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98" w:rsidRDefault="00614F98" w:rsidP="00614F98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46270F" w:rsidRPr="00614F98" w:rsidRDefault="0046270F" w:rsidP="0046270F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702B3A" w:rsidRDefault="006D2130" w:rsidP="0046270F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32"/>
          <w:szCs w:val="32"/>
          <w:highlight w:val="darkGray"/>
          <w:u w:val="single"/>
          <w:rtl/>
          <w:lang w:bidi="ar-DZ"/>
        </w:rPr>
        <w:t>مدخل</w:t>
      </w:r>
      <w:proofErr w:type="gramEnd"/>
      <w:r w:rsidRPr="0046270F">
        <w:rPr>
          <w:rFonts w:ascii="Sakkal Majalla" w:hAnsi="Sakkal Majalla" w:cs="Sakkal Majalla"/>
          <w:b/>
          <w:bCs/>
          <w:sz w:val="32"/>
          <w:szCs w:val="32"/>
          <w:highlight w:val="darkGray"/>
          <w:u w:val="single"/>
          <w:rtl/>
          <w:lang w:bidi="ar-DZ"/>
        </w:rPr>
        <w:t xml:space="preserve"> لنظام الموازنات التقديرية</w:t>
      </w:r>
    </w:p>
    <w:p w:rsidR="00997F50" w:rsidRDefault="00997F50" w:rsidP="00997F50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سؤال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01:</w:t>
      </w:r>
    </w:p>
    <w:p w:rsidR="00997F50" w:rsidRDefault="00C22DF8" w:rsidP="0068489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ما تتمثل </w:t>
      </w:r>
      <w:r w:rsidR="00997F50" w:rsidRPr="00997F5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مبادئ الموازنة </w:t>
      </w:r>
      <w:proofErr w:type="spellStart"/>
      <w:r w:rsidR="00997F50" w:rsidRPr="00997F50">
        <w:rPr>
          <w:rFonts w:ascii="Sakkal Majalla" w:hAnsi="Sakkal Majalla" w:cs="Sakkal Majalla" w:hint="cs"/>
          <w:sz w:val="28"/>
          <w:szCs w:val="28"/>
          <w:rtl/>
          <w:lang w:bidi="ar-DZ"/>
        </w:rPr>
        <w:t>التقديرية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Pr="00C22DF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997F5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شرح مختصر </w:t>
      </w:r>
      <w:proofErr w:type="spellStart"/>
      <w:r w:rsidR="00997F50">
        <w:rPr>
          <w:rFonts w:ascii="Sakkal Majalla" w:hAnsi="Sakkal Majalla" w:cs="Sakkal Majalla" w:hint="cs"/>
          <w:sz w:val="28"/>
          <w:szCs w:val="28"/>
          <w:rtl/>
          <w:lang w:bidi="ar-DZ"/>
        </w:rPr>
        <w:t>؟</w:t>
      </w:r>
      <w:proofErr w:type="spellEnd"/>
    </w:p>
    <w:p w:rsidR="00191DBF" w:rsidRDefault="00191DBF" w:rsidP="00191DBF">
      <w:pPr>
        <w:bidi/>
        <w:spacing w:before="100" w:beforeAutospacing="1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191DB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الجواب</w:t>
      </w:r>
      <w:proofErr w:type="gramEnd"/>
      <w:r w:rsidRPr="00191DB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B26839" w:rsidRPr="00B26839" w:rsidRDefault="00B26839" w:rsidP="007E2161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لكي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تحقق 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>الموازنة التقديرية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الأهداف التي وجدت من أجلها فلا بد أن يستن</w:t>
      </w:r>
      <w:r w:rsidR="00F6107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د إعدادها على مجموعة من </w:t>
      </w:r>
      <w:proofErr w:type="spellStart"/>
      <w:r w:rsidR="00F6107E">
        <w:rPr>
          <w:rFonts w:ascii="Sakkal Majalla" w:hAnsi="Sakkal Majalla" w:cs="Sakkal Majalla" w:hint="cs"/>
          <w:sz w:val="28"/>
          <w:szCs w:val="28"/>
          <w:rtl/>
          <w:lang w:bidi="ar-DZ"/>
        </w:rPr>
        <w:t>المبادئ،</w:t>
      </w:r>
      <w:proofErr w:type="spellEnd"/>
      <w:r w:rsidR="00F6107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يمكن حصرها في:</w:t>
      </w:r>
    </w:p>
    <w:p w:rsidR="00B26839" w:rsidRPr="00B26839" w:rsidRDefault="00B26839" w:rsidP="0068489B">
      <w:pPr>
        <w:bidi/>
        <w:spacing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2683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ب-</w:t>
      </w:r>
      <w:r w:rsidR="007D2EBF" w:rsidRPr="007D2E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مبدأ </w:t>
      </w:r>
      <w:proofErr w:type="spellStart"/>
      <w:r w:rsidR="007D2EBF" w:rsidRPr="007D2EB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المرونة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proofErr w:type="spellEnd"/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هو توقع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حداث في المستقبل و تشمل دراسات إحصائية للفترات الماضية فعلى ضوء هذه الدراسات نضع افتراضات الفترة  القادمة  و يجب </w:t>
      </w:r>
      <w:r w:rsidR="008D5BD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أن تتسم تقديرات الموازنة </w:t>
      </w:r>
      <w:proofErr w:type="spellStart"/>
      <w:r w:rsidR="008D5BDF">
        <w:rPr>
          <w:rFonts w:ascii="Sakkal Majalla" w:hAnsi="Sakkal Majalla" w:cs="Sakkal Majalla" w:hint="cs"/>
          <w:sz w:val="28"/>
          <w:szCs w:val="28"/>
          <w:rtl/>
          <w:lang w:bidi="ar-DZ"/>
        </w:rPr>
        <w:t>بالمرونة،</w:t>
      </w:r>
      <w:proofErr w:type="spellEnd"/>
      <w:r w:rsidR="008D5BD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أي إمكانية تعديل أرقام الموازنة بسهولة مع الحفاظ على صلاحيتها كأداة للتخطيط والرقابة في ظل تغير الظروف والأحوال.</w:t>
      </w:r>
    </w:p>
    <w:p w:rsidR="00B26839" w:rsidRPr="00B26839" w:rsidRDefault="00B26839" w:rsidP="0068489B">
      <w:pPr>
        <w:bidi/>
        <w:spacing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2683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مبدأ </w:t>
      </w:r>
      <w:proofErr w:type="spellStart"/>
      <w:r w:rsidRPr="00394E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الشمول</w:t>
      </w:r>
      <w:r w:rsidR="005B136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</w:t>
      </w:r>
      <w:r w:rsidRPr="00394E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proofErr w:type="spellEnd"/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يجب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تشمل </w:t>
      </w:r>
      <w:proofErr w:type="gramStart"/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جميع  أوجه</w:t>
      </w:r>
      <w:proofErr w:type="gramEnd"/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المؤسسة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أي كل</w:t>
      </w:r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المستويات الإدارية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لكي يتم تحقيق التنسيق.</w:t>
      </w:r>
    </w:p>
    <w:p w:rsidR="00B26839" w:rsidRPr="00B26839" w:rsidRDefault="00B26839" w:rsidP="0068489B">
      <w:pPr>
        <w:bidi/>
        <w:spacing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2683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مبدأ التوزيع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الزمني: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>توزيع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العمليات على مدار فترة الموازنة حسب توقع </w:t>
      </w:r>
      <w:proofErr w:type="gramStart"/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حدوثها  وقد</w:t>
      </w:r>
      <w:proofErr w:type="gramEnd"/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تكون فصل أ</w:t>
      </w:r>
      <w:r w:rsidRPr="00B2683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شهر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وعادة ما تكون سنة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B26839" w:rsidRPr="007E2161" w:rsidRDefault="00B26839" w:rsidP="0068489B">
      <w:pPr>
        <w:bidi/>
        <w:spacing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16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ه-مبدأ </w:t>
      </w:r>
      <w:r w:rsidRPr="005B136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المشاركة</w:t>
      </w:r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</w:t>
      </w:r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يجب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شراك جميع </w:t>
      </w:r>
      <w:proofErr w:type="spellStart"/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>المسؤولين</w:t>
      </w:r>
      <w:proofErr w:type="spellEnd"/>
      <w:r w:rsid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عن تنفيذ الموازنة في </w:t>
      </w:r>
      <w:r w:rsidR="0068489B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عداد الموازنات فهذه المشاركة تنفي روح التعاون كما تتم </w:t>
      </w:r>
      <w:proofErr w:type="spellStart"/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>الإستفادة</w:t>
      </w:r>
      <w:proofErr w:type="spellEnd"/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خبرة ودراية كافة </w:t>
      </w:r>
      <w:proofErr w:type="spellStart"/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>المسؤولين</w:t>
      </w:r>
      <w:proofErr w:type="spellEnd"/>
      <w:r w:rsidRPr="007E216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F6107E" w:rsidRPr="0068489B" w:rsidRDefault="00F6107E" w:rsidP="0068489B">
      <w:pPr>
        <w:bidi/>
        <w:spacing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spellStart"/>
      <w:r w:rsidRPr="0068489B">
        <w:rPr>
          <w:rFonts w:ascii="Sakkal Majalla" w:hAnsi="Sakkal Majalla" w:cs="Sakkal Majalla"/>
          <w:sz w:val="28"/>
          <w:szCs w:val="28"/>
          <w:rtl/>
          <w:lang w:bidi="ar-DZ"/>
        </w:rPr>
        <w:t>و-</w:t>
      </w:r>
      <w:proofErr w:type="spellEnd"/>
      <w:r w:rsidRPr="0068489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68489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مبدأ قياس </w:t>
      </w:r>
      <w:proofErr w:type="spellStart"/>
      <w:r w:rsidRPr="0068489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الأداء:</w:t>
      </w:r>
      <w:proofErr w:type="spellEnd"/>
      <w:r w:rsidRPr="0068489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إذ تعتبر الموازنة التقديرية كمقياس أو كمؤشر لقياس </w:t>
      </w:r>
      <w:proofErr w:type="spellStart"/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>الأداء،</w:t>
      </w:r>
      <w:proofErr w:type="spellEnd"/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وكذا لقياس فعالية التسيير وهذا ما</w:t>
      </w:r>
      <w:r w:rsid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يعزز </w:t>
      </w:r>
      <w:proofErr w:type="spellStart"/>
      <w:r w:rsid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>ال</w:t>
      </w:r>
      <w:r w:rsidR="0068489B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إ</w:t>
      </w:r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>لتزام</w:t>
      </w:r>
      <w:proofErr w:type="spellEnd"/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proofErr w:type="spellStart"/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>بها</w:t>
      </w:r>
      <w:proofErr w:type="spellEnd"/>
      <w:r w:rsidRPr="0068489B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كوسيلة رقابية</w:t>
      </w:r>
      <w:r w:rsidR="0068489B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.</w:t>
      </w:r>
    </w:p>
    <w:p w:rsidR="007E2161" w:rsidRPr="007E2161" w:rsidRDefault="007E2161" w:rsidP="0068489B">
      <w:pPr>
        <w:bidi/>
        <w:spacing w:after="100" w:line="276" w:lineRule="auto"/>
        <w:ind w:left="425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7E2161">
        <w:rPr>
          <w:rFonts w:ascii="Sakkal Majalla" w:hAnsi="Sakkal Majalla" w:cs="Sakkal Majalla"/>
          <w:sz w:val="26"/>
          <w:szCs w:val="26"/>
          <w:rtl/>
          <w:lang w:val="en-US" w:bidi="ar-DZ"/>
        </w:rPr>
        <w:t>ز-</w:t>
      </w:r>
      <w:r w:rsidRPr="007E21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مبدأ ربط التقديرات بمراكز المسؤولية </w:t>
      </w:r>
      <w:r w:rsidRPr="007E2161">
        <w:rPr>
          <w:rFonts w:ascii="Sakkal Majalla" w:hAnsi="Sakkal Majalla" w:cs="Sakkal Majalla"/>
          <w:b/>
          <w:bCs/>
          <w:color w:val="000000"/>
          <w:sz w:val="28"/>
          <w:szCs w:val="28"/>
        </w:rPr>
        <w:t>:</w:t>
      </w:r>
      <w:r w:rsidRPr="007E21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يرتبط هذا المبدأ </w:t>
      </w:r>
      <w:r w:rsidR="0068489B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ب</w:t>
      </w:r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مفهوم محاسبة المسؤوليات باعتبار أن الموازنة التقديرية أداة فعالة للرقابة إذ أن بعد الكشف عن الأخطاء التي تضمنتها الموازنة التقديرية فيجب أن تحدد الجهات المسؤولية عن هذه </w:t>
      </w:r>
      <w:proofErr w:type="spellStart"/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الأخطاء،</w:t>
      </w:r>
      <w:proofErr w:type="spellEnd"/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أي الجهة </w:t>
      </w:r>
      <w:proofErr w:type="spellStart"/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المسؤولة</w:t>
      </w:r>
      <w:proofErr w:type="spellEnd"/>
      <w:r w:rsidRPr="007E21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عن القيام بالتنبؤ حسب كل قسم من أقسام المؤسسة</w:t>
      </w:r>
      <w:r w:rsidRPr="007E2161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:rsidR="007E2161" w:rsidRPr="007E2161" w:rsidRDefault="0068489B" w:rsidP="0068489B">
      <w:pPr>
        <w:bidi/>
        <w:spacing w:after="100" w:line="276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68489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ك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-</w:t>
      </w:r>
      <w:proofErr w:type="spellEnd"/>
      <w:r w:rsidR="007E2161" w:rsidRPr="007E21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7E2161" w:rsidRPr="007E21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مبدأ</w:t>
      </w:r>
      <w:proofErr w:type="gramEnd"/>
      <w:r w:rsidR="007E2161" w:rsidRPr="007E21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التعبير المالي </w:t>
      </w:r>
      <w:r w:rsidR="007E2161" w:rsidRPr="007E21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  <w:r w:rsidR="007E2161" w:rsidRPr="007E21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7E2161" w:rsidRPr="007E216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تكون الموازنات في البداية على شكل معايير كمية نوعية مثل كمية المبيعات والمنتجات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وساعات العمل تترجم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7E2161" w:rsidRPr="007E2161">
        <w:rPr>
          <w:rFonts w:ascii="Sakkal Majalla" w:hAnsi="Sakkal Majalla" w:cs="Sakkal Majalla"/>
          <w:sz w:val="28"/>
          <w:szCs w:val="28"/>
          <w:rtl/>
          <w:lang w:bidi="ar-DZ"/>
        </w:rPr>
        <w:t>لى لغة مالية معبر عنها بوحدة نقدية.</w:t>
      </w:r>
    </w:p>
    <w:p w:rsidR="00997F50" w:rsidRDefault="00997F50" w:rsidP="00997F50">
      <w:pPr>
        <w:bidi/>
        <w:jc w:val="both"/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</w:pPr>
      <w:proofErr w:type="gramStart"/>
      <w:r w:rsidRPr="00997F50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سؤال</w:t>
      </w:r>
      <w:proofErr w:type="gramEnd"/>
      <w:r w:rsidRPr="00997F50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 xml:space="preserve"> 02: </w:t>
      </w:r>
    </w:p>
    <w:p w:rsidR="00997F50" w:rsidRDefault="00997F50" w:rsidP="0068489B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22DF8">
        <w:rPr>
          <w:rFonts w:ascii="Sakkal Majalla" w:hAnsi="Sakkal Majalla" w:cs="Sakkal Majalla" w:hint="cs"/>
          <w:sz w:val="28"/>
          <w:szCs w:val="28"/>
          <w:rtl/>
          <w:lang w:bidi="ar-DZ"/>
        </w:rPr>
        <w:t>ما هي مزايا الموازنة التقديرية؟</w:t>
      </w:r>
    </w:p>
    <w:p w:rsidR="00EC028F" w:rsidRDefault="00EC028F" w:rsidP="0068489B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C028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EC028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C028F" w:rsidRDefault="009A37B1" w:rsidP="0068489B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تتمثل </w:t>
      </w:r>
      <w:r w:rsidR="00AC318E">
        <w:rPr>
          <w:rFonts w:ascii="Sakkal Majalla" w:hAnsi="Sakkal Majalla" w:cs="Sakkal Majalla" w:hint="cs"/>
          <w:sz w:val="28"/>
          <w:szCs w:val="28"/>
          <w:rtl/>
          <w:lang w:bidi="ar-DZ"/>
        </w:rPr>
        <w:t>مزايا الموازنة التقديرية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</w:t>
      </w:r>
      <w:r w:rsidR="00AC318E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21565B" w:rsidRDefault="0021565B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AC318E">
        <w:rPr>
          <w:rFonts w:ascii="Sakkal Majalla" w:hAnsi="Sakkal Majalla" w:cs="Sakkal Majalla"/>
          <w:sz w:val="28"/>
          <w:szCs w:val="28"/>
          <w:rtl/>
        </w:rPr>
        <w:t>تساعد</w:t>
      </w:r>
      <w:proofErr w:type="gram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على التنسيق وتحقيق التكامل بين أنشطة المشروع وتحقيق نوع من التوازن بين الجهود المختلفة التي تقوم </w:t>
      </w:r>
      <w:proofErr w:type="spellStart"/>
      <w:r w:rsidRPr="00AC318E">
        <w:rPr>
          <w:rFonts w:ascii="Sakkal Majalla" w:hAnsi="Sakkal Majalla" w:cs="Sakkal Majalla"/>
          <w:sz w:val="28"/>
          <w:szCs w:val="28"/>
          <w:rtl/>
        </w:rPr>
        <w:t>بها</w:t>
      </w:r>
      <w:proofErr w:type="spell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الإدارات المختلفة لتحقيق الأهداف العامة للمشروع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rtl/>
        </w:rPr>
        <w:lastRenderedPageBreak/>
        <w:t xml:space="preserve">تدفع عملية إعداد الموازنة </w:t>
      </w:r>
      <w:proofErr w:type="gramStart"/>
      <w:r w:rsidRPr="00AC318E">
        <w:rPr>
          <w:rFonts w:ascii="Sakkal Majalla" w:hAnsi="Sakkal Majalla" w:cs="Sakkal Majalla"/>
          <w:sz w:val="28"/>
          <w:szCs w:val="28"/>
          <w:rtl/>
        </w:rPr>
        <w:t>الإدارة</w:t>
      </w:r>
      <w:proofErr w:type="gram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للنظر للمستقبل والتخطيط له بما يحقق الفعالية والكفاءة. حيث تساعد الإدارة </w:t>
      </w:r>
      <w:proofErr w:type="gramStart"/>
      <w:r w:rsidRPr="00AC318E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التقييم الجيد للمشكلات التي تواجه المنشأة والمتغيرات المرتبطة </w:t>
      </w:r>
      <w:proofErr w:type="spellStart"/>
      <w:r w:rsidRPr="00AC318E">
        <w:rPr>
          <w:rFonts w:ascii="Sakkal Majalla" w:hAnsi="Sakkal Majalla" w:cs="Sakkal Majalla"/>
          <w:sz w:val="28"/>
          <w:szCs w:val="28"/>
          <w:rtl/>
        </w:rPr>
        <w:t>بها</w:t>
      </w:r>
      <w:proofErr w:type="spell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قبل اتخاذ القرارات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21565B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rtl/>
        </w:rPr>
        <w:t>تسهل عملية الرقابة بما تتيحه من توقعات بالمر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AC318E">
        <w:rPr>
          <w:rFonts w:ascii="Sakkal Majalla" w:hAnsi="Sakkal Majalla" w:cs="Sakkal Majalla"/>
          <w:sz w:val="28"/>
          <w:szCs w:val="28"/>
          <w:rtl/>
        </w:rPr>
        <w:t>حل المختلفة للخطة</w:t>
      </w:r>
      <w:r w:rsidR="0021565B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rtl/>
        </w:rPr>
        <w:t>تعد بمثابة المعايير التي يستند إليها لتقييم الأداء الفعلي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AC318E">
        <w:rPr>
          <w:rFonts w:ascii="Sakkal Majalla" w:hAnsi="Sakkal Majalla" w:cs="Sakkal Majalla"/>
          <w:sz w:val="28"/>
          <w:szCs w:val="28"/>
          <w:rtl/>
        </w:rPr>
        <w:t xml:space="preserve">تساعد 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 xml:space="preserve"> المنشأة</w:t>
      </w:r>
      <w:proofErr w:type="gramEnd"/>
      <w:r w:rsidR="009A37B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C318E">
        <w:rPr>
          <w:rFonts w:ascii="Sakkal Majalla" w:hAnsi="Sakkal Majalla" w:cs="Sakkal Majalla"/>
          <w:sz w:val="28"/>
          <w:szCs w:val="28"/>
          <w:rtl/>
        </w:rPr>
        <w:t>على استغلال مو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AC318E">
        <w:rPr>
          <w:rFonts w:ascii="Sakkal Majalla" w:hAnsi="Sakkal Majalla" w:cs="Sakkal Majalla"/>
          <w:sz w:val="28"/>
          <w:szCs w:val="28"/>
          <w:rtl/>
        </w:rPr>
        <w:t>ر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>دها</w:t>
      </w:r>
      <w:r w:rsidRPr="00AC318E">
        <w:rPr>
          <w:rFonts w:ascii="Sakkal Majalla" w:hAnsi="Sakkal Majalla" w:cs="Sakkal Majalla"/>
          <w:sz w:val="28"/>
          <w:szCs w:val="28"/>
          <w:rtl/>
        </w:rPr>
        <w:t xml:space="preserve"> ب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 xml:space="preserve">شكل </w:t>
      </w:r>
      <w:r w:rsidRPr="00AC318E">
        <w:rPr>
          <w:rFonts w:ascii="Sakkal Majalla" w:hAnsi="Sakkal Majalla" w:cs="Sakkal Majalla"/>
          <w:sz w:val="28"/>
          <w:szCs w:val="28"/>
          <w:rtl/>
        </w:rPr>
        <w:t xml:space="preserve">أفضل وتوجيه جهود </w:t>
      </w:r>
      <w:r w:rsidR="009A37B1">
        <w:rPr>
          <w:rFonts w:ascii="Sakkal Majalla" w:hAnsi="Sakkal Majalla" w:cs="Sakkal Majalla" w:hint="cs"/>
          <w:sz w:val="28"/>
          <w:szCs w:val="28"/>
          <w:rtl/>
        </w:rPr>
        <w:t xml:space="preserve">ها </w:t>
      </w:r>
      <w:r w:rsidRPr="00AC318E">
        <w:rPr>
          <w:rFonts w:ascii="Sakkal Majalla" w:hAnsi="Sakkal Majalla" w:cs="Sakkal Majalla"/>
          <w:sz w:val="28"/>
          <w:szCs w:val="28"/>
          <w:rtl/>
        </w:rPr>
        <w:t>نحو القنوات الأكثر ربحية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gramStart"/>
      <w:r w:rsidRPr="00AC318E">
        <w:rPr>
          <w:rFonts w:ascii="Sakkal Majalla" w:hAnsi="Sakkal Majalla" w:cs="Sakkal Majalla"/>
          <w:sz w:val="28"/>
          <w:szCs w:val="28"/>
          <w:rtl/>
        </w:rPr>
        <w:t>زيادة</w:t>
      </w:r>
      <w:proofErr w:type="gram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إنتاجية العمالة بدعم النواحي السلوكية ومشاركة العاملين في </w:t>
      </w:r>
      <w:proofErr w:type="spellStart"/>
      <w:r w:rsidRPr="00AC318E">
        <w:rPr>
          <w:rFonts w:ascii="Sakkal Majalla" w:hAnsi="Sakkal Majalla" w:cs="Sakkal Majalla"/>
          <w:sz w:val="28"/>
          <w:szCs w:val="28"/>
          <w:rtl/>
        </w:rPr>
        <w:t>الخطط,</w:t>
      </w:r>
      <w:proofErr w:type="spellEnd"/>
      <w:r w:rsidRPr="00AC318E">
        <w:rPr>
          <w:rFonts w:ascii="Sakkal Majalla" w:hAnsi="Sakkal Majalla" w:cs="Sakkal Majalla"/>
          <w:sz w:val="28"/>
          <w:szCs w:val="28"/>
          <w:rtl/>
        </w:rPr>
        <w:t xml:space="preserve"> والسياسات وتحقيق التوافق بين أهداف الفرد وأهداف المنظمة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rtl/>
        </w:rPr>
        <w:t>زيادة الوعي بالتكاليف والأرباح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AC318E" w:rsidRDefault="00AC318E" w:rsidP="003B2D02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C318E">
        <w:rPr>
          <w:rFonts w:ascii="Sakkal Majalla" w:hAnsi="Sakkal Majalla" w:cs="Sakkal Majalla"/>
          <w:sz w:val="28"/>
          <w:szCs w:val="28"/>
          <w:rtl/>
        </w:rPr>
        <w:t>توجيه عناية الإدارة بالجوانب الهامة وبالتالي توفير الوقت والجهد</w:t>
      </w:r>
      <w:r w:rsidRPr="00AC318E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 xml:space="preserve">سؤال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>3: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أجب بصحيح أو خطأ عما يلي:</w:t>
      </w:r>
      <w:r w:rsidRPr="0046270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</w:t>
      </w:r>
    </w:p>
    <w:p w:rsidR="0046270F" w:rsidRPr="0046270F" w:rsidRDefault="0046270F" w:rsidP="003B2D02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200" w:line="276" w:lineRule="auto"/>
        <w:ind w:left="-2" w:firstLine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462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</w:t>
      </w:r>
      <w:proofErr w:type="spellEnd"/>
      <w:r w:rsidRPr="00462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تطبيق الموازنة التقديرية إجباري في المؤسسات.                                                                                                                                           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تعتبر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الموازنة التقديرية الخطة الأخيرة من عملية التخطيط بحيث يتم التعبير عن الأعمال في المطلوبة في صورة كمية وترجمة الخطة إلى برامج عمل.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يتم التعبير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عن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الموازنة في شكل مبالغ كمية أو مالية.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200" w:line="276" w:lineRule="auto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تعتبر الموازنة التقديرية كمقياس أو كمؤشر لقياس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الأداء،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وكذا لقياس فعالية التسيير وهذا ما يعزز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الإلتزام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بها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كوسيلة رقابية.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200" w:line="276" w:lineRule="auto"/>
        <w:ind w:left="-2" w:firstLine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-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طريقة الحكم الشخصي تعتبر من الطرق الكمية للتنبؤ بالمبيعات.                                                                                                              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200" w:line="276" w:lineRule="auto"/>
        <w:ind w:left="-2" w:firstLine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تؤثر تكلفة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إحتفاظ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المخزون على الموازنة التقديرية للإنتاج.                                                                                                                          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200" w:line="276" w:lineRule="auto"/>
        <w:ind w:left="-2" w:firstLine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تأخذ المؤسسة المخزون المراد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الإحتفاظ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به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من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المنتوجات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التامة الصنع بعين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الإعتبار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عند تحديد برنامج الإنتاج.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تعد موازنة المبيعات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حجر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الأساس لإعداد الموازنة الشاملة للمنشأة.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في حالة عدم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بيع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المنتجات لسنوات متعاقبة لا يمكن إعداد موازنة الإنتاج.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الموازنة المرنة هي الموازنة التي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تسمح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بتحديد التكاليف لمستويات نشاط مختلفة.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يكون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إنحراف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التكاليف ملائما إذا كانت التكاليف المعيارية أكبر من التكاليف الفعلية.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إرتفاع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رصيد المدينون يدل على تحصيل نقدية.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إذا كان مخزون أول المدة أكبر من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مخزون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آخر المدة هذا يدل على تحقيق مبيعات.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تضم الموازنة التقديرية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جميع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أوجه نشاط المؤسسة.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يمكن إعداد موازنة الإنتاج دون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الإعتماد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على موازنة المبيعات.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الموازنة الساكنة هي الموازنة التي </w:t>
      </w: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تسمح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بتحديد التكاليف لمستويات نشاط مختلفة.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jc w:val="both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تعتبر سياسة الإعلان والترويج من العوامل الداخلية التي تؤثر على الميزانية التقديرية للمبيعات.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sz w:val="28"/>
          <w:szCs w:val="28"/>
          <w:lang w:val="en-US" w:bidi="ar-DZ"/>
        </w:rPr>
      </w:pP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lastRenderedPageBreak/>
        <w:t>هل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يمكن أن تأخذ المؤسسة بأكثر من معيار واحد من بين معايير التفرقة بين مختلف أنواع الموازنات عند إعداد الموازنة التقديرية؟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أذكر مثال على موازنة تشغيلية عينية وطويلة المدى؟</w:t>
      </w:r>
      <w:r w:rsidRPr="0046270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b/>
          <w:bCs/>
          <w:color w:val="FF0000"/>
          <w:sz w:val="28"/>
          <w:szCs w:val="28"/>
          <w:lang w:val="en-US" w:bidi="ar-DZ"/>
        </w:rPr>
      </w:pPr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هل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يعتبر عدم وجود هيكل تنظيمي سليم أحد معوقات إعداد الموازنة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التقديرية؟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مع التعليل</w:t>
      </w:r>
      <w:r w:rsidRPr="0046270F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؟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b/>
          <w:bCs/>
          <w:color w:val="FF0000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هل يمكن تحقيق وظيفة الرقابة دون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تخطيط؟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مع التعليل</w:t>
      </w:r>
    </w:p>
    <w:p w:rsidR="0046270F" w:rsidRPr="0046270F" w:rsidRDefault="0046270F" w:rsidP="003B2D02">
      <w:pPr>
        <w:pStyle w:val="Paragraphedeliste"/>
        <w:numPr>
          <w:ilvl w:val="0"/>
          <w:numId w:val="4"/>
        </w:numPr>
        <w:tabs>
          <w:tab w:val="right" w:pos="283"/>
        </w:tabs>
        <w:bidi/>
        <w:spacing w:line="276" w:lineRule="auto"/>
        <w:ind w:left="425" w:hanging="425"/>
        <w:rPr>
          <w:rFonts w:ascii="Sakkal Majalla" w:hAnsi="Sakkal Majalla" w:cs="Sakkal Majalla"/>
          <w:b/>
          <w:bCs/>
          <w:color w:val="FF0000"/>
          <w:sz w:val="28"/>
          <w:szCs w:val="28"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ماذا نقصد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بالتغدية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العكسية للمعلومات؟ </w:t>
      </w:r>
      <w:r w:rsidRPr="0046270F">
        <w:rPr>
          <w:rStyle w:val="Appelnotedebasdep"/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footnoteReference w:id="1"/>
      </w: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الجواب</w:t>
      </w:r>
      <w:proofErr w:type="gramEnd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:</w:t>
      </w:r>
    </w:p>
    <w:tbl>
      <w:tblPr>
        <w:tblStyle w:val="Grilledutableau"/>
        <w:bidiVisual/>
        <w:tblW w:w="0" w:type="auto"/>
        <w:jc w:val="center"/>
        <w:tblInd w:w="672" w:type="dxa"/>
        <w:tblLook w:val="04A0"/>
      </w:tblPr>
      <w:tblGrid>
        <w:gridCol w:w="1842"/>
        <w:gridCol w:w="6522"/>
      </w:tblGrid>
      <w:tr w:rsidR="0046270F" w:rsidRPr="0046270F" w:rsidTr="00D35343">
        <w:trPr>
          <w:jc w:val="center"/>
        </w:trPr>
        <w:tc>
          <w:tcPr>
            <w:tcW w:w="1842" w:type="dxa"/>
            <w:shd w:val="clear" w:color="auto" w:fill="A6A6A6" w:themeFill="background1" w:themeFillShade="A6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4627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ترتيب</w:t>
            </w:r>
            <w:proofErr w:type="gramEnd"/>
            <w:r w:rsidRPr="004627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الإجابة</w:t>
            </w:r>
          </w:p>
        </w:tc>
        <w:tc>
          <w:tcPr>
            <w:tcW w:w="6522" w:type="dxa"/>
            <w:shd w:val="clear" w:color="auto" w:fill="A6A6A6" w:themeFill="background1" w:themeFillShade="A6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4627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الإجابة</w:t>
            </w:r>
            <w:proofErr w:type="gramEnd"/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أ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ب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ت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ث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ج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ح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خ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د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ذ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ر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ز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س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ش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ض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ط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ظ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ع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غ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both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ف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ق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both"/>
              <w:rPr>
                <w:rFonts w:ascii="Sakkal Majalla" w:eastAsiaTheme="minorEastAsia" w:hAnsi="Sakkal Majalla" w:cs="Sakkal Majalla"/>
                <w:color w:val="FF0000"/>
                <w:sz w:val="28"/>
                <w:szCs w:val="28"/>
                <w:rtl/>
                <w:lang w:val="en-US" w:bidi="ar-DZ"/>
              </w:rPr>
            </w:pPr>
          </w:p>
        </w:tc>
      </w:tr>
      <w:tr w:rsidR="0046270F" w:rsidRPr="0046270F" w:rsidTr="00D35343">
        <w:trPr>
          <w:jc w:val="center"/>
        </w:trPr>
        <w:tc>
          <w:tcPr>
            <w:tcW w:w="184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6270F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6522" w:type="dxa"/>
          </w:tcPr>
          <w:p w:rsidR="0046270F" w:rsidRPr="0046270F" w:rsidRDefault="0046270F" w:rsidP="00D35343">
            <w:pPr>
              <w:tabs>
                <w:tab w:val="right" w:pos="283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سؤال</w:t>
      </w:r>
      <w:proofErr w:type="gramEnd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 xml:space="preserve"> 06:</w:t>
      </w: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lastRenderedPageBreak/>
        <w:t xml:space="preserve">ما هي أدوات مراقبة التسيير التي يستعين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بها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مراقب التسيير؟</w:t>
      </w: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الجواب</w:t>
      </w:r>
      <w:proofErr w:type="gramEnd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46270F" w:rsidRPr="0046270F" w:rsidRDefault="0046270F" w:rsidP="0046270F">
      <w:pPr>
        <w:tabs>
          <w:tab w:val="right" w:pos="283"/>
        </w:tabs>
        <w:bidi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spellStart"/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المحاسبة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الموازنات،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>النسب،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الإحصائيات</w:t>
      </w:r>
    </w:p>
    <w:p w:rsidR="0046270F" w:rsidRPr="0046270F" w:rsidRDefault="0046270F" w:rsidP="0046270F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سؤال</w:t>
      </w:r>
      <w:proofErr w:type="gramEnd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 xml:space="preserve"> 07: </w:t>
      </w:r>
    </w:p>
    <w:p w:rsidR="0046270F" w:rsidRPr="0046270F" w:rsidRDefault="0046270F" w:rsidP="0046270F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الموازنة ليست حكرا على نشاط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معين،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إذ يمكن تطبيقها في المنشأة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الصناعية،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الزراعية</w:t>
      </w:r>
      <w:proofErr w:type="gram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التجارية،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المالية و الأجهزة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الحكومية؟</w:t>
      </w:r>
      <w:proofErr w:type="spellEnd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فماذا يتم تحديد في كل  نوع من هذه </w:t>
      </w:r>
      <w:proofErr w:type="spellStart"/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>المنشأت؟</w:t>
      </w:r>
      <w:proofErr w:type="spellEnd"/>
    </w:p>
    <w:p w:rsidR="0046270F" w:rsidRPr="0046270F" w:rsidRDefault="0046270F" w:rsidP="0046270F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الجواب</w:t>
      </w:r>
      <w:proofErr w:type="gramEnd"/>
      <w:r w:rsidRPr="0046270F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46270F" w:rsidRPr="0046270F" w:rsidRDefault="0046270F" w:rsidP="0046270F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2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يتم تحديد في كل نشاط ما يلي: </w:t>
      </w:r>
    </w:p>
    <w:p w:rsidR="0046270F" w:rsidRDefault="00F01CB1" w:rsidP="0046270F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</w:t>
      </w: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</w:t>
      </w: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</w:t>
      </w: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Pr="0046270F" w:rsidRDefault="00F01CB1" w:rsidP="00F01CB1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6270F" w:rsidRPr="0046270F" w:rsidRDefault="0046270F" w:rsidP="0046270F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AC318E" w:rsidRDefault="0046270F" w:rsidP="003B755A">
      <w:pPr>
        <w:bidi/>
        <w:spacing w:before="100" w:beforeAutospacing="1" w:after="100" w:afterAutospacing="1"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highlight w:val="darkGray"/>
          <w:rtl/>
          <w:lang w:bidi="ar-DZ"/>
        </w:rPr>
        <w:t>تطبيقات حول الموازنة التقديرية</w:t>
      </w:r>
    </w:p>
    <w:p w:rsidR="00D35343" w:rsidRPr="00D35343" w:rsidRDefault="00D35343" w:rsidP="003B2D02">
      <w:pPr>
        <w:pStyle w:val="Paragraphedeliste"/>
        <w:numPr>
          <w:ilvl w:val="0"/>
          <w:numId w:val="8"/>
        </w:numPr>
        <w:bidi/>
        <w:spacing w:before="100" w:beforeAutospacing="1" w:after="100" w:afterAutospacing="1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highlight w:val="green"/>
          <w:rtl/>
          <w:lang w:bidi="ar-DZ"/>
        </w:rPr>
      </w:pPr>
      <w:r w:rsidRPr="00D35343">
        <w:rPr>
          <w:rFonts w:asciiTheme="majorBidi" w:hAnsiTheme="majorBidi" w:cstheme="majorBidi" w:hint="cs"/>
          <w:b/>
          <w:bCs/>
          <w:sz w:val="28"/>
          <w:szCs w:val="28"/>
          <w:highlight w:val="green"/>
          <w:rtl/>
          <w:lang w:bidi="ar-DZ"/>
        </w:rPr>
        <w:t>الموازنة التقديرية للمبيعات</w:t>
      </w:r>
    </w:p>
    <w:p w:rsidR="00D35343" w:rsidRPr="00D35343" w:rsidRDefault="00D35343" w:rsidP="00D3534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تمرين 01:</w:t>
      </w:r>
    </w:p>
    <w:p w:rsidR="00D35343" w:rsidRPr="00D35343" w:rsidRDefault="00D35343" w:rsidP="00D35343">
      <w:pPr>
        <w:pStyle w:val="BodyText21"/>
        <w:jc w:val="both"/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</w:pPr>
      <w:r w:rsidRPr="00D35343">
        <w:rPr>
          <w:rFonts w:ascii="Sakkal Majalla" w:hAnsi="Sakkal Majalla" w:cs="Sakkal Majalla"/>
          <w:b w:val="0"/>
          <w:bCs w:val="0"/>
          <w:sz w:val="28"/>
          <w:rtl/>
          <w:lang w:bidi="ar-DZ"/>
        </w:rPr>
        <w:t xml:space="preserve">نفترض أن الشركة </w:t>
      </w:r>
      <w:r w:rsidRPr="00D35343">
        <w:rPr>
          <w:rFonts w:ascii="Sakkal Majalla" w:hAnsi="Sakkal Majalla" w:cs="Sakkal Majalla"/>
          <w:b w:val="0"/>
          <w:bCs w:val="0"/>
          <w:sz w:val="28"/>
          <w:lang w:val="fr-FR" w:bidi="ar-DZ"/>
        </w:rPr>
        <w:t xml:space="preserve">A </w:t>
      </w:r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 xml:space="preserve">  حققت مبيعات </w:t>
      </w:r>
      <w:proofErr w:type="gramStart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>خلال</w:t>
      </w:r>
      <w:proofErr w:type="gramEnd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 xml:space="preserve"> 6 سنوات كما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>يلي: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 xml:space="preserve">        (الوحدة مليون سنتيم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35343" w:rsidRPr="00D35343" w:rsidTr="00D35343"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السنوات</w:t>
            </w:r>
            <w:proofErr w:type="gramEnd"/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2010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2011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2012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2013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2014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2015</w:t>
            </w:r>
          </w:p>
        </w:tc>
      </w:tr>
      <w:tr w:rsidR="00D35343" w:rsidRPr="00D35343" w:rsidTr="00D35343"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حجم المبيعات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15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17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19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22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26</w:t>
            </w:r>
          </w:p>
        </w:tc>
        <w:tc>
          <w:tcPr>
            <w:tcW w:w="1316" w:type="dxa"/>
          </w:tcPr>
          <w:p w:rsidR="00D35343" w:rsidRPr="00D35343" w:rsidRDefault="00D35343" w:rsidP="00D35343">
            <w:pPr>
              <w:pStyle w:val="BodyText21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</w:pPr>
            <w:r w:rsidRPr="00D35343">
              <w:rPr>
                <w:rFonts w:ascii="Sakkal Majalla" w:hAnsi="Sakkal Majalla" w:cs="Sakkal Majalla"/>
                <w:b w:val="0"/>
                <w:bCs w:val="0"/>
                <w:sz w:val="28"/>
                <w:rtl/>
                <w:lang w:val="fr-FR" w:bidi="ar-DZ"/>
              </w:rPr>
              <w:t>29</w:t>
            </w:r>
          </w:p>
        </w:tc>
      </w:tr>
    </w:tbl>
    <w:p w:rsidR="00D35343" w:rsidRPr="00D35343" w:rsidRDefault="00D35343" w:rsidP="00D35343">
      <w:pPr>
        <w:pStyle w:val="BodyText21"/>
        <w:jc w:val="both"/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</w:pPr>
      <w:proofErr w:type="spellStart"/>
      <w:r w:rsidRPr="00D35343">
        <w:rPr>
          <w:rFonts w:ascii="Sakkal Majalla" w:hAnsi="Sakkal Majalla" w:cs="Sakkal Majalla"/>
          <w:sz w:val="28"/>
          <w:rtl/>
          <w:lang w:val="fr-FR" w:bidi="ar-DZ"/>
        </w:rPr>
        <w:t>المطلوب: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 xml:space="preserve"> تقدير مبيعات سنة 2016 (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>بإستخدام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 xml:space="preserve"> طريقة التحليل التاريخي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  <w:lang w:val="fr-FR" w:bidi="ar-DZ"/>
        </w:rPr>
        <w:t>)</w:t>
      </w:r>
      <w:proofErr w:type="spellEnd"/>
    </w:p>
    <w:p w:rsidR="00D35343" w:rsidRPr="00D35343" w:rsidRDefault="00D35343" w:rsidP="00D35343">
      <w:pPr>
        <w:pStyle w:val="BodyText21"/>
        <w:spacing w:before="100" w:beforeAutospacing="1"/>
        <w:jc w:val="both"/>
        <w:rPr>
          <w:rFonts w:ascii="Sakkal Majalla" w:hAnsi="Sakkal Majalla" w:cs="Sakkal Majalla"/>
          <w:sz w:val="28"/>
          <w:u w:val="single"/>
          <w:rtl/>
          <w:lang w:val="fr-FR" w:bidi="ar-DZ"/>
        </w:rPr>
      </w:pPr>
      <w:proofErr w:type="gramStart"/>
      <w:r w:rsidRPr="00D35343">
        <w:rPr>
          <w:rFonts w:ascii="Sakkal Majalla" w:hAnsi="Sakkal Majalla" w:cs="Sakkal Majalla"/>
          <w:sz w:val="28"/>
          <w:u w:val="single"/>
          <w:rtl/>
          <w:lang w:val="fr-FR" w:bidi="ar-DZ"/>
        </w:rPr>
        <w:t>الحل</w:t>
      </w:r>
      <w:proofErr w:type="gramEnd"/>
      <w:r w:rsidRPr="00D35343">
        <w:rPr>
          <w:rFonts w:ascii="Sakkal Majalla" w:hAnsi="Sakkal Majalla" w:cs="Sakkal Majalla"/>
          <w:sz w:val="28"/>
          <w:u w:val="single"/>
          <w:rtl/>
          <w:lang w:val="fr-FR" w:bidi="ar-DZ"/>
        </w:rPr>
        <w:t>:</w:t>
      </w:r>
    </w:p>
    <w:p w:rsidR="00F01CB1" w:rsidRPr="00F01CB1" w:rsidRDefault="00F01CB1" w:rsidP="00D35343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F01CB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D35343" w:rsidRPr="00D35343" w:rsidRDefault="00D35343" w:rsidP="00F01CB1">
      <w:pPr>
        <w:bidi/>
        <w:spacing w:before="100" w:beforeAutospacing="1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تمرين 02:</w:t>
      </w:r>
    </w:p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البيانات التالية تمثل مبالغ المبيعات الشهرية والمصاريف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الإشهارية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:              (الوحدة مليون دينار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</w:p>
    <w:tbl>
      <w:tblPr>
        <w:tblStyle w:val="Grilledutableau"/>
        <w:bidiVisual/>
        <w:tblW w:w="0" w:type="auto"/>
        <w:jc w:val="center"/>
        <w:tblInd w:w="-601" w:type="dxa"/>
        <w:tblLook w:val="04A0"/>
      </w:tblPr>
      <w:tblGrid>
        <w:gridCol w:w="1620"/>
        <w:gridCol w:w="634"/>
        <w:gridCol w:w="634"/>
        <w:gridCol w:w="634"/>
        <w:gridCol w:w="635"/>
        <w:gridCol w:w="634"/>
        <w:gridCol w:w="634"/>
        <w:gridCol w:w="634"/>
        <w:gridCol w:w="634"/>
        <w:gridCol w:w="634"/>
        <w:gridCol w:w="646"/>
        <w:gridCol w:w="646"/>
        <w:gridCol w:w="647"/>
      </w:tblGrid>
      <w:tr w:rsidR="00D35343" w:rsidRPr="00D35343" w:rsidTr="00D35343">
        <w:trPr>
          <w:jc w:val="center"/>
        </w:trPr>
        <w:tc>
          <w:tcPr>
            <w:tcW w:w="1620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35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47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D35343" w:rsidRPr="00D35343" w:rsidTr="00D35343">
        <w:trPr>
          <w:jc w:val="center"/>
        </w:trPr>
        <w:tc>
          <w:tcPr>
            <w:tcW w:w="1620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635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39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44</w:t>
            </w:r>
          </w:p>
        </w:tc>
        <w:tc>
          <w:tcPr>
            <w:tcW w:w="647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43</w:t>
            </w:r>
          </w:p>
        </w:tc>
      </w:tr>
      <w:tr w:rsidR="00D35343" w:rsidRPr="00D35343" w:rsidTr="00D35343">
        <w:trPr>
          <w:jc w:val="center"/>
        </w:trPr>
        <w:tc>
          <w:tcPr>
            <w:tcW w:w="1620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الإشهار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2.4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35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2.5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3.2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3.5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1.8</w:t>
            </w:r>
          </w:p>
        </w:tc>
        <w:tc>
          <w:tcPr>
            <w:tcW w:w="634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3.2</w:t>
            </w:r>
          </w:p>
        </w:tc>
        <w:tc>
          <w:tcPr>
            <w:tcW w:w="646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3.8</w:t>
            </w:r>
          </w:p>
        </w:tc>
        <w:tc>
          <w:tcPr>
            <w:tcW w:w="647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4.6</w:t>
            </w:r>
          </w:p>
        </w:tc>
      </w:tr>
    </w:tbl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المطلوب:</w:t>
      </w:r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</w:t>
      </w:r>
      <w:r w:rsidRPr="00D35343">
        <w:rPr>
          <w:rFonts w:ascii="Sakkal Majalla" w:hAnsi="Sakkal Majalla" w:cs="Sakkal Majalla"/>
          <w:b/>
          <w:bCs/>
          <w:sz w:val="28"/>
          <w:szCs w:val="28"/>
          <w:lang w:bidi="ar-DZ"/>
        </w:rPr>
        <w:t>1</w:t>
      </w:r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</w:t>
      </w:r>
      <w:proofErr w:type="spellEnd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تحديد دالة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الإنحدار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للمبيعات بالنسبة للمصاريف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الإشهارية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                  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2-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تقدير المبيعات إذا كانت المصاريف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الإشهارية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تساوي 13.2 م د</w:t>
      </w:r>
    </w:p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3-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إذا علمت أن المبيعات بلغت 72.34  م د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فما هي المصاريف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الإشهارية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أنفقتها المؤسسة حتى حققت هذه القيمة؟</w:t>
      </w:r>
    </w:p>
    <w:p w:rsidR="00D35343" w:rsidRPr="00D35343" w:rsidRDefault="00D35343" w:rsidP="00D35343">
      <w:pPr>
        <w:pStyle w:val="BodyText21"/>
        <w:spacing w:before="100" w:beforeAutospacing="1"/>
        <w:jc w:val="both"/>
        <w:rPr>
          <w:rFonts w:ascii="Sakkal Majalla" w:hAnsi="Sakkal Majalla" w:cs="Sakkal Majalla"/>
          <w:sz w:val="28"/>
          <w:u w:val="single"/>
          <w:rtl/>
          <w:lang w:val="fr-FR" w:bidi="ar-DZ"/>
        </w:rPr>
      </w:pPr>
      <w:proofErr w:type="gramStart"/>
      <w:r w:rsidRPr="00D35343">
        <w:rPr>
          <w:rFonts w:ascii="Sakkal Majalla" w:hAnsi="Sakkal Majalla" w:cs="Sakkal Majalla"/>
          <w:sz w:val="28"/>
          <w:u w:val="single"/>
          <w:rtl/>
          <w:lang w:val="fr-FR" w:bidi="ar-DZ"/>
        </w:rPr>
        <w:t>الحل</w:t>
      </w:r>
      <w:proofErr w:type="gramEnd"/>
      <w:r w:rsidRPr="00D35343">
        <w:rPr>
          <w:rFonts w:ascii="Sakkal Majalla" w:hAnsi="Sakkal Majalla" w:cs="Sakkal Majalla"/>
          <w:sz w:val="28"/>
          <w:u w:val="single"/>
          <w:rtl/>
          <w:lang w:val="fr-FR" w:bidi="ar-DZ"/>
        </w:rPr>
        <w:t>:</w:t>
      </w:r>
    </w:p>
    <w:p w:rsidR="00D35343" w:rsidRDefault="00D35343" w:rsidP="00D35343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D35343" w:rsidRPr="00D35343" w:rsidRDefault="00D35343" w:rsidP="00D3534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تمرين 03:</w:t>
      </w:r>
    </w:p>
    <w:p w:rsidR="00D35343" w:rsidRPr="00D35343" w:rsidRDefault="00D35343" w:rsidP="00D35343">
      <w:pPr>
        <w:bidi/>
        <w:ind w:left="284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البيانات</w:t>
      </w:r>
      <w:proofErr w:type="gram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التالية تمثل مبالغ المبيعات الشهرية ومتوسط الدخل الفردي خلال سنة 2022 </w:t>
      </w:r>
    </w:p>
    <w:tbl>
      <w:tblPr>
        <w:bidiVisual/>
        <w:tblW w:w="0" w:type="auto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060"/>
        <w:gridCol w:w="726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D35343" w:rsidRPr="00D35343" w:rsidTr="00ED6B44">
        <w:trPr>
          <w:jc w:val="center"/>
        </w:trPr>
        <w:tc>
          <w:tcPr>
            <w:tcW w:w="1276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1060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726" w:type="dxa"/>
          </w:tcPr>
          <w:p w:rsidR="00D35343" w:rsidRPr="00D35343" w:rsidRDefault="00D35343" w:rsidP="00D35343">
            <w:pPr>
              <w:bidi/>
              <w:ind w:left="28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726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7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8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9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11</w:t>
            </w:r>
          </w:p>
        </w:tc>
        <w:tc>
          <w:tcPr>
            <w:tcW w:w="727" w:type="dxa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12</w:t>
            </w:r>
          </w:p>
        </w:tc>
      </w:tr>
      <w:tr w:rsidR="00D35343" w:rsidRPr="00D35343" w:rsidTr="00ED6B44">
        <w:trPr>
          <w:jc w:val="center"/>
        </w:trPr>
        <w:tc>
          <w:tcPr>
            <w:tcW w:w="127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1060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27</w:t>
            </w:r>
          </w:p>
        </w:tc>
        <w:tc>
          <w:tcPr>
            <w:tcW w:w="72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29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31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33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35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37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39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41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43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47</w:t>
            </w:r>
          </w:p>
        </w:tc>
      </w:tr>
      <w:tr w:rsidR="00D35343" w:rsidRPr="00D35343" w:rsidTr="00ED6B44">
        <w:trPr>
          <w:jc w:val="center"/>
        </w:trPr>
        <w:tc>
          <w:tcPr>
            <w:tcW w:w="127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متوسط</w:t>
            </w:r>
            <w:proofErr w:type="gramEnd"/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الدخل الفردي</w:t>
            </w:r>
          </w:p>
        </w:tc>
        <w:tc>
          <w:tcPr>
            <w:tcW w:w="1060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72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12</w:t>
            </w:r>
          </w:p>
        </w:tc>
        <w:tc>
          <w:tcPr>
            <w:tcW w:w="726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14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16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18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20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22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24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26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28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30</w:t>
            </w:r>
          </w:p>
        </w:tc>
        <w:tc>
          <w:tcPr>
            <w:tcW w:w="727" w:type="dxa"/>
            <w:shd w:val="clear" w:color="auto" w:fill="auto"/>
          </w:tcPr>
          <w:p w:rsidR="00D35343" w:rsidRPr="00D35343" w:rsidRDefault="00D35343" w:rsidP="00D35343">
            <w:pPr>
              <w:bidi/>
              <w:ind w:left="284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32</w:t>
            </w:r>
          </w:p>
        </w:tc>
      </w:tr>
    </w:tbl>
    <w:p w:rsidR="00D35343" w:rsidRPr="00D35343" w:rsidRDefault="00D35343" w:rsidP="00D35343">
      <w:pPr>
        <w:bidi/>
        <w:ind w:left="284"/>
        <w:rPr>
          <w:rFonts w:ascii="Sakkal Majalla" w:hAnsi="Sakkal Majalla" w:cs="Sakkal Majalla"/>
          <w:sz w:val="28"/>
          <w:szCs w:val="28"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المطلوب:</w:t>
      </w:r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</w:t>
      </w:r>
      <w:r w:rsidRPr="00D35343">
        <w:rPr>
          <w:rFonts w:ascii="Sakkal Majalla" w:hAnsi="Sakkal Majalla" w:cs="Sakkal Majalla"/>
          <w:b/>
          <w:bCs/>
          <w:sz w:val="28"/>
          <w:szCs w:val="28"/>
          <w:lang w:bidi="ar-DZ"/>
        </w:rPr>
        <w:t>1</w:t>
      </w:r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</w:t>
      </w:r>
      <w:proofErr w:type="spellEnd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تحديد دالة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الإنحدار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للمبيعات الشهرية حسب متوسط الدخل حسابيا بطريقتين؟</w:t>
      </w:r>
    </w:p>
    <w:p w:rsidR="00D35343" w:rsidRPr="00D35343" w:rsidRDefault="00D35343" w:rsidP="00D35343">
      <w:pPr>
        <w:bidi/>
        <w:ind w:left="284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                  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2-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تقدير المبيعات إذا كانت متوسط الدخل  يساوي 40 (1000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دج)</w:t>
      </w:r>
      <w:proofErr w:type="spellEnd"/>
    </w:p>
    <w:p w:rsidR="00D35343" w:rsidRPr="00D35343" w:rsidRDefault="00D35343" w:rsidP="00D3534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الحل</w:t>
      </w:r>
      <w:proofErr w:type="gramEnd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F01CB1" w:rsidRDefault="00F01CB1" w:rsidP="00D35343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D35343" w:rsidRPr="00D35343" w:rsidRDefault="00D35343" w:rsidP="00F01CB1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تمرين 04:</w:t>
      </w:r>
    </w:p>
    <w:p w:rsidR="00D35343" w:rsidRPr="00D35343" w:rsidRDefault="00D35343" w:rsidP="00D35343">
      <w:pPr>
        <w:pStyle w:val="BodyText21"/>
        <w:spacing w:line="276" w:lineRule="auto"/>
        <w:jc w:val="both"/>
        <w:rPr>
          <w:rFonts w:ascii="Sakkal Majalla" w:hAnsi="Sakkal Majalla" w:cs="Sakkal Majalla"/>
          <w:b w:val="0"/>
          <w:bCs w:val="0"/>
          <w:sz w:val="28"/>
          <w:rtl/>
        </w:rPr>
      </w:pPr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         تقوم شركة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"س"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بتطبيق نظام الموازنات التقديرية وتنتج منتج يباع بسعر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150دج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للوحدة كما تشمل المؤسسة 4 مناطق للبيع وتوزع حصص البيع للمناطق كما يلي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: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32%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,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25%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,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23%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,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20%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على التوالي </w:t>
      </w:r>
    </w:p>
    <w:p w:rsidR="00D35343" w:rsidRPr="00D35343" w:rsidRDefault="00D35343" w:rsidP="00D35343">
      <w:pPr>
        <w:pStyle w:val="BodyText21"/>
        <w:spacing w:line="276" w:lineRule="auto"/>
        <w:jc w:val="both"/>
        <w:rPr>
          <w:rFonts w:ascii="Sakkal Majalla" w:hAnsi="Sakkal Majalla" w:cs="Sakkal Majalla"/>
          <w:b w:val="0"/>
          <w:bCs w:val="0"/>
          <w:sz w:val="28"/>
          <w:rtl/>
        </w:rPr>
      </w:pPr>
      <w:r w:rsidRPr="00D35343">
        <w:rPr>
          <w:rFonts w:ascii="Sakkal Majalla" w:hAnsi="Sakkal Majalla" w:cs="Sakkal Majalla"/>
          <w:b w:val="0"/>
          <w:bCs w:val="0"/>
          <w:sz w:val="28"/>
          <w:rtl/>
        </w:rPr>
        <w:t>قدرت مبيعات 2020 بما يعادل 60000 وحدة موزعة بين الفترات ربع سنوية (2</w:t>
      </w:r>
      <w:proofErr w:type="gram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،3</w:t>
      </w:r>
      <w:proofErr w:type="gram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،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4،3</w:t>
      </w:r>
      <w:proofErr w:type="spellStart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>)</w:t>
      </w:r>
      <w:proofErr w:type="spell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على التوالي</w:t>
      </w:r>
    </w:p>
    <w:p w:rsidR="00D35343" w:rsidRPr="00D35343" w:rsidRDefault="00D35343" w:rsidP="00D35343">
      <w:pPr>
        <w:pStyle w:val="BodyText21"/>
        <w:spacing w:before="120" w:line="276" w:lineRule="auto"/>
        <w:jc w:val="both"/>
        <w:rPr>
          <w:rFonts w:ascii="Sakkal Majalla" w:hAnsi="Sakkal Majalla" w:cs="Sakkal Majalla"/>
          <w:b w:val="0"/>
          <w:bCs w:val="0"/>
          <w:sz w:val="28"/>
        </w:rPr>
      </w:pPr>
      <w:proofErr w:type="gramStart"/>
      <w:r w:rsidRPr="00D35343">
        <w:rPr>
          <w:rFonts w:ascii="Sakkal Majalla" w:hAnsi="Sakkal Majalla" w:cs="Sakkal Majalla"/>
          <w:sz w:val="28"/>
          <w:rtl/>
        </w:rPr>
        <w:t>المطلوب :</w:t>
      </w:r>
      <w:proofErr w:type="gramEnd"/>
      <w:r w:rsidRPr="00D35343">
        <w:rPr>
          <w:rFonts w:ascii="Sakkal Majalla" w:hAnsi="Sakkal Majalla" w:cs="Sakkal Majalla"/>
          <w:b w:val="0"/>
          <w:bCs w:val="0"/>
          <w:sz w:val="28"/>
          <w:rtl/>
        </w:rPr>
        <w:t xml:space="preserve"> إعداد الموازنة التقديرية لمبيعات سنة 2020</w:t>
      </w:r>
    </w:p>
    <w:p w:rsidR="00F01CB1" w:rsidRDefault="00F01CB1" w:rsidP="00D35343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F01CB1" w:rsidRDefault="00F01CB1" w:rsidP="00F01CB1">
      <w:pPr>
        <w:bidi/>
        <w:spacing w:before="100" w:beforeAutospacing="1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D35343" w:rsidRPr="00D35343" w:rsidRDefault="00D35343" w:rsidP="00F01CB1">
      <w:pPr>
        <w:bidi/>
        <w:spacing w:before="100" w:beforeAutospacing="1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lastRenderedPageBreak/>
        <w:t>تمرين 05:</w:t>
      </w:r>
    </w:p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قدمت لك البيانات التالية عن شركة </w:t>
      </w: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الرتاج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لبيع الملابس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كالتالي: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الوحدة (1000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دج)</w:t>
      </w:r>
      <w:proofErr w:type="spellEnd"/>
    </w:p>
    <w:tbl>
      <w:tblPr>
        <w:tblStyle w:val="Grilledutableau"/>
        <w:bidiVisual/>
        <w:tblW w:w="0" w:type="auto"/>
        <w:tblInd w:w="390" w:type="dxa"/>
        <w:tblLook w:val="04A0"/>
      </w:tblPr>
      <w:tblGrid>
        <w:gridCol w:w="1913"/>
        <w:gridCol w:w="2303"/>
        <w:gridCol w:w="2303"/>
        <w:gridCol w:w="2303"/>
      </w:tblGrid>
      <w:tr w:rsidR="00D35343" w:rsidRPr="00D35343" w:rsidTr="00D35343">
        <w:tc>
          <w:tcPr>
            <w:tcW w:w="191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2011</w:t>
            </w:r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2012</w:t>
            </w:r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2013</w:t>
            </w:r>
          </w:p>
        </w:tc>
      </w:tr>
      <w:tr w:rsidR="00D35343" w:rsidRPr="00D35343" w:rsidTr="00D35343">
        <w:tc>
          <w:tcPr>
            <w:tcW w:w="191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حجم المبيعات</w:t>
            </w:r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21000</w:t>
            </w:r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25200</w:t>
            </w:r>
          </w:p>
        </w:tc>
        <w:tc>
          <w:tcPr>
            <w:tcW w:w="2303" w:type="dxa"/>
          </w:tcPr>
          <w:p w:rsidR="00D35343" w:rsidRPr="00D35343" w:rsidRDefault="00D35343" w:rsidP="00D3534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30240</w:t>
            </w:r>
          </w:p>
        </w:tc>
      </w:tr>
    </w:tbl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35343" w:rsidRPr="00D35343" w:rsidRDefault="00D35343" w:rsidP="00D353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المطلوب: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تقدير حجم المبيعات لسنة 2014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بإستخدام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التحليل التاريخي للمبيعات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؟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وذلك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بـ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 طرق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جميع الأرقام بعد الفاصلة تؤخذ بعين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الإعتبار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F01CB1" w:rsidRDefault="00F01CB1" w:rsidP="00D35343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F01CB1" w:rsidRDefault="00F01CB1" w:rsidP="00F01CB1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</w:pPr>
    </w:p>
    <w:p w:rsidR="00D35343" w:rsidRPr="00D35343" w:rsidRDefault="00D35343" w:rsidP="00F01CB1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lastRenderedPageBreak/>
        <w:t xml:space="preserve">تمرين 06:  </w:t>
      </w:r>
    </w:p>
    <w:p w:rsidR="00D35343" w:rsidRPr="00D35343" w:rsidRDefault="00D35343" w:rsidP="00D35343">
      <w:pPr>
        <w:tabs>
          <w:tab w:val="right" w:pos="283"/>
          <w:tab w:val="right" w:pos="1134"/>
        </w:tabs>
        <w:bidi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لديك المعطيات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التالية: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                                                                                      </w:t>
      </w:r>
      <w:r w:rsidRPr="00D35343">
        <w:rPr>
          <w:rFonts w:ascii="Sakkal Majalla" w:hAnsi="Sakkal Majalla" w:cs="Sakkal Majalla"/>
          <w:sz w:val="28"/>
          <w:szCs w:val="28"/>
          <w:lang w:val="en-US" w:bidi="ar-DZ"/>
        </w:rPr>
        <w:t xml:space="preserve">  </w:t>
      </w:r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 (الوحدة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دج)</w:t>
      </w:r>
      <w:proofErr w:type="spellEnd"/>
    </w:p>
    <w:p w:rsidR="00D35343" w:rsidRPr="00D35343" w:rsidRDefault="007C59B5" w:rsidP="00D35343">
      <w:pPr>
        <w:rPr>
          <w:rFonts w:ascii="Sakkal Majalla" w:hAnsi="Sakkal Majalla" w:cs="Sakkal Majalla"/>
          <w:color w:val="000000"/>
          <w:sz w:val="28"/>
          <w:szCs w:val="28"/>
        </w:rPr>
      </w:pPr>
      <w:r w:rsidRPr="007C59B5">
        <w:rPr>
          <w:rFonts w:ascii="Sakkal Majalla" w:eastAsiaTheme="minorHAnsi" w:hAnsi="Sakkal Majalla" w:cs="Sakkal Majall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margin-left:152.35pt;margin-top:5.15pt;width:9pt;height:0;flip:x;z-index:251667456" o:connectortype="straight" strokecolor="#0070c0"/>
        </w:pict>
      </w:r>
      <w:r w:rsidRPr="007C59B5">
        <w:rPr>
          <w:rFonts w:ascii="Sakkal Majalla" w:eastAsiaTheme="minorHAnsi" w:hAnsi="Sakkal Majalla" w:cs="Sakkal Majalla"/>
          <w:noProof/>
          <w:sz w:val="28"/>
          <w:szCs w:val="28"/>
        </w:rPr>
        <w:pict>
          <v:shape id="_x0000_s2058" type="#_x0000_t32" style="position:absolute;margin-left:-1.95pt;margin-top:5.15pt;width:7.5pt;height:0;flip:x;z-index:251668480" o:connectortype="straight" strokecolor="#0070c0"/>
        </w:pic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>y</w:t>
      </w:r>
      <w:r w:rsidR="00D35343"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D35343" w:rsidRPr="00D35343">
        <w:rPr>
          <w:rFonts w:ascii="Sakkal Majalla" w:hAnsi="Sakkal Majalla" w:cs="Sakkal Majalla"/>
          <w:sz w:val="28"/>
          <w:szCs w:val="28"/>
          <w:rtl/>
          <w:lang w:bidi="ar-DZ"/>
        </w:rPr>
        <w:t>=</w:t>
      </w:r>
      <w:proofErr w:type="spellEnd"/>
      <w:r w:rsidR="00D35343"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D35343" w:rsidRPr="00D35343">
        <w:rPr>
          <w:rFonts w:ascii="Sakkal Majalla" w:hAnsi="Sakkal Majalla" w:cs="Sakkal Majalla"/>
          <w:color w:val="000000"/>
          <w:sz w:val="28"/>
          <w:szCs w:val="28"/>
        </w:rPr>
        <w:t xml:space="preserve">39,1666667 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da         x </w:t>
      </w:r>
      <w:proofErr w:type="spellStart"/>
      <w:r w:rsidR="00D35343" w:rsidRPr="00D35343">
        <w:rPr>
          <w:rFonts w:ascii="Sakkal Majalla" w:hAnsi="Sakkal Majalla" w:cs="Sakkal Majalla"/>
          <w:sz w:val="28"/>
          <w:szCs w:val="28"/>
          <w:rtl/>
          <w:lang w:bidi="ar-DZ"/>
        </w:rPr>
        <w:t>=</w:t>
      </w:r>
      <w:proofErr w:type="spellEnd"/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D35343" w:rsidRPr="00D35343">
        <w:rPr>
          <w:rFonts w:ascii="Sakkal Majalla" w:hAnsi="Sakkal Majalla" w:cs="Sakkal Majalla"/>
          <w:color w:val="000000"/>
          <w:sz w:val="28"/>
          <w:szCs w:val="28"/>
        </w:rPr>
        <w:t xml:space="preserve">11,0833333  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da           </w:t>
      </w:r>
      <w:r w:rsidR="00D35343" w:rsidRPr="00D35343">
        <w:rPr>
          <w:rFonts w:ascii="Sakkal Majalla" w:hAnsi="Calibri" w:cs="Sakkal Majalla"/>
          <w:sz w:val="28"/>
          <w:szCs w:val="28"/>
          <w:lang w:bidi="ar-DZ"/>
        </w:rPr>
        <w:t>Ʃ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x </w:t>
      </w:r>
      <w:r w:rsidR="00D35343" w:rsidRPr="00D35343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2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=  </w:t>
      </w:r>
      <w:r w:rsidR="00D35343"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1521 </w:t>
      </w:r>
      <w:r w:rsidR="00D35343"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da                </w:t>
      </w:r>
    </w:p>
    <w:p w:rsidR="00D35343" w:rsidRPr="00D35343" w:rsidRDefault="00D35343" w:rsidP="00D35343">
      <w:pPr>
        <w:tabs>
          <w:tab w:val="right" w:pos="283"/>
          <w:tab w:val="right" w:pos="1134"/>
        </w:tabs>
        <w:rPr>
          <w:rFonts w:ascii="Sakkal Majalla" w:hAnsi="Sakkal Majalla" w:cs="Sakkal Majalla"/>
          <w:sz w:val="28"/>
          <w:szCs w:val="28"/>
          <w:lang w:val="en-US" w:bidi="ar-DZ"/>
        </w:rPr>
      </w:pPr>
      <w:r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     </w:t>
      </w:r>
      <w:r w:rsidRPr="00D35343">
        <w:rPr>
          <w:rFonts w:ascii="Sakkal Majalla" w:hAnsi="Calibri" w:cs="Sakkal Majalla"/>
          <w:sz w:val="28"/>
          <w:szCs w:val="28"/>
          <w:lang w:bidi="ar-DZ"/>
        </w:rPr>
        <w:t>Ʃ</w:t>
      </w:r>
      <w:r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x y  = 5311</w:t>
      </w:r>
      <w:r w:rsidRPr="00D353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Pr="00D35343">
        <w:rPr>
          <w:rFonts w:ascii="Sakkal Majalla" w:hAnsi="Sakkal Majalla" w:cs="Sakkal Majalla"/>
          <w:sz w:val="28"/>
          <w:szCs w:val="28"/>
          <w:lang w:bidi="ar-DZ"/>
        </w:rPr>
        <w:t xml:space="preserve">              N=12      </w:t>
      </w:r>
    </w:p>
    <w:p w:rsidR="00D35343" w:rsidRPr="00D35343" w:rsidRDefault="00D35343" w:rsidP="00D35343">
      <w:pPr>
        <w:tabs>
          <w:tab w:val="right" w:pos="283"/>
          <w:tab w:val="right" w:pos="1134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المطلوب: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حدد دالة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الإنحدار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      </w:t>
      </w:r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(نأخذ رقمين بعد الفاصلة</w:t>
      </w:r>
      <w:proofErr w:type="spell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)</w:t>
      </w:r>
      <w:proofErr w:type="spellEnd"/>
    </w:p>
    <w:p w:rsidR="00D35343" w:rsidRPr="00D35343" w:rsidRDefault="00D35343" w:rsidP="00D3534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proofErr w:type="gramStart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الحل</w:t>
      </w:r>
      <w:proofErr w:type="gramEnd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D35343" w:rsidRDefault="00D35343" w:rsidP="00D35343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Default="00F01CB1" w:rsidP="00F01CB1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F01CB1" w:rsidRPr="00D35343" w:rsidRDefault="00F01CB1" w:rsidP="00F01CB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35343" w:rsidRPr="00D35343" w:rsidRDefault="00D35343" w:rsidP="00D35343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تمرين 07: </w:t>
      </w:r>
    </w:p>
    <w:p w:rsidR="00D35343" w:rsidRPr="00D35343" w:rsidRDefault="00D35343" w:rsidP="00D35343">
      <w:pPr>
        <w:pStyle w:val="Paragraphedeliste"/>
        <w:tabs>
          <w:tab w:val="right" w:pos="283"/>
        </w:tabs>
        <w:bidi/>
        <w:ind w:left="0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gram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إليك</w:t>
      </w:r>
      <w:proofErr w:type="gram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معطيات خاصة بمبيعات ونقاط البيع لمؤسسة السلام خلال السداسي الأول كما هو موضح في الجدول الموالي:</w:t>
      </w:r>
    </w:p>
    <w:p w:rsidR="00D35343" w:rsidRPr="00D35343" w:rsidRDefault="00D35343" w:rsidP="00D35343">
      <w:pPr>
        <w:pStyle w:val="Paragraphedeliste"/>
        <w:tabs>
          <w:tab w:val="right" w:pos="283"/>
        </w:tabs>
        <w:bidi/>
        <w:ind w:left="0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الوحدة (10000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دج)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2"/>
        <w:gridCol w:w="1316"/>
        <w:gridCol w:w="1316"/>
        <w:gridCol w:w="1326"/>
        <w:gridCol w:w="1326"/>
        <w:gridCol w:w="1326"/>
        <w:gridCol w:w="1326"/>
      </w:tblGrid>
      <w:tr w:rsidR="00D35343" w:rsidRPr="00D35343" w:rsidTr="00ED6B44"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الأشهر</w:t>
            </w:r>
            <w:proofErr w:type="gramEnd"/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1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2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4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6</w:t>
            </w:r>
          </w:p>
        </w:tc>
      </w:tr>
      <w:tr w:rsidR="00D35343" w:rsidRPr="00D35343" w:rsidTr="00ED6B44"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gramStart"/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المبيعات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55</w:t>
            </w:r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75</w:t>
            </w:r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115</w:t>
            </w:r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125</w:t>
            </w:r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205</w:t>
            </w:r>
          </w:p>
        </w:tc>
        <w:tc>
          <w:tcPr>
            <w:tcW w:w="1397" w:type="dxa"/>
            <w:shd w:val="clear" w:color="auto" w:fill="auto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325</w:t>
            </w:r>
          </w:p>
        </w:tc>
      </w:tr>
      <w:tr w:rsidR="00D35343" w:rsidRPr="00D35343" w:rsidTr="00ED6B44"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نقاط البيع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3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5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9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10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18</w:t>
            </w:r>
          </w:p>
        </w:tc>
        <w:tc>
          <w:tcPr>
            <w:tcW w:w="1397" w:type="dxa"/>
          </w:tcPr>
          <w:p w:rsidR="00D35343" w:rsidRPr="00D35343" w:rsidRDefault="00D35343" w:rsidP="00D35343">
            <w:pPr>
              <w:pStyle w:val="Paragraphedeliste"/>
              <w:tabs>
                <w:tab w:val="right" w:pos="283"/>
              </w:tabs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D3534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30</w:t>
            </w:r>
          </w:p>
        </w:tc>
      </w:tr>
    </w:tbl>
    <w:p w:rsidR="00D35343" w:rsidRPr="00D35343" w:rsidRDefault="00D35343" w:rsidP="00D35343">
      <w:pPr>
        <w:pStyle w:val="Paragraphedeliste"/>
        <w:tabs>
          <w:tab w:val="right" w:pos="283"/>
        </w:tabs>
        <w:bidi/>
        <w:ind w:left="0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spellStart"/>
      <w:proofErr w:type="gramStart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المطلوب</w:t>
      </w:r>
      <w:proofErr w:type="gramEnd"/>
      <w:r w:rsidRPr="00D35343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1-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تقديم معادلة المستقيم التي تمكننا من حساب المبيعات بدلالة نقاط البيع؟</w:t>
      </w:r>
    </w:p>
    <w:p w:rsidR="00D35343" w:rsidRPr="00D35343" w:rsidRDefault="00D35343" w:rsidP="00D35343">
      <w:pPr>
        <w:pStyle w:val="Paragraphedeliste"/>
        <w:tabs>
          <w:tab w:val="right" w:pos="283"/>
        </w:tabs>
        <w:bidi/>
        <w:ind w:left="0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           </w:t>
      </w:r>
      <w:proofErr w:type="spell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2-</w:t>
      </w:r>
      <w:proofErr w:type="spell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proofErr w:type="gramStart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>حساب</w:t>
      </w:r>
      <w:proofErr w:type="gramEnd"/>
      <w:r w:rsidRPr="00D3534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قيمة المبيعات إذا بلغت نقاط البيع 88؟</w:t>
      </w:r>
      <w:r w:rsidR="00F01CB1" w:rsidRPr="00D35343">
        <w:rPr>
          <w:rStyle w:val="Appelnotedebasdep"/>
          <w:rFonts w:ascii="Sakkal Majalla" w:hAnsi="Sakkal Majalla" w:cs="Sakkal Majalla"/>
          <w:sz w:val="28"/>
          <w:szCs w:val="28"/>
          <w:rtl/>
          <w:lang w:val="en-US" w:bidi="ar-DZ"/>
        </w:rPr>
        <w:footnoteReference w:id="2"/>
      </w:r>
    </w:p>
    <w:p w:rsidR="00D35343" w:rsidRPr="00D35343" w:rsidRDefault="00D35343" w:rsidP="00F01CB1">
      <w:pPr>
        <w:bidi/>
        <w:jc w:val="both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gramStart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الحل</w:t>
      </w:r>
      <w:proofErr w:type="gramEnd"/>
      <w:r w:rsidRPr="00D3534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D35343" w:rsidRDefault="00D35343" w:rsidP="00D35343">
      <w:pPr>
        <w:bidi/>
        <w:spacing w:before="100" w:beforeAutospacing="1" w:after="100" w:afterAutospacing="1" w:line="276" w:lineRule="auto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F01CB1" w:rsidRDefault="00F01CB1" w:rsidP="00F01CB1">
      <w:pPr>
        <w:bidi/>
        <w:spacing w:before="100" w:beforeAutospacing="1" w:after="100" w:afterAutospacing="1" w:line="276" w:lineRule="auto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F01CB1" w:rsidRDefault="00F01CB1" w:rsidP="00F01CB1">
      <w:pPr>
        <w:bidi/>
        <w:spacing w:before="100" w:beforeAutospacing="1" w:after="100" w:afterAutospacing="1" w:line="276" w:lineRule="auto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F01CB1" w:rsidRDefault="00F01CB1" w:rsidP="00F01CB1">
      <w:pPr>
        <w:bidi/>
        <w:spacing w:before="100" w:beforeAutospacing="1" w:after="100" w:afterAutospacing="1" w:line="276" w:lineRule="auto"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sectPr w:rsidR="00F01CB1" w:rsidSect="00702B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3E" w:rsidRDefault="00C7553E" w:rsidP="00776427">
      <w:r>
        <w:separator/>
      </w:r>
    </w:p>
  </w:endnote>
  <w:endnote w:type="continuationSeparator" w:id="0">
    <w:p w:rsidR="00C7553E" w:rsidRDefault="00C7553E" w:rsidP="00776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83191"/>
      <w:docPartObj>
        <w:docPartGallery w:val="Page Numbers (Bottom of Page)"/>
        <w:docPartUnique/>
      </w:docPartObj>
    </w:sdtPr>
    <w:sdtContent>
      <w:p w:rsidR="00D35343" w:rsidRDefault="007C59B5">
        <w:pPr>
          <w:pStyle w:val="Pieddepage"/>
        </w:pPr>
        <w:r>
          <w:rPr>
            <w:noProof/>
            <w:lang w:eastAsia="zh-TW"/>
          </w:rPr>
          <w:pict>
            <v:group id="_x0000_s1027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111;top:15387;width:0;height:441;flip:y" o:connectortype="straight" strokecolor="#7f7f7f [1612]"/>
              <v:rect id="_x0000_s1029" style="position:absolute;left:1743;top:14699;width:688;height:688;v-text-anchor:middle" filled="f" strokecolor="#7f7f7f [1612]">
                <v:textbox>
                  <w:txbxContent>
                    <w:p w:rsidR="00D35343" w:rsidRDefault="007C59B5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F01CB1" w:rsidRPr="00F01CB1">
                          <w:rPr>
                            <w:noProof/>
                            <w:sz w:val="16"/>
                            <w:szCs w:val="16"/>
                          </w:rPr>
                          <w:t>11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3E" w:rsidRDefault="00C7553E" w:rsidP="00776427">
      <w:r>
        <w:separator/>
      </w:r>
    </w:p>
  </w:footnote>
  <w:footnote w:type="continuationSeparator" w:id="0">
    <w:p w:rsidR="00C7553E" w:rsidRDefault="00C7553E" w:rsidP="00776427">
      <w:r>
        <w:continuationSeparator/>
      </w:r>
    </w:p>
  </w:footnote>
  <w:footnote w:id="1">
    <w:p w:rsidR="00D35343" w:rsidRPr="00716F1D" w:rsidRDefault="00D35343" w:rsidP="0046270F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16F1D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716F1D">
        <w:rPr>
          <w:rFonts w:ascii="Simplified Arabic" w:hAnsi="Simplified Arabic" w:cs="Simplified Arabic"/>
          <w:sz w:val="24"/>
          <w:szCs w:val="24"/>
        </w:rPr>
        <w:t xml:space="preserve"> </w:t>
      </w:r>
      <w:r w:rsidRPr="00716F1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إعداد الأستاذة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</w:footnote>
  <w:footnote w:id="2">
    <w:p w:rsidR="00F01CB1" w:rsidRPr="00CD0101" w:rsidRDefault="00F01CB1" w:rsidP="00F01CB1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D010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D0101">
        <w:rPr>
          <w:rFonts w:ascii="Simplified Arabic" w:hAnsi="Simplified Arabic" w:cs="Simplified Arabic"/>
          <w:sz w:val="24"/>
          <w:szCs w:val="24"/>
        </w:rPr>
        <w:t xml:space="preserve"> </w:t>
      </w:r>
      <w:r w:rsidRPr="00CD0101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من إعداد الأستاذة.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43" w:rsidRDefault="007C59B5" w:rsidP="00776427">
    <w:pPr>
      <w:pStyle w:val="En-tte"/>
    </w:pPr>
    <w:r>
      <w:rPr>
        <w:noProof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1025" type="#_x0000_t98" style="position:absolute;margin-left:17.45pt;margin-top:-32pt;width:393.3pt;height:1in;z-index:251658240" fillcolor="white [3201]" strokecolor="#666 [1936]" strokeweight="1pt">
          <v:fill color2="#999 [1296]" focusposition="1" focussize="" focus="100%" type="gradient"/>
          <v:shadow on="t" type="perspective" color="#7f7f7f [1601]" opacity=".5" offset="1pt" offset2="-3pt"/>
          <v:textbox>
            <w:txbxContent>
              <w:p w:rsidR="00D35343" w:rsidRPr="006D2130" w:rsidRDefault="00D35343" w:rsidP="003B755A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مقياس </w:t>
                </w:r>
                <w:r w:rsidR="003B755A">
                  <w:rPr>
                    <w:rFonts w:ascii="Sakkal Majalla" w:hAnsi="Sakkal Majalla" w:cs="Sakkal Majalla" w:hint="cs"/>
                    <w:b/>
                    <w:bCs/>
                    <w:sz w:val="28"/>
                    <w:szCs w:val="28"/>
                    <w:rtl/>
                    <w:lang w:bidi="ar-DZ"/>
                  </w:rPr>
                  <w:t>الموازنة التقديرية            2024</w:t>
                </w:r>
              </w:p>
              <w:p w:rsidR="00D35343" w:rsidRPr="006D2130" w:rsidRDefault="00D35343" w:rsidP="006D2130">
                <w:pPr>
                  <w:bidi/>
                  <w:jc w:val="right"/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lang w:bidi="ar-DZ"/>
                  </w:rPr>
                </w:pPr>
                <w:r w:rsidRPr="006D2130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                                                     من إعداد </w:t>
                </w:r>
                <w:proofErr w:type="spellStart"/>
                <w:r w:rsidRPr="006D2130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  <w:t>د/</w:t>
                </w:r>
                <w:proofErr w:type="spellEnd"/>
                <w:r w:rsidRPr="006D2130">
                  <w:rPr>
                    <w:rFonts w:ascii="Sakkal Majalla" w:hAnsi="Sakkal Majalla" w:cs="Sakkal Majalla"/>
                    <w:b/>
                    <w:bCs/>
                    <w:sz w:val="28"/>
                    <w:szCs w:val="28"/>
                    <w:rtl/>
                    <w:lang w:bidi="ar-DZ"/>
                  </w:rPr>
                  <w:t xml:space="preserve"> بن حواس كريمة</w:t>
                </w:r>
              </w:p>
            </w:txbxContent>
          </v:textbox>
        </v:shape>
      </w:pict>
    </w:r>
  </w:p>
  <w:p w:rsidR="00D35343" w:rsidRDefault="00D353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85C1AD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01F53"/>
    <w:multiLevelType w:val="hybridMultilevel"/>
    <w:tmpl w:val="80641A94"/>
    <w:lvl w:ilvl="0" w:tplc="2842BD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18B6"/>
    <w:multiLevelType w:val="hybridMultilevel"/>
    <w:tmpl w:val="76A06EE2"/>
    <w:lvl w:ilvl="0" w:tplc="A5F2AA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638E"/>
    <w:multiLevelType w:val="hybridMultilevel"/>
    <w:tmpl w:val="2ABE0038"/>
    <w:lvl w:ilvl="0" w:tplc="B55627D2">
      <w:start w:val="2"/>
      <w:numFmt w:val="arabicAlpha"/>
      <w:lvlText w:val="%1."/>
      <w:lvlJc w:val="left"/>
      <w:pPr>
        <w:ind w:left="358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C0E4887"/>
    <w:multiLevelType w:val="hybridMultilevel"/>
    <w:tmpl w:val="078E26FE"/>
    <w:lvl w:ilvl="0" w:tplc="2DA2FEE6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 w:val="0"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1A20"/>
    <w:multiLevelType w:val="hybridMultilevel"/>
    <w:tmpl w:val="88382C12"/>
    <w:lvl w:ilvl="0" w:tplc="8CBA3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70D35"/>
    <w:multiLevelType w:val="hybridMultilevel"/>
    <w:tmpl w:val="3864C0EC"/>
    <w:lvl w:ilvl="0" w:tplc="0254A6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C70A1"/>
    <w:multiLevelType w:val="hybridMultilevel"/>
    <w:tmpl w:val="21040F52"/>
    <w:lvl w:ilvl="0" w:tplc="3F088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76427"/>
    <w:rsid w:val="000C37FA"/>
    <w:rsid w:val="000D1275"/>
    <w:rsid w:val="000D40DA"/>
    <w:rsid w:val="001041DF"/>
    <w:rsid w:val="001226DE"/>
    <w:rsid w:val="00191DBF"/>
    <w:rsid w:val="001F3B16"/>
    <w:rsid w:val="00214C6E"/>
    <w:rsid w:val="0021565B"/>
    <w:rsid w:val="00277E03"/>
    <w:rsid w:val="0028256A"/>
    <w:rsid w:val="002A31EA"/>
    <w:rsid w:val="002D3FEF"/>
    <w:rsid w:val="002F113B"/>
    <w:rsid w:val="00304BF7"/>
    <w:rsid w:val="00311103"/>
    <w:rsid w:val="003152BF"/>
    <w:rsid w:val="0033709A"/>
    <w:rsid w:val="003550FD"/>
    <w:rsid w:val="00356CB2"/>
    <w:rsid w:val="00394E14"/>
    <w:rsid w:val="003B2D02"/>
    <w:rsid w:val="003B755A"/>
    <w:rsid w:val="003C001C"/>
    <w:rsid w:val="003C077D"/>
    <w:rsid w:val="003E49CF"/>
    <w:rsid w:val="00406497"/>
    <w:rsid w:val="0046270F"/>
    <w:rsid w:val="00465A9C"/>
    <w:rsid w:val="00482E61"/>
    <w:rsid w:val="004954BC"/>
    <w:rsid w:val="004A18E2"/>
    <w:rsid w:val="00517874"/>
    <w:rsid w:val="0052258B"/>
    <w:rsid w:val="005A753E"/>
    <w:rsid w:val="005B136D"/>
    <w:rsid w:val="005B6638"/>
    <w:rsid w:val="005C20F8"/>
    <w:rsid w:val="005C3677"/>
    <w:rsid w:val="005E25A6"/>
    <w:rsid w:val="00611489"/>
    <w:rsid w:val="00614F98"/>
    <w:rsid w:val="00621F96"/>
    <w:rsid w:val="00624270"/>
    <w:rsid w:val="00630715"/>
    <w:rsid w:val="00644A8B"/>
    <w:rsid w:val="00657092"/>
    <w:rsid w:val="00657594"/>
    <w:rsid w:val="0068489B"/>
    <w:rsid w:val="00695872"/>
    <w:rsid w:val="006A283C"/>
    <w:rsid w:val="006D2130"/>
    <w:rsid w:val="006F24FA"/>
    <w:rsid w:val="006F3B44"/>
    <w:rsid w:val="00702B3A"/>
    <w:rsid w:val="00704366"/>
    <w:rsid w:val="00776427"/>
    <w:rsid w:val="0079724D"/>
    <w:rsid w:val="007B1788"/>
    <w:rsid w:val="007C59B5"/>
    <w:rsid w:val="007C7578"/>
    <w:rsid w:val="007D2EBF"/>
    <w:rsid w:val="007E2161"/>
    <w:rsid w:val="00803C17"/>
    <w:rsid w:val="008647EC"/>
    <w:rsid w:val="0087206D"/>
    <w:rsid w:val="008B6352"/>
    <w:rsid w:val="008D5BDF"/>
    <w:rsid w:val="009549A9"/>
    <w:rsid w:val="009832F0"/>
    <w:rsid w:val="009875FC"/>
    <w:rsid w:val="00997F50"/>
    <w:rsid w:val="009A37B1"/>
    <w:rsid w:val="009A70B5"/>
    <w:rsid w:val="009B1844"/>
    <w:rsid w:val="009C4817"/>
    <w:rsid w:val="00A20F95"/>
    <w:rsid w:val="00A26E23"/>
    <w:rsid w:val="00A455B4"/>
    <w:rsid w:val="00A54FE5"/>
    <w:rsid w:val="00A600AA"/>
    <w:rsid w:val="00A66943"/>
    <w:rsid w:val="00A741D7"/>
    <w:rsid w:val="00AC318E"/>
    <w:rsid w:val="00AE06B7"/>
    <w:rsid w:val="00AF095C"/>
    <w:rsid w:val="00B21FD6"/>
    <w:rsid w:val="00B2282C"/>
    <w:rsid w:val="00B26839"/>
    <w:rsid w:val="00B345D0"/>
    <w:rsid w:val="00B54891"/>
    <w:rsid w:val="00B633C5"/>
    <w:rsid w:val="00BA2D15"/>
    <w:rsid w:val="00BB294C"/>
    <w:rsid w:val="00BD1CE6"/>
    <w:rsid w:val="00C01330"/>
    <w:rsid w:val="00C02384"/>
    <w:rsid w:val="00C108A1"/>
    <w:rsid w:val="00C22DF8"/>
    <w:rsid w:val="00C43B30"/>
    <w:rsid w:val="00C5022D"/>
    <w:rsid w:val="00C51C2E"/>
    <w:rsid w:val="00C7553E"/>
    <w:rsid w:val="00C85526"/>
    <w:rsid w:val="00CB266E"/>
    <w:rsid w:val="00D2584A"/>
    <w:rsid w:val="00D35343"/>
    <w:rsid w:val="00D810AF"/>
    <w:rsid w:val="00D853F0"/>
    <w:rsid w:val="00DB6986"/>
    <w:rsid w:val="00E05F6F"/>
    <w:rsid w:val="00E12EF9"/>
    <w:rsid w:val="00E303E4"/>
    <w:rsid w:val="00E44839"/>
    <w:rsid w:val="00E60265"/>
    <w:rsid w:val="00E92AD6"/>
    <w:rsid w:val="00E9631B"/>
    <w:rsid w:val="00EA0B91"/>
    <w:rsid w:val="00EC028F"/>
    <w:rsid w:val="00ED6838"/>
    <w:rsid w:val="00ED6B44"/>
    <w:rsid w:val="00EF384A"/>
    <w:rsid w:val="00F01CB1"/>
    <w:rsid w:val="00F03C6D"/>
    <w:rsid w:val="00F3420E"/>
    <w:rsid w:val="00F374E2"/>
    <w:rsid w:val="00F6107E"/>
    <w:rsid w:val="00F85C4B"/>
    <w:rsid w:val="00FA00B9"/>
    <w:rsid w:val="00FA75AC"/>
    <w:rsid w:val="00FB0907"/>
    <w:rsid w:val="00FD0660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17" type="connector" idref="#_x0000_s2057"/>
        <o:r id="V:Rule30" type="connector" idref="#_x0000_s2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7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7578"/>
    <w:pPr>
      <w:keepNext/>
      <w:bidi/>
      <w:spacing w:line="360" w:lineRule="auto"/>
      <w:ind w:right="567"/>
      <w:outlineLvl w:val="0"/>
    </w:pPr>
    <w:rPr>
      <w:rFonts w:eastAsiaTheme="majorEastAsia" w:cs="Arabic Transparent"/>
      <w:sz w:val="28"/>
      <w:szCs w:val="28"/>
      <w:lang w:bidi="ar-DZ"/>
    </w:rPr>
  </w:style>
  <w:style w:type="paragraph" w:styleId="Titre2">
    <w:name w:val="heading 2"/>
    <w:basedOn w:val="Normal"/>
    <w:next w:val="Normal"/>
    <w:link w:val="Titre2Car"/>
    <w:uiPriority w:val="9"/>
    <w:qFormat/>
    <w:rsid w:val="007C7578"/>
    <w:pPr>
      <w:keepNext/>
      <w:bidi/>
      <w:ind w:right="567"/>
      <w:jc w:val="center"/>
      <w:outlineLvl w:val="1"/>
    </w:pPr>
    <w:rPr>
      <w:rFonts w:eastAsiaTheme="majorEastAsia" w:cs="Arabic Transparent"/>
      <w:b/>
      <w:bCs/>
      <w:sz w:val="44"/>
      <w:szCs w:val="44"/>
      <w:lang w:bidi="ar-DZ"/>
    </w:rPr>
  </w:style>
  <w:style w:type="paragraph" w:styleId="Titre3">
    <w:name w:val="heading 3"/>
    <w:basedOn w:val="Normal"/>
    <w:next w:val="Normal"/>
    <w:link w:val="Titre3Car"/>
    <w:uiPriority w:val="9"/>
    <w:qFormat/>
    <w:rsid w:val="007C7578"/>
    <w:pPr>
      <w:keepNext/>
      <w:bidi/>
      <w:ind w:right="567"/>
      <w:jc w:val="center"/>
      <w:outlineLvl w:val="2"/>
    </w:pPr>
    <w:rPr>
      <w:rFonts w:eastAsiaTheme="majorEastAsia" w:cs="Arabic Transparent"/>
      <w:b/>
      <w:bCs/>
      <w:sz w:val="40"/>
      <w:szCs w:val="40"/>
      <w:lang w:bidi="ar-DZ"/>
    </w:rPr>
  </w:style>
  <w:style w:type="paragraph" w:styleId="Titre4">
    <w:name w:val="heading 4"/>
    <w:basedOn w:val="Normal"/>
    <w:next w:val="Normal"/>
    <w:link w:val="Titre4Car"/>
    <w:qFormat/>
    <w:rsid w:val="007C7578"/>
    <w:pPr>
      <w:keepNext/>
      <w:bidi/>
      <w:ind w:right="567"/>
      <w:jc w:val="center"/>
      <w:outlineLvl w:val="3"/>
    </w:pPr>
    <w:rPr>
      <w:rFonts w:cs="Arabic Transparent"/>
      <w:b/>
      <w:bCs/>
      <w:sz w:val="48"/>
      <w:szCs w:val="48"/>
      <w:lang w:bidi="ar-DZ"/>
    </w:rPr>
  </w:style>
  <w:style w:type="paragraph" w:styleId="Titre5">
    <w:name w:val="heading 5"/>
    <w:basedOn w:val="Normal"/>
    <w:next w:val="Normal"/>
    <w:link w:val="Titre5Car"/>
    <w:uiPriority w:val="9"/>
    <w:qFormat/>
    <w:rsid w:val="007C7578"/>
    <w:pPr>
      <w:keepNext/>
      <w:bidi/>
      <w:jc w:val="center"/>
      <w:outlineLvl w:val="4"/>
    </w:pPr>
    <w:rPr>
      <w:rFonts w:cs="Arabic Transparent"/>
      <w:b/>
      <w:bCs/>
      <w:sz w:val="28"/>
      <w:szCs w:val="28"/>
      <w:lang w:bidi="ar-DZ"/>
    </w:rPr>
  </w:style>
  <w:style w:type="paragraph" w:styleId="Titre6">
    <w:name w:val="heading 6"/>
    <w:basedOn w:val="Normal"/>
    <w:next w:val="Normal"/>
    <w:link w:val="Titre6Car"/>
    <w:qFormat/>
    <w:rsid w:val="007C7578"/>
    <w:pPr>
      <w:keepNext/>
      <w:bidi/>
      <w:spacing w:before="240" w:after="240"/>
      <w:jc w:val="center"/>
      <w:outlineLvl w:val="5"/>
    </w:pPr>
    <w:rPr>
      <w:rFonts w:cs="Arabic Transparent"/>
      <w:b/>
      <w:bCs/>
      <w:sz w:val="32"/>
      <w:szCs w:val="32"/>
      <w:lang w:bidi="ar-DZ"/>
    </w:rPr>
  </w:style>
  <w:style w:type="paragraph" w:styleId="Titre7">
    <w:name w:val="heading 7"/>
    <w:basedOn w:val="Normal"/>
    <w:next w:val="Normal"/>
    <w:link w:val="Titre7Car"/>
    <w:qFormat/>
    <w:rsid w:val="007C7578"/>
    <w:pPr>
      <w:keepNext/>
      <w:bidi/>
      <w:outlineLvl w:val="6"/>
    </w:pPr>
    <w:rPr>
      <w:rFonts w:cs="Arabic Transparent"/>
      <w:b/>
      <w:bCs/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6E23"/>
    <w:rPr>
      <w:rFonts w:eastAsiaTheme="majorEastAsia" w:cs="Arabic Transparent"/>
      <w:sz w:val="28"/>
      <w:szCs w:val="28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A26E23"/>
    <w:rPr>
      <w:rFonts w:eastAsiaTheme="majorEastAsia" w:cs="Arabic Transparent"/>
      <w:b/>
      <w:bCs/>
      <w:sz w:val="44"/>
      <w:szCs w:val="44"/>
      <w:lang w:bidi="ar-DZ"/>
    </w:rPr>
  </w:style>
  <w:style w:type="character" w:customStyle="1" w:styleId="Titre3Car">
    <w:name w:val="Titre 3 Car"/>
    <w:basedOn w:val="Policepardfaut"/>
    <w:link w:val="Titre3"/>
    <w:uiPriority w:val="9"/>
    <w:rsid w:val="00A26E23"/>
    <w:rPr>
      <w:rFonts w:eastAsiaTheme="majorEastAsia" w:cs="Arabic Transparent"/>
      <w:b/>
      <w:bCs/>
      <w:sz w:val="40"/>
      <w:szCs w:val="40"/>
      <w:lang w:bidi="ar-DZ"/>
    </w:rPr>
  </w:style>
  <w:style w:type="character" w:customStyle="1" w:styleId="Titre4Car">
    <w:name w:val="Titre 4 Car"/>
    <w:basedOn w:val="Policepardfaut"/>
    <w:link w:val="Titre4"/>
    <w:rsid w:val="007C7578"/>
    <w:rPr>
      <w:rFonts w:cs="Arabic Transparent"/>
      <w:b/>
      <w:bCs/>
      <w:sz w:val="48"/>
      <w:szCs w:val="48"/>
      <w:lang w:bidi="ar-DZ"/>
    </w:rPr>
  </w:style>
  <w:style w:type="character" w:customStyle="1" w:styleId="Titre5Car">
    <w:name w:val="Titre 5 Car"/>
    <w:basedOn w:val="Policepardfaut"/>
    <w:link w:val="Titre5"/>
    <w:uiPriority w:val="9"/>
    <w:rsid w:val="007C7578"/>
    <w:rPr>
      <w:rFonts w:cs="Arabic Transparent"/>
      <w:b/>
      <w:bCs/>
      <w:sz w:val="28"/>
      <w:szCs w:val="28"/>
      <w:lang w:bidi="ar-DZ"/>
    </w:rPr>
  </w:style>
  <w:style w:type="character" w:customStyle="1" w:styleId="Titre6Car">
    <w:name w:val="Titre 6 Car"/>
    <w:basedOn w:val="Policepardfaut"/>
    <w:link w:val="Titre6"/>
    <w:rsid w:val="007C7578"/>
    <w:rPr>
      <w:rFonts w:cs="Arabic Transparent"/>
      <w:b/>
      <w:bCs/>
      <w:sz w:val="32"/>
      <w:szCs w:val="32"/>
      <w:lang w:bidi="ar-DZ"/>
    </w:rPr>
  </w:style>
  <w:style w:type="character" w:customStyle="1" w:styleId="Titre7Car">
    <w:name w:val="Titre 7 Car"/>
    <w:basedOn w:val="Policepardfaut"/>
    <w:link w:val="Titre7"/>
    <w:rsid w:val="007C7578"/>
    <w:rPr>
      <w:rFonts w:cs="Arabic Transparent"/>
      <w:b/>
      <w:bCs/>
      <w:sz w:val="32"/>
      <w:szCs w:val="32"/>
      <w:lang w:bidi="ar-DZ"/>
    </w:rPr>
  </w:style>
  <w:style w:type="paragraph" w:styleId="Sansinterligne">
    <w:name w:val="No Spacing"/>
    <w:uiPriority w:val="1"/>
    <w:qFormat/>
    <w:rsid w:val="00A26E23"/>
    <w:rPr>
      <w:sz w:val="24"/>
      <w:szCs w:val="24"/>
    </w:rPr>
  </w:style>
  <w:style w:type="paragraph" w:styleId="Titre">
    <w:name w:val="Title"/>
    <w:basedOn w:val="Normal"/>
    <w:link w:val="TitreCar"/>
    <w:qFormat/>
    <w:rsid w:val="007C7578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7C7578"/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Normal"/>
    <w:link w:val="Sous-titreCar"/>
    <w:qFormat/>
    <w:rsid w:val="007C7578"/>
    <w:pPr>
      <w:pBdr>
        <w:bottom w:val="thickThinSmallGap" w:sz="24" w:space="1" w:color="auto"/>
      </w:pBdr>
      <w:bidi/>
      <w:ind w:left="-215" w:right="-874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7C7578"/>
    <w:rPr>
      <w:rFonts w:ascii="Arial" w:hAnsi="Arial" w:cs="Arial"/>
      <w:b/>
      <w:bCs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7764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642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764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42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4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4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BB294C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6270F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6575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57594"/>
  </w:style>
  <w:style w:type="character" w:styleId="Appelnotedebasdep">
    <w:name w:val="footnote reference"/>
    <w:basedOn w:val="Policepardfaut"/>
    <w:uiPriority w:val="99"/>
    <w:unhideWhenUsed/>
    <w:rsid w:val="0065759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090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462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D35343"/>
    <w:pPr>
      <w:autoSpaceDE w:val="0"/>
      <w:autoSpaceDN w:val="0"/>
      <w:bidi/>
    </w:pPr>
    <w:rPr>
      <w:b/>
      <w:bCs/>
      <w:sz w:val="40"/>
      <w:szCs w:val="28"/>
      <w:lang w:val="en-US" w:eastAsia="en-US"/>
    </w:rPr>
  </w:style>
  <w:style w:type="table" w:customStyle="1" w:styleId="Grilleclaire1">
    <w:name w:val="Grille claire1"/>
    <w:basedOn w:val="TableauNormal"/>
    <w:uiPriority w:val="62"/>
    <w:rsid w:val="00D353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">
    <w:name w:val="List"/>
    <w:basedOn w:val="Normal"/>
    <w:uiPriority w:val="99"/>
    <w:unhideWhenUsed/>
    <w:rsid w:val="00D35343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2">
    <w:name w:val="List 2"/>
    <w:basedOn w:val="Normal"/>
    <w:uiPriority w:val="99"/>
    <w:unhideWhenUsed/>
    <w:rsid w:val="00D35343"/>
    <w:pPr>
      <w:spacing w:after="200" w:line="276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uces">
    <w:name w:val="List Bullet"/>
    <w:basedOn w:val="Normal"/>
    <w:uiPriority w:val="99"/>
    <w:unhideWhenUsed/>
    <w:rsid w:val="00D35343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D3534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D353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35343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D3534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3534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353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35343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D35343"/>
  </w:style>
  <w:style w:type="character" w:styleId="Lienhypertexte">
    <w:name w:val="Hyperlink"/>
    <w:basedOn w:val="Policepardfaut"/>
    <w:uiPriority w:val="99"/>
    <w:unhideWhenUsed/>
    <w:rsid w:val="00D35343"/>
    <w:rPr>
      <w:color w:val="0000FF"/>
      <w:u w:val="single"/>
    </w:rPr>
  </w:style>
  <w:style w:type="table" w:customStyle="1" w:styleId="Grilleclaire2">
    <w:name w:val="Grille claire2"/>
    <w:basedOn w:val="TableauNormal"/>
    <w:uiPriority w:val="62"/>
    <w:rsid w:val="00D353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3BD05-81A4-4D1B-B11F-7C0941A0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11</Pages>
  <Words>1303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2020-03-25T11:18:00Z</dcterms:created>
  <dcterms:modified xsi:type="dcterms:W3CDTF">2024-03-02T15:51:00Z</dcterms:modified>
</cp:coreProperties>
</file>