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7061" w:rsidRDefault="0059639B" w:rsidP="0059639B">
      <w:pPr>
        <w:jc w:val="center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59639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المحاضرة الثانية</w:t>
      </w:r>
    </w:p>
    <w:p w:rsidR="00FF5AE3" w:rsidRDefault="00FF5AE3" w:rsidP="0059639B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الشركات  "المفهوم ’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الابعاد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،المبادئ و </w:t>
      </w:r>
      <w:proofErr w:type="spellStart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الاطراف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"</w:t>
      </w:r>
    </w:p>
    <w:p w:rsidR="0059639B" w:rsidRPr="00E34FA4" w:rsidRDefault="0059639B" w:rsidP="0059639B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proofErr w:type="gramStart"/>
      <w:r w:rsidRPr="00E34FA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مقدمة</w:t>
      </w:r>
      <w:proofErr w:type="gramEnd"/>
      <w:r w:rsidRPr="00E34FA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59639B" w:rsidRDefault="0059639B" w:rsidP="0059639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تعتبر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إحدى أوجه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المعاصرة التي يراد لها أن تطبق في هياكل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بالشركات لما لها من مزايا عديدة و متعددة على ملاك و مساهمي تلك الشركات ، تم تحديد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مفهموم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وفق عدة معايير و مبادئ و هذا في أعقاب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المالية الأخيرة التي اكتشفت فيها عدة عناصر تتماثل مع ما وصلت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اليه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النظريات المفسرة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.</w:t>
      </w:r>
    </w:p>
    <w:p w:rsidR="0059639B" w:rsidRDefault="0059639B" w:rsidP="0059639B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 w:rsidRPr="00596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سيتم </w:t>
      </w:r>
      <w:r w:rsidR="00271F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التعرض </w:t>
      </w:r>
      <w:r w:rsidRPr="0059639B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هذا القسم </w:t>
      </w:r>
      <w:proofErr w:type="spellStart"/>
      <w:r w:rsidR="00271F4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271F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</w:t>
      </w:r>
    </w:p>
    <w:p w:rsidR="0059639B" w:rsidRDefault="0059639B" w:rsidP="0059639B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مفهموم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</w:t>
      </w:r>
      <w:r w:rsidR="00E34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 w:rsidR="00E34FA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ابعادها</w:t>
      </w:r>
      <w:proofErr w:type="spellEnd"/>
    </w:p>
    <w:p w:rsidR="00E34FA4" w:rsidRDefault="00E34FA4" w:rsidP="00E34FA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مبادئ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و محددات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تنفيدها</w:t>
      </w:r>
      <w:proofErr w:type="spellEnd"/>
    </w:p>
    <w:p w:rsidR="00E34FA4" w:rsidRDefault="00E34FA4" w:rsidP="00E34FA4">
      <w:pPr>
        <w:pStyle w:val="Paragraphedeliste"/>
        <w:numPr>
          <w:ilvl w:val="0"/>
          <w:numId w:val="2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الاطراف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المعنية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</w:p>
    <w:p w:rsidR="00E34FA4" w:rsidRDefault="00E34FA4" w:rsidP="00E34FA4">
      <w:pPr>
        <w:pStyle w:val="Paragraphedeliste"/>
        <w:numPr>
          <w:ilvl w:val="0"/>
          <w:numId w:val="3"/>
        </w:numPr>
        <w:bidi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 w:rsidRPr="00E34FA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مفهوم </w:t>
      </w:r>
      <w:proofErr w:type="spellStart"/>
      <w:r w:rsidRPr="00E34FA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الحوكمة</w:t>
      </w:r>
      <w:proofErr w:type="spellEnd"/>
      <w:r w:rsidR="004119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و </w:t>
      </w:r>
      <w:proofErr w:type="spellStart"/>
      <w:r w:rsidR="004119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ابعادها</w:t>
      </w:r>
      <w:proofErr w:type="spellEnd"/>
      <w:r w:rsidRPr="00E34FA4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:</w:t>
      </w:r>
    </w:p>
    <w:p w:rsidR="004119B2" w:rsidRPr="004119B2" w:rsidRDefault="004119B2" w:rsidP="004119B2">
      <w:pPr>
        <w:bidi/>
        <w:ind w:left="425"/>
        <w:jc w:val="both"/>
        <w:rPr>
          <w:rFonts w:ascii="Simplified Arabic" w:hAnsi="Simplified Arabic" w:cs="Simplified Arabic"/>
          <w:b/>
          <w:bCs/>
          <w:sz w:val="36"/>
          <w:szCs w:val="36"/>
          <w:lang w:bidi="ar-DZ"/>
        </w:rPr>
      </w:pP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1-1</w:t>
      </w:r>
      <w:proofErr w:type="gramStart"/>
      <w:r w:rsidRPr="004119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مفهوم</w:t>
      </w:r>
      <w:proofErr w:type="gramEnd"/>
      <w:r w:rsidRPr="004119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E34FA4" w:rsidRDefault="00E34FA4" w:rsidP="00E34FA4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لفظ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يعود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كلمة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اغريقية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قديمة في القرن الثالث عشر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KUBERNAN </w:t>
      </w:r>
      <w:r w:rsidR="00271F4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تعبر عن قدرة ربان السفينة و مهاراته في قيادتها .</w:t>
      </w:r>
    </w:p>
    <w:p w:rsidR="00E34FA4" w:rsidRDefault="00E34FA4" w:rsidP="00E34FA4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إلا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ان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فكرة و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إصطلاحا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شاع استخدامها بشكل واسع مع بداية التسعينات من قبل الهيئات الد</w:t>
      </w:r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ولية كأسلوب نظام </w:t>
      </w:r>
      <w:proofErr w:type="spellStart"/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اداري</w:t>
      </w:r>
      <w:proofErr w:type="spellEnd"/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يهدف </w:t>
      </w:r>
      <w:proofErr w:type="spellStart"/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تحقيق التنمية للاقتصاديات الوطنية .</w:t>
      </w:r>
    </w:p>
    <w:p w:rsidR="00E34FA4" w:rsidRDefault="00E34FA4" w:rsidP="00E34FA4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لقد اكتسبت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تطبيقاتها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اهمية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كبيرة مند حدوث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الازمات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الاسيوية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من تم اكتشاف سلسلة الفضائح التي مست الشركات العالمية.</w:t>
      </w:r>
    </w:p>
    <w:p w:rsidR="00231271" w:rsidRDefault="00E34FA4" w:rsidP="00FF5AE3">
      <w:pPr>
        <w:pStyle w:val="Paragraphedeliste"/>
        <w:bidi/>
        <w:ind w:left="360"/>
        <w:jc w:val="both"/>
        <w:rPr>
          <w:rFonts w:ascii="Simplified Arabic" w:hAnsi="Simplified Arabic" w:cs="Simplified Arabic"/>
          <w:color w:val="C0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استعمل مصطلح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في اللغة اللاتينية</w:t>
      </w:r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بكلمة </w:t>
      </w:r>
      <w:proofErr w:type="spellStart"/>
      <w:r w:rsidR="00231271">
        <w:rPr>
          <w:rFonts w:ascii="Simplified Arabic" w:hAnsi="Simplified Arabic" w:cs="Simplified Arabic"/>
          <w:sz w:val="28"/>
          <w:szCs w:val="28"/>
          <w:lang w:bidi="ar-DZ"/>
        </w:rPr>
        <w:t>Gubernare</w:t>
      </w:r>
      <w:proofErr w:type="spellEnd"/>
      <w:r w:rsidR="0023127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بداية القرن الرابع عشر ،ثم استخدم في اللغة الفرنسية القديمة </w:t>
      </w:r>
      <w:proofErr w:type="spellStart"/>
      <w:r w:rsidR="00231271">
        <w:rPr>
          <w:rFonts w:ascii="Simplified Arabic" w:hAnsi="Simplified Arabic" w:cs="Simplified Arabic"/>
          <w:sz w:val="28"/>
          <w:szCs w:val="28"/>
          <w:lang w:bidi="ar-DZ"/>
        </w:rPr>
        <w:t>Gouvernanace</w:t>
      </w:r>
      <w:proofErr w:type="spellEnd"/>
      <w:r w:rsidR="0023127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بداية القرن الثالث عشر كمرادف لمصطلح حكومة </w:t>
      </w:r>
      <w:r w:rsidR="00231271">
        <w:rPr>
          <w:rFonts w:ascii="Simplified Arabic" w:hAnsi="Simplified Arabic" w:cs="Simplified Arabic"/>
          <w:sz w:val="28"/>
          <w:szCs w:val="28"/>
          <w:lang w:bidi="ar-DZ"/>
        </w:rPr>
        <w:t>Gou</w:t>
      </w:r>
      <w:r w:rsidR="00CF0D1E">
        <w:rPr>
          <w:rFonts w:ascii="Simplified Arabic" w:hAnsi="Simplified Arabic" w:cs="Simplified Arabic"/>
          <w:sz w:val="28"/>
          <w:szCs w:val="28"/>
          <w:lang w:bidi="ar-DZ"/>
        </w:rPr>
        <w:t>v</w:t>
      </w:r>
      <w:r w:rsidR="00231271">
        <w:rPr>
          <w:rFonts w:ascii="Simplified Arabic" w:hAnsi="Simplified Arabic" w:cs="Simplified Arabic"/>
          <w:sz w:val="28"/>
          <w:szCs w:val="28"/>
          <w:lang w:bidi="ar-DZ"/>
        </w:rPr>
        <w:t xml:space="preserve">ernement  </w:t>
      </w:r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</w:t>
      </w:r>
      <w:proofErr w:type="spellStart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ابتداءا</w:t>
      </w:r>
      <w:proofErr w:type="spellEnd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سنة 1478استعمل المفهوم </w:t>
      </w:r>
      <w:proofErr w:type="spellStart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للاشارة</w:t>
      </w:r>
      <w:proofErr w:type="spellEnd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المنظمات التي تتبع </w:t>
      </w:r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هيكل </w:t>
      </w:r>
      <w:proofErr w:type="spellStart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اداري</w:t>
      </w:r>
      <w:proofErr w:type="spellEnd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خاص ، و في اللغة الانجليزية تم طرح مصطلح </w:t>
      </w:r>
      <w:proofErr w:type="spellStart"/>
      <w:r w:rsidR="00231271">
        <w:rPr>
          <w:rFonts w:ascii="Simplified Arabic" w:hAnsi="Simplified Arabic" w:cs="Simplified Arabic"/>
          <w:sz w:val="28"/>
          <w:szCs w:val="28"/>
          <w:lang w:bidi="ar-DZ"/>
        </w:rPr>
        <w:t>Gouvernanace</w:t>
      </w:r>
      <w:proofErr w:type="spellEnd"/>
      <w:r w:rsidR="00231271"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للدلالة على وسيلة </w:t>
      </w:r>
      <w:proofErr w:type="spellStart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ادارة</w:t>
      </w:r>
      <w:proofErr w:type="spellEnd"/>
      <w:r w:rsidR="00231271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أو حكم. </w:t>
      </w:r>
    </w:p>
    <w:p w:rsidR="00FA6F0D" w:rsidRDefault="00FA6F0D" w:rsidP="00FA6F0D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-</w:t>
      </w:r>
      <w:r w:rsidRPr="00FA6F0D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لغويا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على المستوى المحلى لم يتم التوصل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الى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مرادف محدد لمصطلح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Corporate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Gouvernanace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باللغة العرب</w:t>
      </w:r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ية ، و بعد العديد من النقاشات في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سنة 2003 أقر مجمع اللغة العربية اعتماد مصطلح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مرادف ل </w:t>
      </w:r>
      <w:proofErr w:type="spellStart"/>
      <w:r>
        <w:rPr>
          <w:rFonts w:ascii="Simplified Arabic" w:hAnsi="Simplified Arabic" w:cs="Simplified Arabic"/>
          <w:sz w:val="28"/>
          <w:szCs w:val="28"/>
          <w:lang w:bidi="ar-DZ"/>
        </w:rPr>
        <w:t>Gouvenanace</w:t>
      </w:r>
      <w:proofErr w:type="spellEnd"/>
      <w:r>
        <w:rPr>
          <w:rFonts w:ascii="Simplified Arabic" w:hAnsi="Simplified Arabic" w:cs="Simplified Arabic"/>
          <w:sz w:val="28"/>
          <w:szCs w:val="28"/>
          <w:lang w:bidi="ar-DZ"/>
        </w:rPr>
        <w:t xml:space="preserve">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و الذي يعطي المعنى الانجليزي</w:t>
      </w:r>
    </w:p>
    <w:p w:rsidR="00231271" w:rsidRDefault="00FA6F0D" w:rsidP="00FA6F0D">
      <w:pPr>
        <w:pStyle w:val="Paragraphedeliste"/>
        <w:bidi/>
        <w:ind w:left="360"/>
        <w:jc w:val="center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 w:rsidRPr="00FA6F0D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>" تدعيم و مراقبة نشاط الشركات و متابعة أداء القائمين عليها"</w:t>
      </w:r>
    </w:p>
    <w:p w:rsidR="00FF5AE3" w:rsidRDefault="00FA6F0D" w:rsidP="00FF5AE3">
      <w:pPr>
        <w:pStyle w:val="Paragraphedeliste"/>
        <w:bidi/>
        <w:ind w:left="360"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-حسب تقرير نخبة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CADBURY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البريطانية سنة 1992 </w:t>
      </w:r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حول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فإن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هي " نظام تدار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به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المؤسسات و تراقب ".</w:t>
      </w:r>
    </w:p>
    <w:p w:rsidR="00FA6F0D" w:rsidRDefault="00FF5AE3" w:rsidP="00FF5AE3">
      <w:pPr>
        <w:pStyle w:val="Paragraphedeliste"/>
        <w:bidi/>
        <w:ind w:left="360"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r w:rsid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-من زاوية </w:t>
      </w:r>
      <w:proofErr w:type="spellStart"/>
      <w:r w:rsid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الاطراف</w:t>
      </w:r>
      <w:proofErr w:type="spellEnd"/>
      <w:r w:rsid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</w:t>
      </w:r>
      <w:proofErr w:type="spellStart"/>
      <w:r w:rsid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الاساسية</w:t>
      </w:r>
      <w:proofErr w:type="spellEnd"/>
      <w:r w:rsid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لها دخل </w:t>
      </w:r>
      <w:r w:rsidR="00FA6F0D" w:rsidRP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في عملية </w:t>
      </w:r>
      <w:proofErr w:type="spellStart"/>
      <w:r w:rsidR="00FA6F0D" w:rsidRP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 w:rsidR="00FA6F0D" w:rsidRPr="00FA6F0D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فنميز بين ثلاث مفاهيم :</w:t>
      </w:r>
    </w:p>
    <w:p w:rsidR="00FA6F0D" w:rsidRDefault="00FA6F0D" w:rsidP="00FA6F0D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المفهوم الضيف :الذي يركز على مصلحة المساهمين ، حيث أن عدم تطبيق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يزيد من تكلفة رأس المال و يصعب من الحصول على هذا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الاخير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FA6F0D" w:rsidRDefault="00FA6F0D" w:rsidP="00FA6F0D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المفوم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الواسع : يتضمن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اداء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الشركة في أساس تحقيق الكفاءة و الفعالية و الربحية للشركة .</w:t>
      </w:r>
    </w:p>
    <w:p w:rsidR="006E66B3" w:rsidRDefault="006E66B3" w:rsidP="00FF5AE3">
      <w:pPr>
        <w:pStyle w:val="Paragraphedeliste"/>
        <w:numPr>
          <w:ilvl w:val="0"/>
          <w:numId w:val="4"/>
        </w:num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المفهوم الشامل :يضيف مسؤوليات أخرى للشركة ، حيث أن قواعد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تتضمن </w:t>
      </w:r>
      <w:r w:rsidR="00CF0D1E">
        <w:rPr>
          <w:rFonts w:ascii="Simplified Arabic" w:hAnsi="Simplified Arabic" w:cs="Simplified Arabic" w:hint="cs"/>
          <w:sz w:val="28"/>
          <w:szCs w:val="28"/>
          <w:rtl/>
          <w:lang w:bidi="ar-DZ"/>
        </w:rPr>
        <w:t>جميع أصحاب المصالح و كذا مسؤولية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الشركة تجاه المجتمع.</w:t>
      </w:r>
      <w:r w:rsidRPr="006E66B3"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6E66B3" w:rsidRPr="004119B2" w:rsidRDefault="006E66B3" w:rsidP="006E66B3">
      <w:pPr>
        <w:bidi/>
        <w:ind w:left="720"/>
        <w:jc w:val="both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من خلال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التعاريف</w:t>
      </w:r>
      <w:proofErr w:type="spellEnd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السابقة يتضح لنا أن هناك مجموعة من المعاني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الاساسية</w:t>
      </w:r>
      <w:proofErr w:type="spellEnd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لمفهوم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حوكمة</w:t>
      </w:r>
      <w:proofErr w:type="spellEnd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الشركات منها :</w:t>
      </w:r>
    </w:p>
    <w:p w:rsidR="006E66B3" w:rsidRPr="004119B2" w:rsidRDefault="006E66B3" w:rsidP="006E66B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مجموعة من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الانظمة</w:t>
      </w:r>
      <w:proofErr w:type="spellEnd"/>
      <w:r w:rsidR="00973BFF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الخاصة بالرقابة على المؤسسات .</w:t>
      </w:r>
    </w:p>
    <w:p w:rsidR="006E66B3" w:rsidRPr="004119B2" w:rsidRDefault="006E66B3" w:rsidP="006E66B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تنظيم العلاقات بين مجلس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الادارة</w:t>
      </w:r>
      <w:proofErr w:type="spellEnd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، المديرين ، المساهمين ، و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اصحاب</w:t>
      </w:r>
      <w:proofErr w:type="spellEnd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المصالح.</w:t>
      </w:r>
    </w:p>
    <w:p w:rsidR="006E66B3" w:rsidRDefault="006E66B3" w:rsidP="006E66B3">
      <w:pPr>
        <w:pStyle w:val="Paragraphedeliste"/>
        <w:numPr>
          <w:ilvl w:val="0"/>
          <w:numId w:val="5"/>
        </w:numPr>
        <w:bidi/>
        <w:jc w:val="both"/>
        <w:rPr>
          <w:rFonts w:ascii="Simplified Arabic" w:hAnsi="Simplified Arabic" w:cs="Simplified Arabic"/>
          <w:b/>
          <w:bCs/>
          <w:sz w:val="28"/>
          <w:szCs w:val="28"/>
          <w:lang w:bidi="ar-DZ"/>
        </w:rPr>
      </w:pPr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التأكيد على</w:t>
      </w:r>
      <w:r w:rsidR="004119B2"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 w:rsidR="004119B2"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ان</w:t>
      </w:r>
      <w:proofErr w:type="spellEnd"/>
      <w:r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المؤسسات يجب </w:t>
      </w:r>
      <w:r w:rsidR="004119B2" w:rsidRPr="004119B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أن تدار لصالح المساهمين.</w:t>
      </w:r>
    </w:p>
    <w:p w:rsidR="004119B2" w:rsidRDefault="004119B2" w:rsidP="004119B2">
      <w:pPr>
        <w:bidi/>
        <w:jc w:val="both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1</w:t>
      </w:r>
      <w:r w:rsidRPr="004119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-2 </w:t>
      </w:r>
      <w:proofErr w:type="spellStart"/>
      <w:r w:rsidRPr="004119B2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ابعادها</w:t>
      </w:r>
      <w:proofErr w:type="spellEnd"/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:</w:t>
      </w:r>
    </w:p>
    <w:p w:rsidR="004119B2" w:rsidRDefault="004119B2" w:rsidP="004119B2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لحوكمة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الشركات مجموعة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الابعاد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كل بعد يمثل ميزة ز خاصية لها ، من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اهم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هذه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الابعاد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:</w:t>
      </w:r>
    </w:p>
    <w:p w:rsidR="004119B2" w:rsidRDefault="004119B2" w:rsidP="004119B2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البعد الرقابي : يتمثل في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الاليات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تنظم سير العمل في المؤسسة سواء الداخلية كمجلس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الادارة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، اللوائح ....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الخ</w:t>
      </w:r>
      <w:proofErr w:type="gramEnd"/>
    </w:p>
    <w:p w:rsidR="004119B2" w:rsidRDefault="004119B2" w:rsidP="004119B2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الاخلاقي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:و يتمثل في الالتزام بأخلاقيات العمل كالنزاهة ، الشفافية ......</w:t>
      </w:r>
    </w:p>
    <w:p w:rsidR="004119B2" w:rsidRDefault="004119B2" w:rsidP="004119B2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lastRenderedPageBreak/>
        <w:t xml:space="preserve">البعد الاستراتيجي : يتمثل في وضع الخطط التي تشجع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الابداع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من أجل خلق القيمة للمساهمين أو المؤسسة ككل .</w:t>
      </w:r>
    </w:p>
    <w:p w:rsidR="004119B2" w:rsidRDefault="004119B2" w:rsidP="004119B2">
      <w:pPr>
        <w:pStyle w:val="Paragraphedeliste"/>
        <w:numPr>
          <w:ilvl w:val="0"/>
          <w:numId w:val="9"/>
        </w:numPr>
        <w:bidi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البعد </w:t>
      </w:r>
      <w:proofErr w:type="spell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الافصاحي</w:t>
      </w:r>
      <w:proofErr w:type="spell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: و هذا من خلال إتاحة جميع المعلومات لمن يحتاجها في الوقت المحدد و الدقة المطلوبة .</w:t>
      </w:r>
    </w:p>
    <w:p w:rsidR="004119B2" w:rsidRDefault="00373C5D" w:rsidP="00801604">
      <w:pPr>
        <w:bidi/>
        <w:ind w:left="360"/>
        <w:jc w:val="both"/>
        <w:rPr>
          <w:rFonts w:ascii="Simplified Arabic" w:hAnsi="Simplified Arabic" w:cs="Simplified Arabic"/>
          <w:b/>
          <w:bCs/>
          <w:sz w:val="40"/>
          <w:szCs w:val="40"/>
          <w:rtl/>
          <w:lang w:bidi="ar-DZ"/>
        </w:rPr>
      </w:pPr>
      <w:r w:rsidRPr="00373C5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2-مبادئ </w:t>
      </w:r>
      <w:proofErr w:type="spellStart"/>
      <w:r w:rsidRPr="00373C5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حوكمة</w:t>
      </w:r>
      <w:proofErr w:type="spellEnd"/>
      <w:r w:rsidRPr="00373C5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 الشركات </w:t>
      </w:r>
      <w:r w:rsidR="00793FDA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 xml:space="preserve">و محددات </w:t>
      </w:r>
      <w:proofErr w:type="spellStart"/>
      <w:r w:rsidR="00793FDA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تنفيدها</w:t>
      </w:r>
      <w:proofErr w:type="spellEnd"/>
      <w:r w:rsidRPr="00373C5D">
        <w:rPr>
          <w:rFonts w:ascii="Simplified Arabic" w:hAnsi="Simplified Arabic" w:cs="Simplified Arabic" w:hint="cs"/>
          <w:b/>
          <w:bCs/>
          <w:sz w:val="40"/>
          <w:szCs w:val="40"/>
          <w:rtl/>
          <w:lang w:bidi="ar-DZ"/>
        </w:rPr>
        <w:t>:</w:t>
      </w:r>
    </w:p>
    <w:p w:rsidR="00793FDA" w:rsidRPr="00793FDA" w:rsidRDefault="00793FDA" w:rsidP="00801604">
      <w:pPr>
        <w:bidi/>
        <w:ind w:left="360"/>
        <w:jc w:val="both"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793F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2-1 </w:t>
      </w:r>
      <w:proofErr w:type="gramStart"/>
      <w:r w:rsidRPr="00793F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مبادئها</w:t>
      </w:r>
      <w:proofErr w:type="gramEnd"/>
      <w:r w:rsidRPr="00793FDA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:</w:t>
      </w:r>
    </w:p>
    <w:p w:rsidR="00801604" w:rsidRPr="00801604" w:rsidRDefault="00801604" w:rsidP="00793FDA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 w:rsidRPr="008016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هي مجموعة </w:t>
      </w:r>
      <w:proofErr w:type="spellStart"/>
      <w:r w:rsidRPr="00801604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الاسس</w:t>
      </w:r>
      <w:proofErr w:type="spellEnd"/>
      <w:r w:rsidRPr="00801604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و الممارسات التي تطبق بصفة خاصة على شركات المساهمة ، و تتضمن الحقوق و الواجبات لكافة المتعاملين مع الشركة التي تظهر من خلال النظم و اللوائح الداخلية المطبقة بالشركة .</w:t>
      </w:r>
    </w:p>
    <w:p w:rsidR="00FF5AE3" w:rsidRDefault="00801604" w:rsidP="00FF5AE3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و </w:t>
      </w:r>
      <w:proofErr w:type="gramStart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المبادئ</w:t>
      </w:r>
      <w:proofErr w:type="gramEnd"/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التي سيتم التعرض لها هي المبادئ المعتمدة من طرف منظمة التعاون الاقتصادية و التنمية </w:t>
      </w:r>
      <w:r>
        <w:rPr>
          <w:rFonts w:ascii="Simplified Arabic" w:hAnsi="Simplified Arabic" w:cs="Simplified Arabic"/>
          <w:sz w:val="28"/>
          <w:szCs w:val="28"/>
          <w:lang w:bidi="ar-DZ"/>
        </w:rPr>
        <w:t xml:space="preserve">OCDE </w:t>
      </w:r>
      <w:r>
        <w:rPr>
          <w:rFonts w:ascii="Simplified Arabic" w:hAnsi="Simplified Arabic" w:cs="Simplified Arabic" w:hint="cs"/>
          <w:sz w:val="28"/>
          <w:szCs w:val="28"/>
          <w:rtl/>
          <w:lang w:bidi="ar-DZ"/>
        </w:rPr>
        <w:t>سنة 2004.</w:t>
      </w:r>
    </w:p>
    <w:p w:rsidR="00801604" w:rsidRPr="00801604" w:rsidRDefault="00FF5AE3" w:rsidP="00FF5AE3">
      <w:pPr>
        <w:bidi/>
        <w:jc w:val="both"/>
        <w:rPr>
          <w:rFonts w:ascii="Simplified Arabic" w:hAnsi="Simplified Arabic" w:cs="Simplified Arabic"/>
          <w:sz w:val="28"/>
          <w:szCs w:val="28"/>
          <w:rtl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  <w:rtl/>
        </w:rPr>
        <w:t xml:space="preserve"> </w:t>
      </w:r>
      <w:r w:rsidR="00AD6B06">
        <w:rPr>
          <w:rFonts w:ascii="Simplified Arabic" w:hAnsi="Simplified Arabic" w:cs="Simplified Arabic"/>
          <w:noProof/>
          <w:sz w:val="28"/>
          <w:szCs w:val="28"/>
          <w:rtl/>
        </w:rPr>
        <w:pict>
          <v:oval id="_x0000_s1027" style="position:absolute;left:0;text-align:left;margin-left:11.45pt;margin-top:23.55pt;width:148.4pt;height:63.2pt;z-index:251659264;mso-position-horizontal-relative:text;mso-position-vertical-relative:text">
            <v:textbox>
              <w:txbxContent>
                <w:p w:rsidR="00AE3312" w:rsidRPr="00E1787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E17872">
                    <w:rPr>
                      <w:rFonts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م</w:t>
                  </w:r>
                  <w:r w:rsidRPr="00E1787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سؤولية مجلس </w:t>
                  </w:r>
                  <w:proofErr w:type="spellStart"/>
                  <w:r w:rsidRPr="00E1787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الادارة</w:t>
                  </w:r>
                  <w:proofErr w:type="spellEnd"/>
                </w:p>
              </w:txbxContent>
            </v:textbox>
          </v:oval>
        </w:pict>
      </w:r>
      <w:r w:rsidR="00AD6B06" w:rsidRPr="00AD6B06"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  <w:rtl/>
        </w:rPr>
        <w:pict>
          <v:oval id="_x0000_s1028" style="position:absolute;left:0;text-align:left;margin-left:302.4pt;margin-top:23.55pt;width:151.3pt;height:63.2pt;z-index:251660288;mso-position-horizontal-relative:text;mso-position-vertical-relative:text">
            <v:textbox>
              <w:txbxContent>
                <w:p w:rsidR="00AE3312" w:rsidRPr="00AE331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وجود </w:t>
                  </w:r>
                  <w:proofErr w:type="spellStart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اطار</w:t>
                  </w:r>
                  <w:proofErr w:type="spellEnd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فعال </w:t>
                  </w:r>
                  <w:proofErr w:type="spellStart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لحوكمة</w:t>
                  </w:r>
                  <w:proofErr w:type="spellEnd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الشركات</w:t>
                  </w:r>
                </w:p>
              </w:txbxContent>
            </v:textbox>
          </v:oval>
        </w:pict>
      </w:r>
    </w:p>
    <w:p w:rsidR="006E66B3" w:rsidRPr="006E66B3" w:rsidRDefault="00AD6B06" w:rsidP="006E66B3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lang w:bidi="ar-DZ"/>
        </w:rPr>
      </w:pPr>
      <w:r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4" type="#_x0000_t32" style="position:absolute;left:0;text-align:left;margin-left:256.8pt;margin-top:26.5pt;width:45.6pt;height:52.9pt;flip:x;z-index:251666432" o:connectortype="straight">
            <v:stroke endarrow="block"/>
          </v:shape>
        </w:pict>
      </w:r>
      <w:r>
        <w:rPr>
          <w:rFonts w:ascii="Simplified Arabic" w:hAnsi="Simplified Arabic" w:cs="Simplified Arabic"/>
          <w:b/>
          <w:bCs/>
          <w:noProof/>
          <w:color w:val="FF0000"/>
          <w:sz w:val="28"/>
          <w:szCs w:val="28"/>
        </w:rPr>
        <w:pict>
          <v:shape id="_x0000_s1033" type="#_x0000_t32" style="position:absolute;left:0;text-align:left;margin-left:159.85pt;margin-top:26.5pt;width:49.95pt;height:52.9pt;z-index:251665408" o:connectortype="straight">
            <v:stroke endarrow="block"/>
          </v:shape>
        </w:pict>
      </w:r>
    </w:p>
    <w:p w:rsidR="006E66B3" w:rsidRPr="006E66B3" w:rsidRDefault="006E66B3" w:rsidP="006E66B3">
      <w:pPr>
        <w:bidi/>
        <w:jc w:val="both"/>
        <w:rPr>
          <w:rFonts w:ascii="Simplified Arabic" w:hAnsi="Simplified Arabic" w:cs="Simplified Arabic"/>
          <w:b/>
          <w:bCs/>
          <w:color w:val="FF0000"/>
          <w:sz w:val="28"/>
          <w:szCs w:val="28"/>
          <w:rtl/>
          <w:lang w:bidi="ar-DZ"/>
        </w:rPr>
      </w:pPr>
      <w:r>
        <w:rPr>
          <w:rFonts w:ascii="Simplified Arabic" w:hAnsi="Simplified Arabic" w:cs="Simplified Arabic" w:hint="cs"/>
          <w:b/>
          <w:bCs/>
          <w:color w:val="FF0000"/>
          <w:sz w:val="28"/>
          <w:szCs w:val="28"/>
          <w:rtl/>
          <w:lang w:bidi="ar-DZ"/>
        </w:rPr>
        <w:t xml:space="preserve"> </w:t>
      </w:r>
    </w:p>
    <w:p w:rsidR="0059639B" w:rsidRPr="00E34FA4" w:rsidRDefault="00AD6B06" w:rsidP="00E34FA4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oval id="_x0000_s1032" style="position:absolute;left:0;text-align:left;margin-left:-6.2pt;margin-top:32.3pt;width:139.6pt;height:51.4pt;z-index:251664384">
            <v:textbox>
              <w:txbxContent>
                <w:p w:rsidR="00AE3312" w:rsidRPr="00E1787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spellStart"/>
                  <w:r w:rsidRPr="00E1787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الافصاح</w:t>
                  </w:r>
                  <w:proofErr w:type="spellEnd"/>
                  <w:r w:rsidRPr="00E1787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و الشفافية</w:t>
                  </w:r>
                </w:p>
              </w:txbxContent>
            </v:textbox>
          </v:oval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_x0000_s1026" type="#_x0000_t9" style="position:absolute;left:0;text-align:left;margin-left:186.3pt;margin-top:5.85pt;width:95.5pt;height:111.7pt;z-index:251658240">
            <v:textbox>
              <w:txbxContent>
                <w:p w:rsidR="00AE3312" w:rsidRPr="00AE331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lang w:bidi="ar-DZ"/>
                    </w:rPr>
                  </w:pPr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مبادئ </w:t>
                  </w:r>
                  <w:proofErr w:type="spellStart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>حوكمة</w:t>
                  </w:r>
                  <w:proofErr w:type="spellEnd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8"/>
                      <w:szCs w:val="28"/>
                      <w:rtl/>
                      <w:lang w:bidi="ar-DZ"/>
                    </w:rPr>
                    <w:t xml:space="preserve"> الشركات</w:t>
                  </w:r>
                </w:p>
              </w:txbxContent>
            </v:textbox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oval id="_x0000_s1029" style="position:absolute;left:0;text-align:left;margin-left:337.65pt;margin-top:32.3pt;width:133.7pt;height:51.4pt;z-index:251661312">
            <v:textbox>
              <w:txbxContent>
                <w:p w:rsidR="00AE3312" w:rsidRPr="00AE331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proofErr w:type="gramStart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حقوق</w:t>
                  </w:r>
                  <w:proofErr w:type="gramEnd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المساهمين</w:t>
                  </w:r>
                </w:p>
              </w:txbxContent>
            </v:textbox>
          </v:oval>
        </w:pict>
      </w:r>
    </w:p>
    <w:p w:rsidR="00E17872" w:rsidRDefault="00AD6B06" w:rsidP="00373C5D">
      <w:pPr>
        <w:bidi/>
        <w:ind w:left="360"/>
        <w:jc w:val="both"/>
        <w:rPr>
          <w:rFonts w:ascii="Simplified Arabic" w:hAnsi="Simplified Arabic" w:cs="Simplified Arabic"/>
          <w:sz w:val="28"/>
          <w:szCs w:val="28"/>
          <w:lang w:bidi="ar-DZ"/>
        </w:rPr>
      </w:pPr>
      <w:r>
        <w:rPr>
          <w:rFonts w:ascii="Simplified Arabic" w:hAnsi="Simplified Arabic" w:cs="Simplified Arabic"/>
          <w:noProof/>
          <w:sz w:val="28"/>
          <w:szCs w:val="28"/>
        </w:rPr>
        <w:pict>
          <v:oval id="_x0000_s1030" style="position:absolute;left:0;text-align:left;margin-left:289.15pt;margin-top:88.2pt;width:164.55pt;height:63.15pt;z-index:251662336">
            <v:textbox>
              <w:txbxContent>
                <w:p w:rsidR="00AE3312" w:rsidRPr="00AE331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lang w:bidi="ar-DZ"/>
                    </w:rPr>
                  </w:pPr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المعاملة </w:t>
                  </w:r>
                  <w:proofErr w:type="gramStart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المتكافئة</w:t>
                  </w:r>
                  <w:proofErr w:type="gramEnd"/>
                  <w:r w:rsidRPr="00AE3312">
                    <w:rPr>
                      <w:rFonts w:ascii="Simplified Arabic" w:hAnsi="Simplified Arabic" w:cs="Simplified Arabic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للمساهمين</w:t>
                  </w:r>
                </w:p>
              </w:txbxContent>
            </v:textbox>
          </v:oval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5" type="#_x0000_t32" style="position:absolute;left:0;text-align:left;margin-left:281.8pt;margin-top:23.55pt;width:55.85pt;height:0;flip:x;z-index:251667456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6" type="#_x0000_t32" style="position:absolute;left:0;text-align:left;margin-left:140.75pt;margin-top:23.55pt;width:45.55pt;height:0;z-index:251668480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7" type="#_x0000_t32" style="position:absolute;left:0;text-align:left;margin-left:178.95pt;margin-top:80.85pt;width:30.85pt;height:32.3pt;flip:y;z-index:251669504" o:connectortype="straight">
            <v:stroke endarrow="block"/>
          </v:shape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oval id="_x0000_s1031" style="position:absolute;left:0;text-align:left;margin-left:29.05pt;margin-top:88.2pt;width:149.9pt;height:54.35pt;z-index:251663360">
            <v:textbox>
              <w:txbxContent>
                <w:p w:rsidR="00AE3312" w:rsidRPr="00AE3312" w:rsidRDefault="00AE3312" w:rsidP="00AE3312">
                  <w:pPr>
                    <w:jc w:val="center"/>
                    <w:rPr>
                      <w:rFonts w:ascii="Simplified Arabic" w:hAnsi="Simplified Arabic" w:cs="Simplified Arabic"/>
                      <w:sz w:val="24"/>
                      <w:szCs w:val="24"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د</w:t>
                  </w:r>
                  <w:r w:rsidRPr="00AE3312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DZ"/>
                    </w:rPr>
                    <w:t xml:space="preserve">ور </w:t>
                  </w:r>
                  <w:proofErr w:type="spellStart"/>
                  <w:r w:rsidRPr="00AE3312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DZ"/>
                    </w:rPr>
                    <w:t>اصحاب</w:t>
                  </w:r>
                  <w:proofErr w:type="spellEnd"/>
                  <w:r w:rsidRPr="00AE3312">
                    <w:rPr>
                      <w:rFonts w:ascii="Simplified Arabic" w:hAnsi="Simplified Arabic" w:cs="Simplified Arabic"/>
                      <w:sz w:val="24"/>
                      <w:szCs w:val="24"/>
                      <w:rtl/>
                      <w:lang w:bidi="ar-DZ"/>
                    </w:rPr>
                    <w:t xml:space="preserve"> المصالح</w:t>
                  </w:r>
                </w:p>
              </w:txbxContent>
            </v:textbox>
          </v:oval>
        </w:pict>
      </w:r>
      <w:r>
        <w:rPr>
          <w:rFonts w:ascii="Simplified Arabic" w:hAnsi="Simplified Arabic" w:cs="Simplified Arabic"/>
          <w:noProof/>
          <w:sz w:val="28"/>
          <w:szCs w:val="28"/>
        </w:rPr>
        <w:pict>
          <v:shape id="_x0000_s1038" type="#_x0000_t32" style="position:absolute;left:0;text-align:left;margin-left:256.8pt;margin-top:80.85pt;width:32.35pt;height:39.65pt;flip:x y;z-index:251670528" o:connectortype="straight">
            <v:stroke endarrow="block"/>
          </v:shape>
        </w:pict>
      </w:r>
    </w:p>
    <w:p w:rsidR="00E17872" w:rsidRPr="00E17872" w:rsidRDefault="00E17872" w:rsidP="00E1787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17872" w:rsidRPr="00E17872" w:rsidRDefault="00E17872" w:rsidP="00E1787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E17872" w:rsidRDefault="00E17872" w:rsidP="00E17872">
      <w:pPr>
        <w:bidi/>
        <w:rPr>
          <w:rFonts w:ascii="Simplified Arabic" w:hAnsi="Simplified Arabic" w:cs="Simplified Arabic"/>
          <w:sz w:val="28"/>
          <w:szCs w:val="28"/>
          <w:lang w:bidi="ar-DZ"/>
        </w:rPr>
      </w:pPr>
    </w:p>
    <w:p w:rsidR="0059639B" w:rsidRDefault="00E17872" w:rsidP="00E1787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  <w:r w:rsidRPr="00E178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مبادئ منظمة التعاون الاقتصادي و التنمية لسنة 2004 في مجال </w:t>
      </w:r>
      <w:proofErr w:type="spellStart"/>
      <w:r w:rsidRPr="00E178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>حوكمة</w:t>
      </w:r>
      <w:proofErr w:type="spellEnd"/>
      <w:r w:rsidRPr="00E17872">
        <w:rPr>
          <w:rFonts w:ascii="Simplified Arabic" w:hAnsi="Simplified Arabic" w:cs="Simplified Arabic" w:hint="cs"/>
          <w:b/>
          <w:bCs/>
          <w:sz w:val="28"/>
          <w:szCs w:val="28"/>
          <w:rtl/>
          <w:lang w:bidi="ar-DZ"/>
        </w:rPr>
        <w:t xml:space="preserve"> الشركات</w:t>
      </w:r>
    </w:p>
    <w:p w:rsidR="00E17872" w:rsidRPr="00FC74D6" w:rsidRDefault="00E17872" w:rsidP="00E1787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DZ"/>
        </w:rPr>
      </w:pPr>
    </w:p>
    <w:p w:rsidR="00E17872" w:rsidRDefault="00E17872" w:rsidP="00E17872">
      <w:pPr>
        <w:pStyle w:val="Titre1"/>
        <w:bidi/>
        <w:jc w:val="both"/>
        <w:rPr>
          <w:color w:val="auto"/>
          <w:rtl/>
          <w:lang w:bidi="ar-DZ"/>
        </w:rPr>
      </w:pPr>
      <w:r w:rsidRPr="00E17872">
        <w:rPr>
          <w:rFonts w:ascii="Simplified Arabic" w:hAnsi="Simplified Arabic" w:cs="Simplified Arabic"/>
          <w:color w:val="auto"/>
          <w:rtl/>
          <w:lang w:bidi="ar-DZ"/>
        </w:rPr>
        <w:t xml:space="preserve">ضمان وجود إطار فعال </w:t>
      </w:r>
      <w:proofErr w:type="spellStart"/>
      <w:r w:rsidRPr="00E17872">
        <w:rPr>
          <w:rFonts w:ascii="Simplified Arabic" w:hAnsi="Simplified Arabic" w:cs="Simplified Arabic"/>
          <w:color w:val="auto"/>
          <w:rtl/>
          <w:lang w:bidi="ar-DZ"/>
        </w:rPr>
        <w:t>لحوكمة</w:t>
      </w:r>
      <w:proofErr w:type="spellEnd"/>
      <w:r w:rsidRPr="00E17872">
        <w:rPr>
          <w:rFonts w:ascii="Simplified Arabic" w:hAnsi="Simplified Arabic" w:cs="Simplified Arabic"/>
          <w:color w:val="auto"/>
          <w:rtl/>
          <w:lang w:bidi="ar-DZ"/>
        </w:rPr>
        <w:t xml:space="preserve"> الشركات : </w:t>
      </w:r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ينبغي على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اطار</w:t>
      </w:r>
      <w:proofErr w:type="spellEnd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حوكمة</w:t>
      </w:r>
      <w:proofErr w:type="spellEnd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 الشركات أن يشجع على شفافية و كفاءة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الاسواق</w:t>
      </w:r>
      <w:proofErr w:type="spellEnd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 ، هنا يجب أن يحدد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اطار</w:t>
      </w:r>
      <w:proofErr w:type="spellEnd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 متوافق مع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احكام</w:t>
      </w:r>
      <w:proofErr w:type="spellEnd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 القانون ، و أن يحدد بوضوح توزيعات المسؤوليات بين مختلف الجهات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الاشرافية</w:t>
      </w:r>
      <w:proofErr w:type="spellEnd"/>
      <w:r w:rsidRPr="00E17872">
        <w:rPr>
          <w:rFonts w:ascii="Simplified Arabic" w:hAnsi="Simplified Arabic" w:cs="Simplified Arabic"/>
          <w:color w:val="auto"/>
          <w:rtl/>
          <w:lang w:bidi="ar-DZ"/>
        </w:rPr>
        <w:t xml:space="preserve"> </w:t>
      </w:r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و التنظيمية و </w:t>
      </w:r>
      <w:proofErr w:type="spellStart"/>
      <w:r w:rsidRPr="00E17872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التنفيدية</w:t>
      </w:r>
      <w:proofErr w:type="spellEnd"/>
      <w:r w:rsidRPr="00E17872">
        <w:rPr>
          <w:rFonts w:hint="cs"/>
          <w:color w:val="auto"/>
          <w:rtl/>
          <w:lang w:bidi="ar-DZ"/>
        </w:rPr>
        <w:t xml:space="preserve"> .</w:t>
      </w:r>
    </w:p>
    <w:p w:rsidR="00E17872" w:rsidRPr="00091DF3" w:rsidRDefault="00646638" w:rsidP="00646638">
      <w:pPr>
        <w:pStyle w:val="Titre1"/>
        <w:bidi/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</w:pPr>
      <w:r>
        <w:rPr>
          <w:rFonts w:hint="cs"/>
          <w:color w:val="auto"/>
          <w:rtl/>
          <w:lang w:bidi="ar-DZ"/>
        </w:rPr>
        <w:t xml:space="preserve">حقوق المساهمين : </w:t>
      </w:r>
      <w:r w:rsidRPr="00091DF3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تتمثل الحقوق </w:t>
      </w:r>
      <w:proofErr w:type="spellStart"/>
      <w:r w:rsidRPr="00091DF3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>الاساسية</w:t>
      </w:r>
      <w:proofErr w:type="spellEnd"/>
      <w:r w:rsidRPr="00091DF3">
        <w:rPr>
          <w:rFonts w:ascii="Simplified Arabic" w:hAnsi="Simplified Arabic" w:cs="Simplified Arabic"/>
          <w:b w:val="0"/>
          <w:bCs w:val="0"/>
          <w:color w:val="auto"/>
          <w:rtl/>
          <w:lang w:bidi="ar-DZ"/>
        </w:rPr>
        <w:t xml:space="preserve"> للمساهمين في :</w:t>
      </w:r>
    </w:p>
    <w:p w:rsidR="00646638" w:rsidRPr="00091DF3" w:rsidRDefault="00646638" w:rsidP="00646638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ضمان </w:t>
      </w:r>
      <w:proofErr w:type="spellStart"/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>اساليب</w:t>
      </w:r>
      <w:proofErr w:type="spellEnd"/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تسجيل حقوق الملكية .</w:t>
      </w:r>
    </w:p>
    <w:p w:rsidR="00646638" w:rsidRPr="00091DF3" w:rsidRDefault="00646638" w:rsidP="00646638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نقل ملكية </w:t>
      </w:r>
      <w:proofErr w:type="spellStart"/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>الاسهم</w:t>
      </w:r>
      <w:proofErr w:type="spellEnd"/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 xml:space="preserve"> .</w:t>
      </w:r>
    </w:p>
    <w:p w:rsidR="00646638" w:rsidRPr="00091DF3" w:rsidRDefault="00646638" w:rsidP="00646638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91DF3">
        <w:rPr>
          <w:rFonts w:ascii="Simplified Arabic" w:hAnsi="Simplified Arabic" w:cs="Simplified Arabic"/>
          <w:sz w:val="28"/>
          <w:szCs w:val="28"/>
          <w:rtl/>
          <w:lang w:bidi="ar-DZ"/>
        </w:rPr>
        <w:t>الحصول على المعلومات الخاصة في الوقت المناسب و بصورة منتظمة .</w:t>
      </w:r>
    </w:p>
    <w:p w:rsidR="00646638" w:rsidRPr="00091DF3" w:rsidRDefault="00646638" w:rsidP="00646638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المشاركة و التصويت في الاجتماعات العامة </w:t>
      </w:r>
      <w:proofErr w:type="gramStart"/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للمساهمين .</w:t>
      </w:r>
      <w:proofErr w:type="gramEnd"/>
    </w:p>
    <w:p w:rsidR="00646638" w:rsidRPr="00091DF3" w:rsidRDefault="00646638" w:rsidP="00646638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انتخاب أعضاء مجلس </w:t>
      </w:r>
      <w:proofErr w:type="spellStart"/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الادارة</w:t>
      </w:r>
      <w:proofErr w:type="spellEnd"/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.</w:t>
      </w:r>
    </w:p>
    <w:p w:rsidR="006A7C6F" w:rsidRDefault="00646638" w:rsidP="006A7C6F">
      <w:pPr>
        <w:pStyle w:val="Paragraphedeliste"/>
        <w:numPr>
          <w:ilvl w:val="0"/>
          <w:numId w:val="14"/>
        </w:numPr>
        <w:bidi/>
        <w:rPr>
          <w:rFonts w:ascii="Simplified Arabic" w:hAnsi="Simplified Arabic" w:cs="Simplified Arabic"/>
          <w:sz w:val="28"/>
          <w:szCs w:val="28"/>
          <w:lang w:bidi="ar-DZ"/>
        </w:rPr>
      </w:pPr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المشاركة في </w:t>
      </w:r>
      <w:proofErr w:type="spellStart"/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>ارباح</w:t>
      </w:r>
      <w:proofErr w:type="spellEnd"/>
      <w:r w:rsidRPr="00091DF3">
        <w:rPr>
          <w:rFonts w:ascii="Simplified Arabic" w:hAnsi="Simplified Arabic" w:cs="Simplified Arabic" w:hint="cs"/>
          <w:sz w:val="28"/>
          <w:szCs w:val="28"/>
          <w:rtl/>
          <w:lang w:bidi="ar-DZ"/>
        </w:rPr>
        <w:t xml:space="preserve"> الشركة.</w:t>
      </w:r>
    </w:p>
    <w:p w:rsidR="006A7C6F" w:rsidRPr="0083322A" w:rsidRDefault="006A7C6F" w:rsidP="0083322A">
      <w:pPr>
        <w:pStyle w:val="Titre1"/>
        <w:bidi/>
        <w:jc w:val="both"/>
        <w:rPr>
          <w:b w:val="0"/>
          <w:bCs w:val="0"/>
          <w:color w:val="auto"/>
          <w:rtl/>
          <w:lang w:bidi="ar-DZ"/>
        </w:rPr>
      </w:pPr>
      <w:r w:rsidRPr="0083322A">
        <w:rPr>
          <w:rFonts w:hint="cs"/>
          <w:color w:val="auto"/>
          <w:rtl/>
          <w:lang w:bidi="ar-DZ"/>
        </w:rPr>
        <w:t xml:space="preserve">المعاملة المتكافئة للمساهمين : </w:t>
      </w:r>
      <w:r w:rsidRPr="0083322A">
        <w:rPr>
          <w:b w:val="0"/>
          <w:bCs w:val="0"/>
          <w:color w:val="auto"/>
          <w:rtl/>
          <w:lang w:bidi="ar-DZ"/>
        </w:rPr>
        <w:t xml:space="preserve">في هذه النقطة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اضافة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 عن كل الحقوق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الاخرى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، و هي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ان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المساهمين لديهم الحق في رفع دعوة قضائية في حالة وجود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اضرار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ضد المديرين و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اعضاء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مجلس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الادارة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و تعويضهم ، و في نفس الوقت ضمان وجود " مرافئ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الامان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لاعمال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المديرين و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اعضاء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مجلس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الادارى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" في حالة </w:t>
      </w:r>
      <w:proofErr w:type="spellStart"/>
      <w:r w:rsidRPr="0083322A">
        <w:rPr>
          <w:b w:val="0"/>
          <w:bCs w:val="0"/>
          <w:color w:val="auto"/>
          <w:rtl/>
          <w:lang w:bidi="ar-DZ"/>
        </w:rPr>
        <w:t>افراط</w:t>
      </w:r>
      <w:proofErr w:type="spellEnd"/>
      <w:r w:rsidRPr="0083322A">
        <w:rPr>
          <w:b w:val="0"/>
          <w:bCs w:val="0"/>
          <w:color w:val="auto"/>
          <w:rtl/>
          <w:lang w:bidi="ar-DZ"/>
        </w:rPr>
        <w:t xml:space="preserve"> المساهمين من الدعاوي بدون وجه حق</w:t>
      </w:r>
      <w:r w:rsidRPr="0083322A">
        <w:rPr>
          <w:rFonts w:hint="cs"/>
          <w:b w:val="0"/>
          <w:bCs w:val="0"/>
          <w:color w:val="auto"/>
          <w:rtl/>
          <w:lang w:bidi="ar-DZ"/>
        </w:rPr>
        <w:t>.</w:t>
      </w:r>
    </w:p>
    <w:p w:rsidR="006A7C6F" w:rsidRPr="00091DF3" w:rsidRDefault="006A7C6F" w:rsidP="006A7C6F">
      <w:pPr>
        <w:pStyle w:val="Titre1"/>
        <w:bidi/>
        <w:jc w:val="both"/>
        <w:rPr>
          <w:b w:val="0"/>
          <w:bCs w:val="0"/>
          <w:color w:val="auto"/>
          <w:lang w:bidi="ar-DZ"/>
        </w:rPr>
      </w:pPr>
      <w:r w:rsidRPr="00091DF3">
        <w:rPr>
          <w:rFonts w:hint="cs"/>
          <w:color w:val="auto"/>
          <w:rtl/>
          <w:lang w:bidi="ar-DZ"/>
        </w:rPr>
        <w:t xml:space="preserve">دور </w:t>
      </w:r>
      <w:proofErr w:type="spellStart"/>
      <w:r w:rsidRPr="00091DF3">
        <w:rPr>
          <w:rFonts w:hint="cs"/>
          <w:color w:val="auto"/>
          <w:rtl/>
          <w:lang w:bidi="ar-DZ"/>
        </w:rPr>
        <w:t>اصحاب</w:t>
      </w:r>
      <w:proofErr w:type="spellEnd"/>
      <w:r w:rsidRPr="00091DF3">
        <w:rPr>
          <w:rFonts w:hint="cs"/>
          <w:color w:val="auto"/>
          <w:rtl/>
          <w:lang w:bidi="ar-DZ"/>
        </w:rPr>
        <w:t xml:space="preserve"> المصالح في </w:t>
      </w:r>
      <w:proofErr w:type="spellStart"/>
      <w:r w:rsidRPr="00091DF3">
        <w:rPr>
          <w:rFonts w:hint="cs"/>
          <w:color w:val="auto"/>
          <w:rtl/>
          <w:lang w:bidi="ar-DZ"/>
        </w:rPr>
        <w:t>حوكمة</w:t>
      </w:r>
      <w:proofErr w:type="spellEnd"/>
      <w:r w:rsidRPr="00091DF3">
        <w:rPr>
          <w:rFonts w:hint="cs"/>
          <w:color w:val="auto"/>
          <w:rtl/>
          <w:lang w:bidi="ar-DZ"/>
        </w:rPr>
        <w:t xml:space="preserve"> الشركات : </w:t>
      </w:r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يجب أن تدرك الشركة أن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اسهامات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أصحاب المصالح "المستثمرين ، جهات الاقتراض ، الموردون....." تشكل موارد بالغة القيمة لبناء القدرة التنافسية للشركة و تدعيم مستويات ربحيتها .</w:t>
      </w:r>
    </w:p>
    <w:p w:rsidR="006A7C6F" w:rsidRPr="00091DF3" w:rsidRDefault="006A7C6F" w:rsidP="006A7C6F">
      <w:pPr>
        <w:pStyle w:val="Titre1"/>
        <w:bidi/>
        <w:jc w:val="both"/>
        <w:rPr>
          <w:b w:val="0"/>
          <w:bCs w:val="0"/>
          <w:color w:val="auto"/>
          <w:rtl/>
          <w:lang w:bidi="ar-DZ"/>
        </w:rPr>
      </w:pPr>
      <w:proofErr w:type="spellStart"/>
      <w:r w:rsidRPr="00091DF3">
        <w:rPr>
          <w:rFonts w:hint="cs"/>
          <w:color w:val="auto"/>
          <w:rtl/>
          <w:lang w:bidi="ar-DZ"/>
        </w:rPr>
        <w:t>الافصاح</w:t>
      </w:r>
      <w:proofErr w:type="spellEnd"/>
      <w:r w:rsidRPr="00091DF3">
        <w:rPr>
          <w:rFonts w:hint="cs"/>
          <w:color w:val="auto"/>
          <w:rtl/>
          <w:lang w:bidi="ar-DZ"/>
        </w:rPr>
        <w:t xml:space="preserve"> و الشفافية :</w:t>
      </w:r>
      <w:r>
        <w:rPr>
          <w:rFonts w:hint="cs"/>
          <w:color w:val="auto"/>
          <w:rtl/>
          <w:lang w:bidi="ar-DZ"/>
        </w:rPr>
        <w:t xml:space="preserve"> </w:t>
      </w:r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ينبغي أن يكفل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اطار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ممارسة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حوكمة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المؤسسات تحقيق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الافصاح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الدقيق و في الوقت المناسب بشأن كافة المسائل المتصلة بتأسيس الشركة و من بينها الموقف المالي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الاداء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و الملكية و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اسلوب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</w:t>
      </w:r>
      <w:proofErr w:type="spellStart"/>
      <w:r w:rsidRPr="00091DF3">
        <w:rPr>
          <w:rFonts w:hint="cs"/>
          <w:b w:val="0"/>
          <w:bCs w:val="0"/>
          <w:color w:val="auto"/>
          <w:rtl/>
          <w:lang w:bidi="ar-DZ"/>
        </w:rPr>
        <w:t>حوكمة</w:t>
      </w:r>
      <w:proofErr w:type="spellEnd"/>
      <w:r w:rsidRPr="00091DF3">
        <w:rPr>
          <w:rFonts w:hint="cs"/>
          <w:b w:val="0"/>
          <w:bCs w:val="0"/>
          <w:color w:val="auto"/>
          <w:rtl/>
          <w:lang w:bidi="ar-DZ"/>
        </w:rPr>
        <w:t xml:space="preserve"> المؤسسات .</w:t>
      </w:r>
    </w:p>
    <w:p w:rsidR="0083322A" w:rsidRPr="00793FDA" w:rsidRDefault="006A7C6F" w:rsidP="00793FDA">
      <w:pPr>
        <w:pStyle w:val="Titre1"/>
        <w:bidi/>
        <w:jc w:val="both"/>
        <w:rPr>
          <w:b w:val="0"/>
          <w:bCs w:val="0"/>
          <w:color w:val="auto"/>
          <w:rtl/>
          <w:lang w:bidi="ar-DZ"/>
        </w:rPr>
      </w:pPr>
      <w:r w:rsidRPr="006A7C6F">
        <w:rPr>
          <w:rFonts w:hint="cs"/>
          <w:color w:val="auto"/>
          <w:rtl/>
          <w:lang w:bidi="ar-DZ"/>
        </w:rPr>
        <w:t xml:space="preserve">مسؤوليات مجلس </w:t>
      </w:r>
      <w:proofErr w:type="spellStart"/>
      <w:r w:rsidRPr="006A7C6F">
        <w:rPr>
          <w:rFonts w:hint="cs"/>
          <w:color w:val="auto"/>
          <w:rtl/>
          <w:lang w:bidi="ar-DZ"/>
        </w:rPr>
        <w:t>الادارة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: يجب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ان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تتيح ممارسات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حوكمة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المؤسسات  الخطوط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الارشادية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الاستراتيجية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لتوجيه المؤسسة ، كما يجب أن تكفل المتابعة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للادارة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التنفيدية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من قبل مجلس </w:t>
      </w:r>
      <w:proofErr w:type="spellStart"/>
      <w:r w:rsidRPr="006A7C6F">
        <w:rPr>
          <w:rFonts w:hint="cs"/>
          <w:b w:val="0"/>
          <w:bCs w:val="0"/>
          <w:color w:val="auto"/>
          <w:rtl/>
          <w:lang w:bidi="ar-DZ"/>
        </w:rPr>
        <w:t>الادارة</w:t>
      </w:r>
      <w:proofErr w:type="spellEnd"/>
      <w:r w:rsidRPr="006A7C6F">
        <w:rPr>
          <w:rFonts w:hint="cs"/>
          <w:b w:val="0"/>
          <w:bCs w:val="0"/>
          <w:color w:val="auto"/>
          <w:rtl/>
          <w:lang w:bidi="ar-DZ"/>
        </w:rPr>
        <w:t xml:space="preserve"> من قبل المساهمين </w:t>
      </w:r>
      <w:r w:rsidR="0083322A">
        <w:rPr>
          <w:rFonts w:hint="cs"/>
          <w:b w:val="0"/>
          <w:bCs w:val="0"/>
          <w:color w:val="auto"/>
          <w:rtl/>
          <w:lang w:bidi="ar-DZ"/>
        </w:rPr>
        <w:t>.</w:t>
      </w:r>
    </w:p>
    <w:p w:rsidR="0083322A" w:rsidRPr="0083322A" w:rsidRDefault="0083322A" w:rsidP="0083322A">
      <w:pPr>
        <w:bidi/>
        <w:rPr>
          <w:rtl/>
          <w:lang w:bidi="ar-DZ"/>
        </w:rPr>
      </w:pPr>
    </w:p>
    <w:p w:rsidR="0083322A" w:rsidRDefault="0083322A" w:rsidP="0083322A">
      <w:pPr>
        <w:bidi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  <w:rtl/>
          <w:lang w:bidi="ar-DZ"/>
        </w:rPr>
      </w:pPr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lastRenderedPageBreak/>
        <w:t xml:space="preserve">محددات </w:t>
      </w:r>
      <w:proofErr w:type="spellStart"/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t>تنفيد</w:t>
      </w:r>
      <w:proofErr w:type="spellEnd"/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t xml:space="preserve"> </w:t>
      </w:r>
      <w:proofErr w:type="spellStart"/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t>الحوكمة</w:t>
      </w:r>
      <w:proofErr w:type="spellEnd"/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t>:</w:t>
      </w:r>
    </w:p>
    <w:p w:rsidR="0083322A" w:rsidRDefault="0083322A" w:rsidP="0083322A">
      <w:pPr>
        <w:bidi/>
        <w:jc w:val="both"/>
        <w:rPr>
          <w:rFonts w:asciiTheme="majorHAnsi" w:eastAsiaTheme="majorEastAsia" w:hAnsiTheme="majorHAnsi" w:cstheme="majorBidi"/>
          <w:sz w:val="28"/>
          <w:szCs w:val="28"/>
          <w:rtl/>
          <w:lang w:bidi="ar-DZ"/>
        </w:rPr>
      </w:pPr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لكي تتمكن المؤسسات و الدول من الاستفادة من مزايا تطبيق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حوكمة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 المؤسسات ، يجب أن تتوفر مجموعة من المحددات و العوامل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الاساسية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 التي تتضمن التطبيق السليم لمبادئ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الحوكمة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 المؤسسية و في حالة عدم توافر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تللك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 العوامل فإن تطبيق هذا المفهوم و الحصول على مزاياه تحكمه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محموعة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 من المحددات يمكن تقسيمها إجمالا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الى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 xml:space="preserve"> داخلية و خارجية </w:t>
      </w:r>
      <w:proofErr w:type="spellStart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كمايلي</w:t>
      </w:r>
      <w:proofErr w:type="spellEnd"/>
      <w:r w:rsidRPr="0083322A">
        <w:rPr>
          <w:rFonts w:asciiTheme="majorHAnsi" w:eastAsiaTheme="majorEastAsia" w:hAnsiTheme="majorHAnsi" w:cstheme="majorBidi" w:hint="cs"/>
          <w:sz w:val="28"/>
          <w:szCs w:val="28"/>
          <w:rtl/>
          <w:lang w:bidi="ar-DZ"/>
        </w:rPr>
        <w:t>:</w:t>
      </w:r>
    </w:p>
    <w:p w:rsidR="003C7E8B" w:rsidRDefault="003C7E8B" w:rsidP="003C7E8B">
      <w:pPr>
        <w:bidi/>
        <w:jc w:val="both"/>
        <w:rPr>
          <w:rFonts w:asciiTheme="majorHAnsi" w:eastAsiaTheme="majorEastAsia" w:hAnsiTheme="majorHAnsi" w:cstheme="majorBidi"/>
          <w:sz w:val="28"/>
          <w:szCs w:val="28"/>
          <w:rtl/>
          <w:lang w:bidi="ar-DZ"/>
        </w:rPr>
      </w:pPr>
    </w:p>
    <w:p w:rsidR="003C7E8B" w:rsidRPr="0083322A" w:rsidRDefault="00AD6B06" w:rsidP="003C7E8B">
      <w:pPr>
        <w:bidi/>
        <w:jc w:val="both"/>
        <w:rPr>
          <w:rFonts w:asciiTheme="majorHAnsi" w:eastAsiaTheme="majorEastAsia" w:hAnsiTheme="majorHAnsi" w:cstheme="majorBidi"/>
          <w:sz w:val="28"/>
          <w:szCs w:val="28"/>
          <w:rtl/>
          <w:lang w:bidi="ar-DZ"/>
        </w:rPr>
      </w:pPr>
      <w:r w:rsidRPr="00AD6B06">
        <w:rPr>
          <w:rFonts w:asciiTheme="majorHAnsi" w:eastAsiaTheme="majorEastAsia" w:hAnsiTheme="majorHAnsi" w:cstheme="majorBidi"/>
          <w:b/>
          <w:bCs/>
          <w:noProof/>
          <w:sz w:val="28"/>
          <w:szCs w:val="28"/>
          <w:rtl/>
        </w:rPr>
        <w:pict>
          <v:rect id="_x0000_s1064" style="position:absolute;left:0;text-align:left;margin-left:-46.4pt;margin-top:13.55pt;width:527.1pt;height:491.8pt;z-index:-251625472"/>
        </w:pict>
      </w:r>
    </w:p>
    <w:p w:rsidR="0083322A" w:rsidRDefault="003C7E8B" w:rsidP="003C7E8B">
      <w:pPr>
        <w:tabs>
          <w:tab w:val="left" w:pos="2786"/>
        </w:tabs>
        <w:bidi/>
        <w:jc w:val="both"/>
        <w:rPr>
          <w:rFonts w:asciiTheme="majorHAnsi" w:eastAsiaTheme="majorEastAsia" w:hAnsiTheme="majorHAnsi" w:cstheme="majorBidi"/>
          <w:b/>
          <w:bCs/>
          <w:sz w:val="28"/>
          <w:szCs w:val="28"/>
          <w:rtl/>
          <w:lang w:bidi="ar-DZ"/>
        </w:rPr>
      </w:pPr>
      <w:proofErr w:type="gramStart"/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t>المحددات</w:t>
      </w:r>
      <w:proofErr w:type="gramEnd"/>
      <w:r>
        <w:rPr>
          <w:rFonts w:asciiTheme="majorHAnsi" w:eastAsiaTheme="majorEastAsia" w:hAnsiTheme="majorHAnsi" w:cstheme="majorBidi" w:hint="cs"/>
          <w:b/>
          <w:bCs/>
          <w:sz w:val="28"/>
          <w:szCs w:val="28"/>
          <w:rtl/>
          <w:lang w:bidi="ar-DZ"/>
        </w:rPr>
        <w:t xml:space="preserve"> الخارجية                                                                     المحددات الداخلية</w:t>
      </w:r>
    </w:p>
    <w:p w:rsidR="006A7C6F" w:rsidRPr="003C7E8B" w:rsidRDefault="00BA1F3A" w:rsidP="00A21F15">
      <w:pPr>
        <w:pStyle w:val="Titre1"/>
        <w:numPr>
          <w:ilvl w:val="0"/>
          <w:numId w:val="0"/>
        </w:numPr>
        <w:bidi/>
        <w:rPr>
          <w:color w:val="auto"/>
          <w:rtl/>
          <w:lang w:bidi="ar-DZ"/>
        </w:rPr>
      </w:pPr>
      <w:r>
        <w:rPr>
          <w:rFonts w:hint="cs"/>
          <w:color w:val="auto"/>
          <w:rtl/>
          <w:lang w:bidi="ar-DZ"/>
        </w:rPr>
        <w:t xml:space="preserve">               </w:t>
      </w:r>
      <w:proofErr w:type="spellStart"/>
      <w:r w:rsidR="00A21F15">
        <w:rPr>
          <w:rFonts w:hint="cs"/>
          <w:color w:val="auto"/>
          <w:rtl/>
          <w:lang w:bidi="ar-DZ"/>
        </w:rPr>
        <w:t>تنظيمة</w:t>
      </w:r>
      <w:proofErr w:type="spellEnd"/>
      <w:r w:rsidR="00517F83">
        <w:rPr>
          <w:rFonts w:hint="cs"/>
          <w:color w:val="auto"/>
          <w:rtl/>
          <w:lang w:bidi="ar-DZ"/>
        </w:rPr>
        <w:t xml:space="preserve"> </w:t>
      </w:r>
      <w:r w:rsidR="007C6034">
        <w:rPr>
          <w:rFonts w:hint="cs"/>
          <w:color w:val="auto"/>
          <w:rtl/>
          <w:lang w:bidi="ar-DZ"/>
        </w:rPr>
        <w:t xml:space="preserve">                                      </w:t>
      </w:r>
      <w:r>
        <w:rPr>
          <w:rFonts w:hint="cs"/>
          <w:color w:val="auto"/>
          <w:rtl/>
          <w:lang w:bidi="ar-DZ"/>
        </w:rPr>
        <w:t xml:space="preserve">    خاصة</w:t>
      </w:r>
    </w:p>
    <w:p w:rsidR="0083322A" w:rsidRDefault="00AD6B06" w:rsidP="0083322A">
      <w:pPr>
        <w:bidi/>
        <w:rPr>
          <w:rtl/>
          <w:lang w:bidi="ar-DZ"/>
        </w:rPr>
      </w:pPr>
      <w:r>
        <w:rPr>
          <w:noProof/>
          <w:rtl/>
        </w:rPr>
        <w:pict>
          <v:rect id="_x0000_s1041" style="position:absolute;left:0;text-align:left;margin-left:-.75pt;margin-top:1.35pt;width:126.7pt;height:379.45pt;z-index:251673600">
            <v:textbox style="mso-next-textbox:#_x0000_s1041">
              <w:txbxContent>
                <w:p w:rsidR="00A21F15" w:rsidRDefault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 w:rsidP="00A21F15">
                  <w:pPr>
                    <w:rPr>
                      <w:rtl/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 xml:space="preserve">يعين و يراقب       يرفع تقرير </w:t>
                  </w: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الى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</w:p>
                <w:p w:rsidR="00A21F15" w:rsidRDefault="00A21F15" w:rsidP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 w:rsidP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 w:rsidP="00A21F15">
                  <w:pPr>
                    <w:rPr>
                      <w:rtl/>
                      <w:lang w:bidi="ar-DZ"/>
                    </w:rPr>
                  </w:pPr>
                </w:p>
                <w:p w:rsidR="00A21F15" w:rsidRDefault="00A21F15" w:rsidP="00A21F15">
                  <w:pPr>
                    <w:jc w:val="center"/>
                    <w:rPr>
                      <w:lang w:bidi="ar-DZ"/>
                    </w:rPr>
                  </w:pPr>
                  <w:r>
                    <w:rPr>
                      <w:rFonts w:hint="cs"/>
                      <w:rtl/>
                      <w:lang w:bidi="ar-DZ"/>
                    </w:rPr>
                    <w:t>تقوم</w:t>
                  </w:r>
                </w:p>
              </w:txbxContent>
            </v:textbox>
          </v:rect>
        </w:pict>
      </w:r>
      <w:r>
        <w:rPr>
          <w:noProof/>
          <w:rtl/>
        </w:rPr>
        <w:pict>
          <v:roundrect id="_x0000_s1055" style="position:absolute;left:0;text-align:left;margin-left:21.7pt;margin-top:22.7pt;width:82.3pt;height:41pt;z-index:251682816" arcsize="10923f">
            <v:textbox>
              <w:txbxContent>
                <w:p w:rsidR="00A21F15" w:rsidRDefault="00A21F15" w:rsidP="00A21F15">
                  <w:pPr>
                    <w:jc w:val="center"/>
                    <w:rPr>
                      <w:lang w:bidi="ar-DZ"/>
                    </w:rPr>
                  </w:pPr>
                  <w:proofErr w:type="gramStart"/>
                  <w:r>
                    <w:rPr>
                      <w:rFonts w:hint="cs"/>
                      <w:rtl/>
                      <w:lang w:bidi="ar-DZ"/>
                    </w:rPr>
                    <w:t>المساهمون</w:t>
                  </w:r>
                  <w:proofErr w:type="gramEnd"/>
                </w:p>
              </w:txbxContent>
            </v:textbox>
          </v:roundrect>
        </w:pict>
      </w:r>
      <w:r>
        <w:rPr>
          <w:noProof/>
          <w:rtl/>
        </w:rPr>
        <w:pict>
          <v:shape id="_x0000_s1050" type="#_x0000_t32" style="position:absolute;left:0;text-align:left;margin-left:137.15pt;margin-top:14.4pt;width:0;height:366.4pt;z-index:251677696" o:connectortype="straight" strokecolor="black [3213]" strokeweight="4.5pt"/>
        </w:pict>
      </w:r>
      <w:r>
        <w:rPr>
          <w:noProof/>
          <w:rtl/>
        </w:rPr>
        <w:pict>
          <v:shape id="_x0000_s1051" type="#_x0000_t32" style="position:absolute;left:0;text-align:left;margin-left:313.15pt;margin-top:4.8pt;width:0;height:361.8pt;z-index:251678720" o:connectortype="straight" strokeweight="6pt"/>
        </w:pict>
      </w:r>
      <w:r>
        <w:rPr>
          <w:noProof/>
          <w:rtl/>
        </w:rPr>
        <w:pict>
          <v:rect id="_x0000_s1039" style="position:absolute;left:0;text-align:left;margin-left:323.7pt;margin-top:11.85pt;width:118.6pt;height:115.05pt;z-index:251671552">
            <v:textbox style="mso-next-textbox:#_x0000_s1039">
              <w:txbxContent>
                <w:p w:rsidR="0013565D" w:rsidRPr="003C7E8B" w:rsidRDefault="0013565D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معايير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:</w:t>
                  </w:r>
                </w:p>
                <w:p w:rsidR="0013565D" w:rsidRPr="003C7E8B" w:rsidRDefault="0013565D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المحاسبة</w:t>
                  </w:r>
                  <w:proofErr w:type="gramEnd"/>
                </w:p>
                <w:p w:rsidR="0013565D" w:rsidRPr="003C7E8B" w:rsidRDefault="0013565D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المراجعة</w:t>
                  </w:r>
                  <w:proofErr w:type="gramEnd"/>
                </w:p>
                <w:p w:rsidR="0013565D" w:rsidRPr="003C7E8B" w:rsidRDefault="0013565D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أخرى</w:t>
                  </w:r>
                  <w:proofErr w:type="gramEnd"/>
                </w:p>
                <w:p w:rsidR="0013565D" w:rsidRDefault="0013565D" w:rsidP="003C7E8B">
                  <w:pPr>
                    <w:jc w:val="center"/>
                    <w:rPr>
                      <w:lang w:bidi="ar-DZ"/>
                    </w:rPr>
                  </w:pPr>
                  <w:proofErr w:type="spell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القوانبن</w:t>
                  </w:r>
                  <w:proofErr w:type="spell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و </w:t>
                  </w:r>
                  <w:proofErr w:type="spell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القواع</w:t>
                  </w:r>
                  <w:r w:rsid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د</w:t>
                  </w:r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د</w:t>
                  </w:r>
                  <w:proofErr w:type="spellEnd"/>
                </w:p>
              </w:txbxContent>
            </v:textbox>
          </v:rect>
        </w:pict>
      </w:r>
      <w:r>
        <w:rPr>
          <w:noProof/>
          <w:rtl/>
        </w:rPr>
        <w:pict>
          <v:roundrect id="_x0000_s1042" style="position:absolute;left:0;text-align:left;margin-left:185.4pt;margin-top:14.4pt;width:77.75pt;height:41.3pt;z-index:251674624" arcsize="10923f" fillcolor="black [3200]" strokecolor="#f2f2f2 [3041]" strokeweight="3pt">
            <v:shadow on="t" type="perspective" color="#7f7f7f [1601]" opacity=".5" offset="1pt" offset2="-1pt"/>
            <v:textbox>
              <w:txbxContent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color w:val="FF0000"/>
                      <w:lang w:bidi="ar-DZ"/>
                    </w:rPr>
                  </w:pPr>
                  <w:proofErr w:type="spellStart"/>
                  <w:r w:rsidRPr="003C7E8B">
                    <w:rPr>
                      <w:rFonts w:hint="cs"/>
                      <w:b/>
                      <w:bCs/>
                      <w:color w:val="FFFFFF" w:themeColor="background1"/>
                      <w:rtl/>
                      <w:lang w:bidi="ar-DZ"/>
                    </w:rPr>
                    <w:t>اصحاب</w:t>
                  </w:r>
                  <w:proofErr w:type="spellEnd"/>
                  <w:r w:rsidRPr="003C7E8B">
                    <w:rPr>
                      <w:rFonts w:hint="cs"/>
                      <w:b/>
                      <w:bCs/>
                      <w:color w:val="FFFFFF" w:themeColor="background1"/>
                      <w:rtl/>
                      <w:lang w:bidi="ar-DZ"/>
                    </w:rPr>
                    <w:t xml:space="preserve"> المصالح</w:t>
                  </w:r>
                </w:p>
              </w:txbxContent>
            </v:textbox>
          </v:roundrect>
        </w:pict>
      </w:r>
    </w:p>
    <w:p w:rsidR="0083322A" w:rsidRDefault="00AD6B06" w:rsidP="0083322A">
      <w:pPr>
        <w:bidi/>
        <w:rPr>
          <w:rtl/>
          <w:lang w:bidi="ar-DZ"/>
        </w:rPr>
      </w:pPr>
      <w:r>
        <w:rPr>
          <w:noProof/>
          <w:rtl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53" type="#_x0000_t13" style="position:absolute;left:0;text-align:left;margin-left:273.8pt;margin-top:6.1pt;width:30.2pt;height:15.15pt;z-index:251680768"/>
        </w:pict>
      </w:r>
      <w:r>
        <w:rPr>
          <w:noProof/>
          <w:rtl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_x0000_s1054" type="#_x0000_t66" style="position:absolute;left:0;text-align:left;margin-left:2in;margin-top:6.1pt;width:29.7pt;height:15.15pt;z-index:251681792"/>
        </w:pict>
      </w:r>
    </w:p>
    <w:p w:rsidR="0083322A" w:rsidRDefault="00AD6B06" w:rsidP="0083322A">
      <w:pPr>
        <w:bidi/>
        <w:rPr>
          <w:rtl/>
          <w:lang w:bidi="ar-DZ"/>
        </w:rPr>
      </w:pPr>
      <w:r>
        <w:rPr>
          <w:noProof/>
          <w:rtl/>
        </w:rPr>
        <w:pict>
          <v:shape id="_x0000_s1059" type="#_x0000_t32" style="position:absolute;left:0;text-align:left;margin-left:61.7pt;margin-top:6.6pt;width:.05pt;height:34.05pt;z-index:251686912" o:connectortype="straight">
            <v:stroke endarrow="block"/>
          </v:shape>
        </w:pict>
      </w:r>
    </w:p>
    <w:p w:rsidR="0083322A" w:rsidRDefault="00AD6B06" w:rsidP="0083322A">
      <w:pPr>
        <w:bidi/>
        <w:rPr>
          <w:rtl/>
          <w:lang w:bidi="ar-DZ"/>
        </w:rPr>
      </w:pPr>
      <w:r>
        <w:rPr>
          <w:noProof/>
          <w:rtl/>
        </w:rPr>
        <w:pict>
          <v:roundrect id="_x0000_s1056" style="position:absolute;left:0;text-align:left;margin-left:21.7pt;margin-top:16.1pt;width:76.55pt;height:26.2pt;z-index:251683840" arcsize="10923f">
            <v:textbox>
              <w:txbxContent>
                <w:p w:rsidR="00A21F15" w:rsidRPr="00A21F15" w:rsidRDefault="00A21F15" w:rsidP="00A21F15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 w:rsidRPr="00A21F15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مجلس </w:t>
                  </w:r>
                  <w:proofErr w:type="spellStart"/>
                  <w:r w:rsidRPr="00A21F15">
                    <w:rPr>
                      <w:rFonts w:hint="cs"/>
                      <w:b/>
                      <w:bCs/>
                      <w:rtl/>
                      <w:lang w:bidi="ar-DZ"/>
                    </w:rPr>
                    <w:t>الادارة</w:t>
                  </w:r>
                  <w:proofErr w:type="spellEnd"/>
                </w:p>
              </w:txbxContent>
            </v:textbox>
          </v:roundrect>
        </w:pict>
      </w:r>
      <w:r>
        <w:rPr>
          <w:noProof/>
          <w:rtl/>
        </w:rPr>
        <w:pict>
          <v:shape id="_x0000_s1047" type="#_x0000_t66" style="position:absolute;left:0;text-align:left;margin-left:152.85pt;margin-top:21.4pt;width:120.95pt;height:25.95pt;z-index:251675648"/>
        </w:pict>
      </w:r>
    </w:p>
    <w:p w:rsidR="0083322A" w:rsidRDefault="00AD6B06" w:rsidP="0083322A">
      <w:pPr>
        <w:bidi/>
        <w:rPr>
          <w:rtl/>
          <w:lang w:bidi="ar-DZ"/>
        </w:rPr>
      </w:pPr>
      <w:r>
        <w:rPr>
          <w:noProof/>
          <w:rtl/>
        </w:rPr>
        <w:pict>
          <v:shape id="_x0000_s1061" type="#_x0000_t32" style="position:absolute;left:0;text-align:left;margin-left:77.7pt;margin-top:10.9pt;width:1.15pt;height:59.8pt;z-index:251688960" o:connectortype="straight">
            <v:stroke endarrow="block"/>
          </v:shape>
        </w:pict>
      </w:r>
      <w:r>
        <w:rPr>
          <w:noProof/>
          <w:rtl/>
        </w:rPr>
        <w:pict>
          <v:shape id="_x0000_s1060" type="#_x0000_t32" style="position:absolute;left:0;text-align:left;margin-left:30.85pt;margin-top:10.9pt;width:0;height:59.8pt;flip:y;z-index:251687936" o:connectortype="straight">
            <v:stroke endarrow="block"/>
          </v:shape>
        </w:pict>
      </w:r>
    </w:p>
    <w:p w:rsidR="0083322A" w:rsidRPr="0083322A" w:rsidRDefault="00AD6B06" w:rsidP="0083322A">
      <w:pPr>
        <w:bidi/>
        <w:rPr>
          <w:lang w:bidi="ar-DZ"/>
        </w:rPr>
      </w:pPr>
      <w:r>
        <w:rPr>
          <w:noProof/>
        </w:rPr>
        <w:pict>
          <v:shapetype id="_x0000_t119" coordsize="21600,21600" o:spt="119" path="m,l21600,,17240,21600r-12880,xe">
            <v:stroke joinstyle="miter"/>
            <v:path gradientshapeok="t" o:connecttype="custom" o:connectlocs="10800,0;2180,10800;10800,21600;19420,10800" textboxrect="4321,0,17204,21600"/>
          </v:shapetype>
          <v:shape id="_x0000_s1049" type="#_x0000_t119" style="position:absolute;left:0;text-align:left;margin-left:2in;margin-top:46.15pt;width:160pt;height:211.9pt;z-index:251676672">
            <v:textbox>
              <w:txbxContent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مؤسسات </w:t>
                  </w: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خاصة :</w:t>
                  </w:r>
                  <w:proofErr w:type="gramEnd"/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محاسبون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و مراجعون</w:t>
                  </w:r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محامون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تصنيف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ائتماني </w:t>
                  </w:r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بنوك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استثمار</w:t>
                  </w:r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استشارات</w:t>
                  </w:r>
                  <w:proofErr w:type="gramEnd"/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تحليل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مالي </w:t>
                  </w:r>
                </w:p>
                <w:p w:rsidR="003C7E8B" w:rsidRDefault="003C7E8B" w:rsidP="003C7E8B">
                  <w:pPr>
                    <w:jc w:val="center"/>
                    <w:rPr>
                      <w:lang w:bidi="ar-DZ"/>
                    </w:rPr>
                  </w:pPr>
                  <w:proofErr w:type="spell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الاعلام</w:t>
                  </w:r>
                  <w:proofErr w:type="spellEnd"/>
                  <w:r>
                    <w:rPr>
                      <w:rFonts w:hint="cs"/>
                      <w:rtl/>
                      <w:lang w:bidi="ar-DZ"/>
                    </w:rPr>
                    <w:t xml:space="preserve"> </w:t>
                  </w:r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المالي</w:t>
                  </w:r>
                </w:p>
              </w:txbxContent>
            </v:textbox>
          </v:shape>
        </w:pict>
      </w:r>
      <w:r>
        <w:rPr>
          <w:noProof/>
        </w:rPr>
        <w:pict>
          <v:rect id="_x0000_s1040" style="position:absolute;left:0;text-align:left;margin-left:323.7pt;margin-top:11.75pt;width:118.6pt;height:246.3pt;z-index:251672576">
            <v:textbox style="mso-next-textbox:#_x0000_s1040">
              <w:txbxContent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القطاع </w:t>
                  </w: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المالي :</w:t>
                  </w:r>
                  <w:proofErr w:type="gramEnd"/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قروض</w:t>
                  </w:r>
                  <w:proofErr w:type="gramEnd"/>
                </w:p>
                <w:p w:rsid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gram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مساهمة  في</w:t>
                  </w:r>
                  <w:proofErr w:type="gram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  <w:proofErr w:type="spellStart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>راس</w:t>
                  </w:r>
                  <w:proofErr w:type="spellEnd"/>
                  <w:r w:rsidRPr="003C7E8B"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المال</w:t>
                  </w:r>
                </w:p>
                <w:p w:rsid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الاسواق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:</w:t>
                  </w:r>
                </w:p>
                <w:p w:rsid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تنافسية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الاسواق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</w:t>
                  </w:r>
                </w:p>
                <w:p w:rsidR="003C7E8B" w:rsidRDefault="003C7E8B" w:rsidP="003C7E8B">
                  <w:pPr>
                    <w:jc w:val="center"/>
                    <w:rPr>
                      <w:b/>
                      <w:bCs/>
                      <w:rtl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استثمار </w:t>
                  </w:r>
                  <w:proofErr w:type="spellStart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>اجنبي</w:t>
                  </w:r>
                  <w:proofErr w:type="spellEnd"/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 مباشر </w:t>
                  </w:r>
                </w:p>
                <w:p w:rsidR="003C7E8B" w:rsidRPr="003C7E8B" w:rsidRDefault="003C7E8B" w:rsidP="003C7E8B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r>
                    <w:rPr>
                      <w:rFonts w:hint="cs"/>
                      <w:b/>
                      <w:bCs/>
                      <w:rtl/>
                      <w:lang w:bidi="ar-DZ"/>
                    </w:rPr>
                    <w:t xml:space="preserve">الرقابة على الشركات </w:t>
                  </w:r>
                </w:p>
              </w:txbxContent>
            </v:textbox>
          </v:rect>
        </w:pict>
      </w:r>
      <w:r>
        <w:rPr>
          <w:noProof/>
        </w:rPr>
        <w:pict>
          <v:shape id="_x0000_s1052" type="#_x0000_t32" style="position:absolute;left:0;text-align:left;margin-left:323.7pt;margin-top:84.35pt;width:131.2pt;height:.05pt;z-index:251679744" o:connectortype="straight"/>
        </w:pict>
      </w:r>
      <w:r>
        <w:rPr>
          <w:noProof/>
        </w:rPr>
        <w:pict>
          <v:shape id="_x0000_s1062" type="#_x0000_t32" style="position:absolute;left:0;text-align:left;margin-left:61.7pt;margin-top:70.15pt;width:0;height:61.1pt;z-index:251689984" o:connectortype="straight">
            <v:stroke endarrow="block"/>
          </v:shape>
        </w:pict>
      </w:r>
      <w:r>
        <w:rPr>
          <w:noProof/>
        </w:rPr>
        <w:pict>
          <v:roundrect id="_x0000_s1057" style="position:absolute;left:0;text-align:left;margin-left:21.7pt;margin-top:46.15pt;width:82.3pt;height:24pt;z-index:251684864" arcsize="10923f">
            <v:textbox>
              <w:txbxContent>
                <w:p w:rsidR="00A21F15" w:rsidRDefault="00A21F15" w:rsidP="00A21F15">
                  <w:pPr>
                    <w:jc w:val="center"/>
                    <w:rPr>
                      <w:lang w:bidi="ar-DZ"/>
                    </w:rPr>
                  </w:pPr>
                  <w:proofErr w:type="spellStart"/>
                  <w:r>
                    <w:rPr>
                      <w:rFonts w:hint="cs"/>
                      <w:rtl/>
                      <w:lang w:bidi="ar-DZ"/>
                    </w:rPr>
                    <w:t>ا</w:t>
                  </w:r>
                  <w:r w:rsidRPr="00A21F15">
                    <w:rPr>
                      <w:rFonts w:hint="cs"/>
                      <w:b/>
                      <w:bCs/>
                      <w:rtl/>
                      <w:lang w:bidi="ar-DZ"/>
                    </w:rPr>
                    <w:t>لادارة</w:t>
                  </w:r>
                  <w:proofErr w:type="spellEnd"/>
                </w:p>
              </w:txbxContent>
            </v:textbox>
          </v:roundrect>
        </w:pict>
      </w:r>
      <w:r>
        <w:rPr>
          <w:noProof/>
        </w:rPr>
        <w:pict>
          <v:oval id="_x0000_s1058" style="position:absolute;left:0;text-align:left;margin-left:21.7pt;margin-top:131.25pt;width:76.55pt;height:32pt;z-index:251685888">
            <v:textbox>
              <w:txbxContent>
                <w:p w:rsidR="00A21F15" w:rsidRPr="00A21F15" w:rsidRDefault="00A21F15" w:rsidP="00A21F15">
                  <w:pPr>
                    <w:jc w:val="center"/>
                    <w:rPr>
                      <w:b/>
                      <w:bCs/>
                      <w:lang w:bidi="ar-DZ"/>
                    </w:rPr>
                  </w:pPr>
                  <w:proofErr w:type="gramStart"/>
                  <w:r w:rsidRPr="00A21F15">
                    <w:rPr>
                      <w:rFonts w:hint="cs"/>
                      <w:b/>
                      <w:bCs/>
                      <w:rtl/>
                      <w:lang w:bidi="ar-DZ"/>
                    </w:rPr>
                    <w:t>الوظائف</w:t>
                  </w:r>
                  <w:proofErr w:type="gramEnd"/>
                </w:p>
              </w:txbxContent>
            </v:textbox>
          </v:oval>
        </w:pict>
      </w:r>
    </w:p>
    <w:sectPr w:rsidR="0083322A" w:rsidRPr="0083322A" w:rsidSect="007F70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11.1pt;height:11.1pt" o:bullet="t">
        <v:imagedata r:id="rId1" o:title="mso49C9"/>
      </v:shape>
    </w:pict>
  </w:numPicBullet>
  <w:abstractNum w:abstractNumId="0">
    <w:nsid w:val="04EE5EAF"/>
    <w:multiLevelType w:val="hybridMultilevel"/>
    <w:tmpl w:val="35A671B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2297C"/>
    <w:multiLevelType w:val="hybridMultilevel"/>
    <w:tmpl w:val="56AC853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1154F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7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F802FA"/>
    <w:multiLevelType w:val="hybridMultilevel"/>
    <w:tmpl w:val="ACF23E14"/>
    <w:lvl w:ilvl="0" w:tplc="040C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E256B4A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E826885"/>
    <w:multiLevelType w:val="multilevel"/>
    <w:tmpl w:val="D3B68ECC"/>
    <w:lvl w:ilvl="0">
      <w:start w:val="1"/>
      <w:numFmt w:val="decimal"/>
      <w:pStyle w:val="Titre1"/>
      <w:lvlText w:val="%1."/>
      <w:lvlJc w:val="left"/>
      <w:pPr>
        <w:ind w:left="432" w:hanging="432"/>
      </w:pPr>
      <w:rPr>
        <w:b/>
        <w:bCs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6">
    <w:nsid w:val="387B0428"/>
    <w:multiLevelType w:val="hybridMultilevel"/>
    <w:tmpl w:val="5CF20F3C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03C0FC2"/>
    <w:multiLevelType w:val="hybridMultilevel"/>
    <w:tmpl w:val="56822DC8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5E16DEE"/>
    <w:multiLevelType w:val="hybridMultilevel"/>
    <w:tmpl w:val="41ACDFBE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0236C04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9A80E64"/>
    <w:multiLevelType w:val="hybridMultilevel"/>
    <w:tmpl w:val="AA6A3B2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A552023"/>
    <w:multiLevelType w:val="hybridMultilevel"/>
    <w:tmpl w:val="4AF2758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AD4E86"/>
    <w:multiLevelType w:val="hybridMultilevel"/>
    <w:tmpl w:val="59F8125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55D4326"/>
    <w:multiLevelType w:val="hybridMultilevel"/>
    <w:tmpl w:val="B080CA7E"/>
    <w:lvl w:ilvl="0" w:tplc="040C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37BED"/>
    <w:multiLevelType w:val="hybridMultilevel"/>
    <w:tmpl w:val="1936A402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ECB7F4F"/>
    <w:multiLevelType w:val="hybridMultilevel"/>
    <w:tmpl w:val="856CFF3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2"/>
  </w:num>
  <w:num w:numId="4">
    <w:abstractNumId w:val="3"/>
  </w:num>
  <w:num w:numId="5">
    <w:abstractNumId w:val="6"/>
  </w:num>
  <w:num w:numId="6">
    <w:abstractNumId w:val="9"/>
  </w:num>
  <w:num w:numId="7">
    <w:abstractNumId w:val="4"/>
  </w:num>
  <w:num w:numId="8">
    <w:abstractNumId w:val="5"/>
  </w:num>
  <w:num w:numId="9">
    <w:abstractNumId w:val="14"/>
  </w:num>
  <w:num w:numId="10">
    <w:abstractNumId w:val="1"/>
  </w:num>
  <w:num w:numId="11">
    <w:abstractNumId w:val="0"/>
  </w:num>
  <w:num w:numId="12">
    <w:abstractNumId w:val="12"/>
  </w:num>
  <w:num w:numId="13">
    <w:abstractNumId w:val="8"/>
  </w:num>
  <w:num w:numId="14">
    <w:abstractNumId w:val="10"/>
  </w:num>
  <w:num w:numId="15">
    <w:abstractNumId w:val="7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proofState w:spelling="clean" w:grammar="clean"/>
  <w:defaultTabStop w:val="708"/>
  <w:hyphenationZone w:val="425"/>
  <w:characterSpacingControl w:val="doNotCompress"/>
  <w:compat>
    <w:useFELayout/>
  </w:compat>
  <w:rsids>
    <w:rsidRoot w:val="0059639B"/>
    <w:rsid w:val="00091DF3"/>
    <w:rsid w:val="000B16E2"/>
    <w:rsid w:val="0013565D"/>
    <w:rsid w:val="00231271"/>
    <w:rsid w:val="00271F4D"/>
    <w:rsid w:val="00373C5D"/>
    <w:rsid w:val="003C7E8B"/>
    <w:rsid w:val="004119B2"/>
    <w:rsid w:val="00517F83"/>
    <w:rsid w:val="0059639B"/>
    <w:rsid w:val="00646638"/>
    <w:rsid w:val="006A7C6F"/>
    <w:rsid w:val="006E66B3"/>
    <w:rsid w:val="00793FDA"/>
    <w:rsid w:val="007C6034"/>
    <w:rsid w:val="007F6DC6"/>
    <w:rsid w:val="007F7061"/>
    <w:rsid w:val="00801604"/>
    <w:rsid w:val="0083322A"/>
    <w:rsid w:val="00973BFF"/>
    <w:rsid w:val="009D4D9B"/>
    <w:rsid w:val="00A21F15"/>
    <w:rsid w:val="00AD6B06"/>
    <w:rsid w:val="00AE3312"/>
    <w:rsid w:val="00BA1F3A"/>
    <w:rsid w:val="00CF0D1E"/>
    <w:rsid w:val="00E17872"/>
    <w:rsid w:val="00E34FA4"/>
    <w:rsid w:val="00EA4097"/>
    <w:rsid w:val="00ED447B"/>
    <w:rsid w:val="00FA6F0D"/>
    <w:rsid w:val="00FC74D6"/>
    <w:rsid w:val="00FF5A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strokecolor="none [3213]"/>
    </o:shapedefaults>
    <o:shapelayout v:ext="edit">
      <o:idmap v:ext="edit" data="1"/>
      <o:rules v:ext="edit">
        <o:r id="V:Rule14" type="connector" idref="#_x0000_s1034"/>
        <o:r id="V:Rule15" type="connector" idref="#_x0000_s1037"/>
        <o:r id="V:Rule16" type="connector" idref="#_x0000_s1059"/>
        <o:r id="V:Rule17" type="connector" idref="#_x0000_s1052"/>
        <o:r id="V:Rule18" type="connector" idref="#_x0000_s1038"/>
        <o:r id="V:Rule19" type="connector" idref="#_x0000_s1061"/>
        <o:r id="V:Rule20" type="connector" idref="#_x0000_s1060"/>
        <o:r id="V:Rule21" type="connector" idref="#_x0000_s1062"/>
        <o:r id="V:Rule22" type="connector" idref="#_x0000_s1035"/>
        <o:r id="V:Rule23" type="connector" idref="#_x0000_s1033"/>
        <o:r id="V:Rule24" type="connector" idref="#_x0000_s1050"/>
        <o:r id="V:Rule25" type="connector" idref="#_x0000_s1036"/>
        <o:r id="V:Rule26" type="connector" idref="#_x0000_s105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7061"/>
  </w:style>
  <w:style w:type="paragraph" w:styleId="Titre1">
    <w:name w:val="heading 1"/>
    <w:basedOn w:val="Normal"/>
    <w:next w:val="Normal"/>
    <w:link w:val="Titre1Car"/>
    <w:uiPriority w:val="9"/>
    <w:qFormat/>
    <w:rsid w:val="004119B2"/>
    <w:pPr>
      <w:keepNext/>
      <w:keepLines/>
      <w:numPr>
        <w:numId w:val="8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119B2"/>
    <w:pPr>
      <w:keepNext/>
      <w:keepLines/>
      <w:numPr>
        <w:ilvl w:val="1"/>
        <w:numId w:val="8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19B2"/>
    <w:pPr>
      <w:keepNext/>
      <w:keepLines/>
      <w:numPr>
        <w:ilvl w:val="2"/>
        <w:numId w:val="8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19B2"/>
    <w:pPr>
      <w:keepNext/>
      <w:keepLines/>
      <w:numPr>
        <w:ilvl w:val="3"/>
        <w:numId w:val="8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19B2"/>
    <w:pPr>
      <w:keepNext/>
      <w:keepLines/>
      <w:numPr>
        <w:ilvl w:val="4"/>
        <w:numId w:val="8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19B2"/>
    <w:pPr>
      <w:keepNext/>
      <w:keepLines/>
      <w:numPr>
        <w:ilvl w:val="5"/>
        <w:numId w:val="8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19B2"/>
    <w:pPr>
      <w:keepNext/>
      <w:keepLines/>
      <w:numPr>
        <w:ilvl w:val="6"/>
        <w:numId w:val="8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19B2"/>
    <w:pPr>
      <w:keepNext/>
      <w:keepLines/>
      <w:numPr>
        <w:ilvl w:val="7"/>
        <w:numId w:val="8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19B2"/>
    <w:pPr>
      <w:keepNext/>
      <w:keepLines/>
      <w:numPr>
        <w:ilvl w:val="8"/>
        <w:numId w:val="8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9639B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4119B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4119B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4119B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4Car">
    <w:name w:val="Titre 4 Car"/>
    <w:basedOn w:val="Policepardfaut"/>
    <w:link w:val="Titre4"/>
    <w:uiPriority w:val="9"/>
    <w:semiHidden/>
    <w:rsid w:val="004119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itre5Car">
    <w:name w:val="Titre 5 Car"/>
    <w:basedOn w:val="Policepardfaut"/>
    <w:link w:val="Titre5"/>
    <w:uiPriority w:val="9"/>
    <w:semiHidden/>
    <w:rsid w:val="004119B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4119B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4119B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4119B2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4119B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3697</TotalTime>
  <Pages>1</Pages>
  <Words>822</Words>
  <Characters>4522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2023-02-21T17:55:00Z</cp:lastPrinted>
  <dcterms:created xsi:type="dcterms:W3CDTF">2023-02-19T08:11:00Z</dcterms:created>
  <dcterms:modified xsi:type="dcterms:W3CDTF">2024-03-03T12:43:00Z</dcterms:modified>
</cp:coreProperties>
</file>