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205D" w14:textId="77777777" w:rsidR="00EC1904" w:rsidRPr="00F93233" w:rsidRDefault="00EC1904" w:rsidP="00EC1904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F93233">
        <w:rPr>
          <w:rFonts w:asciiTheme="majorBidi" w:hAnsiTheme="majorBidi" w:cstheme="majorBidi"/>
          <w:b/>
          <w:bCs/>
          <w:i/>
          <w:iCs/>
          <w:sz w:val="28"/>
          <w:szCs w:val="28"/>
        </w:rPr>
        <w:t>Accompagnement pédagogique des enseignants 2023-2024</w:t>
      </w:r>
    </w:p>
    <w:p w14:paraId="256BE983" w14:textId="77777777" w:rsidR="00851AC5" w:rsidRPr="00F93233" w:rsidRDefault="00851AC5" w:rsidP="00EC1904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072F6DC0" w14:textId="2D2F04B7" w:rsidR="00EC1904" w:rsidRPr="00F93233" w:rsidRDefault="00EC1904" w:rsidP="00EC1904">
      <w:p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Atelier 2 : </w:t>
      </w:r>
      <w:r w:rsidRPr="00F93233">
        <w:rPr>
          <w:rFonts w:asciiTheme="majorBidi" w:hAnsiTheme="majorBidi" w:cstheme="majorBidi"/>
          <w:sz w:val="24"/>
          <w:szCs w:val="24"/>
        </w:rPr>
        <w:t>Conception d’un cours pour un enseig</w:t>
      </w:r>
      <w:r w:rsidR="004D12D1" w:rsidRPr="00F93233">
        <w:rPr>
          <w:rFonts w:asciiTheme="majorBidi" w:hAnsiTheme="majorBidi" w:cstheme="majorBidi"/>
          <w:sz w:val="24"/>
          <w:szCs w:val="24"/>
        </w:rPr>
        <w:t xml:space="preserve">nement </w:t>
      </w:r>
      <w:r w:rsidRPr="00F93233">
        <w:rPr>
          <w:rFonts w:asciiTheme="majorBidi" w:hAnsiTheme="majorBidi" w:cstheme="majorBidi"/>
          <w:sz w:val="24"/>
          <w:szCs w:val="24"/>
        </w:rPr>
        <w:t>hybride.</w:t>
      </w:r>
    </w:p>
    <w:p w14:paraId="419209AF" w14:textId="2260B74E" w:rsidR="00EC1904" w:rsidRPr="00F93233" w:rsidRDefault="00EC1904" w:rsidP="00EC1904">
      <w:p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Activité 3 : </w:t>
      </w:r>
      <w:r w:rsidR="00DB339E" w:rsidRPr="00F93233">
        <w:rPr>
          <w:rFonts w:asciiTheme="majorBidi" w:hAnsiTheme="majorBidi" w:cstheme="majorBidi"/>
          <w:sz w:val="24"/>
          <w:szCs w:val="24"/>
        </w:rPr>
        <w:t>Élaboration</w:t>
      </w:r>
      <w:r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="00DB339E" w:rsidRPr="00F93233">
        <w:rPr>
          <w:rFonts w:asciiTheme="majorBidi" w:hAnsiTheme="majorBidi" w:cstheme="majorBidi"/>
          <w:sz w:val="24"/>
          <w:szCs w:val="24"/>
        </w:rPr>
        <w:t>d’</w:t>
      </w:r>
      <w:r w:rsidRPr="00F93233">
        <w:rPr>
          <w:rFonts w:asciiTheme="majorBidi" w:hAnsiTheme="majorBidi" w:cstheme="majorBidi"/>
          <w:sz w:val="24"/>
          <w:szCs w:val="24"/>
        </w:rPr>
        <w:t>une grille pour l’évaluation d’un cours en ligne.</w:t>
      </w:r>
    </w:p>
    <w:p w14:paraId="1A8A5B7D" w14:textId="4ED3FA2B" w:rsidR="00EC1904" w:rsidRPr="00F93233" w:rsidRDefault="00EC1904" w:rsidP="00EC1904">
      <w:p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>Groupe</w:t>
      </w:r>
      <w:r w:rsidRPr="00F93233">
        <w:rPr>
          <w:rFonts w:asciiTheme="majorBidi" w:hAnsiTheme="majorBidi" w:cstheme="majorBidi"/>
          <w:sz w:val="24"/>
          <w:szCs w:val="24"/>
        </w:rPr>
        <w:t> : 64</w:t>
      </w:r>
      <w:r w:rsidR="00A046E0"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="003017EB" w:rsidRPr="00F93233">
        <w:rPr>
          <w:rFonts w:asciiTheme="majorBidi" w:hAnsiTheme="majorBidi" w:cstheme="majorBidi"/>
          <w:sz w:val="24"/>
          <w:szCs w:val="24"/>
        </w:rPr>
        <w:t>/ Session Mars 2024</w:t>
      </w:r>
    </w:p>
    <w:p w14:paraId="43820978" w14:textId="282D0189" w:rsidR="00814203" w:rsidRPr="00F93233" w:rsidRDefault="00814203" w:rsidP="00781887">
      <w:pPr>
        <w:spacing w:after="240"/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Tuteur : </w:t>
      </w:r>
      <w:r w:rsidRPr="00F93233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Pr="00F93233">
        <w:rPr>
          <w:rFonts w:asciiTheme="majorBidi" w:hAnsiTheme="majorBidi" w:cstheme="majorBidi"/>
          <w:sz w:val="24"/>
          <w:szCs w:val="24"/>
        </w:rPr>
        <w:t>Amira</w:t>
      </w:r>
      <w:proofErr w:type="spellEnd"/>
      <w:r w:rsidRPr="00F932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794D" w:rsidRPr="00F93233">
        <w:rPr>
          <w:rFonts w:asciiTheme="majorBidi" w:hAnsiTheme="majorBidi" w:cstheme="majorBidi"/>
          <w:sz w:val="24"/>
          <w:szCs w:val="24"/>
        </w:rPr>
        <w:t>Kebabi</w:t>
      </w:r>
      <w:proofErr w:type="spellEnd"/>
      <w:r w:rsidR="00DA794D" w:rsidRPr="00F93233">
        <w:rPr>
          <w:rFonts w:asciiTheme="majorBidi" w:hAnsiTheme="majorBidi" w:cstheme="majorBidi"/>
          <w:sz w:val="24"/>
          <w:szCs w:val="24"/>
        </w:rPr>
        <w:t xml:space="preserve">, Université des Frères </w:t>
      </w:r>
      <w:proofErr w:type="spellStart"/>
      <w:r w:rsidR="00DA794D" w:rsidRPr="00F93233">
        <w:rPr>
          <w:rFonts w:asciiTheme="majorBidi" w:hAnsiTheme="majorBidi" w:cstheme="majorBidi"/>
          <w:sz w:val="24"/>
          <w:szCs w:val="24"/>
        </w:rPr>
        <w:t>Mentouri</w:t>
      </w:r>
      <w:proofErr w:type="spellEnd"/>
      <w:r w:rsidR="00DA794D" w:rsidRPr="00F93233">
        <w:rPr>
          <w:rFonts w:asciiTheme="majorBidi" w:hAnsiTheme="majorBidi" w:cstheme="majorBidi"/>
          <w:sz w:val="24"/>
          <w:szCs w:val="24"/>
        </w:rPr>
        <w:t xml:space="preserve"> de Constantine 1 (UFMC)</w:t>
      </w:r>
    </w:p>
    <w:p w14:paraId="48E486E1" w14:textId="77777777" w:rsidR="00EC1904" w:rsidRPr="00F93233" w:rsidRDefault="00EC1904" w:rsidP="00EC1904">
      <w:pPr>
        <w:pStyle w:val="Paragraphedeliste"/>
        <w:tabs>
          <w:tab w:val="left" w:pos="142"/>
        </w:tabs>
        <w:spacing w:before="120" w:line="276" w:lineRule="auto"/>
        <w:ind w:left="4820" w:hanging="519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  <w:t xml:space="preserve">* </w:t>
      </w:r>
      <w:r w:rsidRPr="00F93233">
        <w:rPr>
          <w:rFonts w:asciiTheme="majorBidi" w:hAnsiTheme="majorBidi" w:cstheme="majorBidi"/>
          <w:b/>
          <w:bCs/>
          <w:sz w:val="24"/>
          <w:szCs w:val="24"/>
          <w:rtl/>
        </w:rPr>
        <w:t>* * * * * * * * * * * *</w:t>
      </w:r>
      <w:r w:rsidRPr="00F9323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13AD4DDA" w14:textId="77777777" w:rsidR="00E551AE" w:rsidRPr="00F93233" w:rsidRDefault="00E551AE" w:rsidP="00EC1904">
      <w:pPr>
        <w:pStyle w:val="Paragraphedeliste"/>
        <w:tabs>
          <w:tab w:val="left" w:pos="142"/>
        </w:tabs>
        <w:spacing w:before="120" w:line="276" w:lineRule="auto"/>
        <w:ind w:left="4820" w:hanging="519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E8A9DFC" w14:textId="75781BC6" w:rsidR="00EC1904" w:rsidRPr="00F93233" w:rsidRDefault="00EC1904" w:rsidP="00EC1904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>Grille d’évaluation du groupe 64</w:t>
      </w:r>
      <w:r w:rsidR="00E42F15" w:rsidRPr="00F93233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 </w:t>
      </w: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>(2023-2024)</w:t>
      </w:r>
    </w:p>
    <w:p w14:paraId="36DBA15E" w14:textId="77777777" w:rsidR="00EC1904" w:rsidRPr="00F93233" w:rsidRDefault="00EC1904" w:rsidP="00EC1904">
      <w:p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sz w:val="24"/>
          <w:szCs w:val="24"/>
        </w:rPr>
        <w:t>La grille comporte :</w:t>
      </w:r>
    </w:p>
    <w:p w14:paraId="22CA754E" w14:textId="77777777" w:rsidR="00EC1904" w:rsidRPr="00F93233" w:rsidRDefault="00EC1904" w:rsidP="00EC190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sz w:val="24"/>
          <w:szCs w:val="24"/>
        </w:rPr>
        <w:t>Un ensemble des critères, dont leur nombre est fixé, ils sont tirés de la présentation, structuration pédagogique d’un cours pour un enseignant hybride.</w:t>
      </w:r>
    </w:p>
    <w:p w14:paraId="4C03093A" w14:textId="0FAC3464" w:rsidR="00EC1904" w:rsidRPr="00F93233" w:rsidRDefault="00EC1904" w:rsidP="00FC3554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sz w:val="24"/>
          <w:szCs w:val="24"/>
        </w:rPr>
        <w:t xml:space="preserve">Les mentions que les membres du groupe ont choisies sont : 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(</w:t>
      </w:r>
      <w:r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A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) très satisfaisant</w:t>
      </w:r>
      <w:r w:rsidRPr="00F93233">
        <w:rPr>
          <w:rFonts w:asciiTheme="majorBidi" w:hAnsiTheme="majorBidi" w:cstheme="majorBidi"/>
          <w:sz w:val="24"/>
          <w:szCs w:val="24"/>
        </w:rPr>
        <w:t xml:space="preserve">, 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(</w:t>
      </w:r>
      <w:r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B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) satisfaisant</w:t>
      </w:r>
      <w:r w:rsidRPr="00F93233">
        <w:rPr>
          <w:rFonts w:asciiTheme="majorBidi" w:hAnsiTheme="majorBidi" w:cstheme="majorBidi"/>
          <w:sz w:val="24"/>
          <w:szCs w:val="24"/>
        </w:rPr>
        <w:t>,</w:t>
      </w:r>
      <w:r w:rsidR="00E42F15" w:rsidRPr="00F93233">
        <w:rPr>
          <w:rFonts w:asciiTheme="majorBidi" w:hAnsiTheme="majorBidi" w:cstheme="majorBidi"/>
          <w:sz w:val="24"/>
          <w:szCs w:val="24"/>
        </w:rPr>
        <w:br/>
      </w:r>
      <w:r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(C)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 xml:space="preserve"> passable</w:t>
      </w:r>
      <w:r w:rsidR="00CC57B8" w:rsidRPr="00F93233">
        <w:rPr>
          <w:rFonts w:asciiTheme="majorBidi" w:hAnsiTheme="majorBidi" w:cstheme="majorBidi"/>
          <w:sz w:val="24"/>
          <w:szCs w:val="24"/>
        </w:rPr>
        <w:t>,</w:t>
      </w:r>
      <w:r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(D)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 xml:space="preserve"> ins</w:t>
      </w:r>
      <w:r w:rsidR="00484DB3" w:rsidRPr="00F93233">
        <w:rPr>
          <w:rFonts w:asciiTheme="majorBidi" w:hAnsiTheme="majorBidi" w:cstheme="majorBidi"/>
          <w:sz w:val="24"/>
          <w:szCs w:val="24"/>
          <w:highlight w:val="green"/>
        </w:rPr>
        <w:t>uffi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sant</w:t>
      </w:r>
      <w:r w:rsidR="006F5299"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="006D07FE" w:rsidRPr="00F93233">
        <w:rPr>
          <w:rFonts w:asciiTheme="majorBidi" w:hAnsiTheme="majorBidi" w:cstheme="majorBidi"/>
          <w:sz w:val="24"/>
          <w:szCs w:val="24"/>
        </w:rPr>
        <w:t>et</w:t>
      </w:r>
      <w:r w:rsidR="006D07FE" w:rsidRPr="00F932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F5299"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(E)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 xml:space="preserve"> inexistant</w:t>
      </w:r>
      <w:r w:rsidRPr="00F93233">
        <w:rPr>
          <w:rFonts w:asciiTheme="majorBidi" w:hAnsiTheme="majorBidi" w:cstheme="majorBidi"/>
          <w:sz w:val="24"/>
          <w:szCs w:val="24"/>
        </w:rPr>
        <w:t>.</w:t>
      </w:r>
    </w:p>
    <w:p w14:paraId="4B638BE3" w14:textId="77777777" w:rsidR="00491E88" w:rsidRPr="00F93233" w:rsidRDefault="00491E88" w:rsidP="00491E88">
      <w:pPr>
        <w:spacing w:after="120"/>
        <w:ind w:left="357"/>
        <w:rPr>
          <w:rFonts w:asciiTheme="majorBidi" w:hAnsiTheme="majorBidi" w:cstheme="majorBidi"/>
          <w:sz w:val="24"/>
          <w:szCs w:val="24"/>
        </w:rPr>
      </w:pPr>
    </w:p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CAAC" w:themeFill="accent2" w:themeFillTint="66"/>
        <w:tblLook w:val="0400" w:firstRow="0" w:lastRow="0" w:firstColumn="0" w:lastColumn="0" w:noHBand="0" w:noVBand="1"/>
      </w:tblPr>
      <w:tblGrid>
        <w:gridCol w:w="10627"/>
      </w:tblGrid>
      <w:tr w:rsidR="00F93233" w:rsidRPr="00F93233" w14:paraId="2AD3E4E7" w14:textId="77777777" w:rsidTr="00FC3554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E0130A3" w14:textId="5EFE6A3F" w:rsidR="000C46E0" w:rsidRPr="00B02A26" w:rsidRDefault="009713D6" w:rsidP="000C46E0">
            <w:pPr>
              <w:rPr>
                <w:rFonts w:asciiTheme="majorBidi" w:hAnsiTheme="majorBidi" w:cstheme="majorBidi"/>
                <w:color w:val="0070C0"/>
                <w:sz w:val="28"/>
                <w:szCs w:val="28"/>
                <w:u w:val="single"/>
              </w:rPr>
            </w:pPr>
            <w:r w:rsidRPr="00B02A26"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>Groupe :</w:t>
            </w:r>
            <w:r w:rsidR="000C46E0" w:rsidRPr="00B02A26">
              <w:rPr>
                <w:rFonts w:asciiTheme="majorBidi" w:hAnsiTheme="majorBidi" w:cstheme="majorBidi"/>
                <w:color w:val="0070C0"/>
                <w:sz w:val="28"/>
                <w:szCs w:val="28"/>
                <w:u w:val="single"/>
              </w:rPr>
              <w:t xml:space="preserve"> 64</w:t>
            </w:r>
          </w:p>
          <w:p w14:paraId="2EB391F7" w14:textId="723013CC" w:rsidR="000C46E0" w:rsidRPr="00F93233" w:rsidRDefault="000C46E0" w:rsidP="00EE3333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Le responsable</w:t>
            </w:r>
            <w:r w:rsidR="0009763D" w:rsidRPr="00F9323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du groupe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TIDJANI </w:t>
            </w:r>
            <w:proofErr w:type="spellStart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Sayhia</w:t>
            </w:r>
            <w:proofErr w:type="spellEnd"/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Université </w:t>
            </w:r>
            <w:proofErr w:type="spellStart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Kasdi</w:t>
            </w:r>
            <w:proofErr w:type="spellEnd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Merbah</w:t>
            </w:r>
            <w:proofErr w:type="spellEnd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Ouargla (UKMO)</w:t>
            </w:r>
          </w:p>
          <w:p w14:paraId="625B5C4D" w14:textId="121091EA" w:rsidR="00EA7A8F" w:rsidRPr="00F93233" w:rsidRDefault="00EA7A8F" w:rsidP="00EE333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9323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Email :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50DE7" w:rsidRPr="00F93233">
              <w:rPr>
                <w:rFonts w:asciiTheme="majorBidi" w:hAnsiTheme="majorBidi" w:cstheme="majorBidi"/>
                <w:sz w:val="24"/>
                <w:szCs w:val="24"/>
              </w:rPr>
              <w:t>tidjani.sayhia@univ-ouargla.dz</w:t>
            </w:r>
          </w:p>
          <w:p w14:paraId="2FACF959" w14:textId="18709FB2" w:rsidR="000C46E0" w:rsidRPr="00F93233" w:rsidRDefault="000C46E0" w:rsidP="00605AC0">
            <w:pPr>
              <w:spacing w:after="6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Les membres ayant participé à l’élaboration de la grille :</w:t>
            </w:r>
          </w:p>
          <w:p w14:paraId="737D5933" w14:textId="29B039CA" w:rsidR="009F68AF" w:rsidRPr="00F93233" w:rsidRDefault="00B03665" w:rsidP="00BD2900">
            <w:pPr>
              <w:jc w:val="lowKashida"/>
              <w:rPr>
                <w:rFonts w:asciiTheme="majorBidi" w:hAnsiTheme="majorBidi" w:cstheme="majorBidi"/>
              </w:rPr>
            </w:pPr>
            <w:proofErr w:type="spellStart"/>
            <w:r w:rsidRPr="00F93233">
              <w:rPr>
                <w:rFonts w:asciiTheme="majorBidi" w:hAnsiTheme="majorBidi" w:cstheme="majorBidi"/>
                <w:sz w:val="24"/>
                <w:szCs w:val="24"/>
              </w:rPr>
              <w:t>Tidjani</w:t>
            </w:r>
            <w:proofErr w:type="spellEnd"/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Sayhia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Benghanem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Saida, </w:t>
            </w:r>
            <w:proofErr w:type="spellStart"/>
            <w:r w:rsidR="00FC084C" w:rsidRPr="00F93233">
              <w:rPr>
                <w:rFonts w:asciiTheme="majorBidi" w:hAnsiTheme="majorBidi" w:cstheme="majorBidi"/>
                <w:sz w:val="24"/>
                <w:szCs w:val="24"/>
              </w:rPr>
              <w:t>Belaghit</w:t>
            </w:r>
            <w:proofErr w:type="spellEnd"/>
            <w:r w:rsidR="00FC084C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Abdelhakem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5E6918" w:rsidRPr="00F93233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aabed</w:t>
            </w:r>
            <w:proofErr w:type="spellEnd"/>
            <w:r w:rsidR="005E6918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E6918" w:rsidRPr="00F93233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ohssen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Brahmi </w:t>
            </w:r>
            <w:r w:rsidR="00131028" w:rsidRPr="00F93233">
              <w:rPr>
                <w:rFonts w:asciiTheme="majorBidi" w:hAnsiTheme="majorBidi" w:cstheme="majorBidi"/>
                <w:sz w:val="24"/>
                <w:szCs w:val="24"/>
              </w:rPr>
              <w:t>Nassima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Boulila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Ismahane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7F2934" w:rsidRPr="00F93233">
              <w:rPr>
                <w:rFonts w:asciiTheme="majorBidi" w:hAnsiTheme="majorBidi" w:cstheme="majorBidi"/>
                <w:sz w:val="24"/>
                <w:szCs w:val="24"/>
              </w:rPr>
              <w:t>Mouhoub</w:t>
            </w:r>
            <w:proofErr w:type="spellEnd"/>
            <w:r w:rsidR="007F2934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Walid, </w:t>
            </w:r>
            <w:proofErr w:type="spellStart"/>
            <w:r w:rsidR="007F2934" w:rsidRPr="00F93233">
              <w:rPr>
                <w:rFonts w:asciiTheme="majorBidi" w:hAnsiTheme="majorBidi" w:cstheme="majorBidi"/>
                <w:sz w:val="24"/>
                <w:szCs w:val="24"/>
              </w:rPr>
              <w:t>Touaref</w:t>
            </w:r>
            <w:proofErr w:type="spellEnd"/>
            <w:r w:rsidR="007F2934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Mohamed Ameur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694C48" w:rsidRPr="00F93233">
              <w:rPr>
                <w:rFonts w:asciiTheme="majorBidi" w:hAnsiTheme="majorBidi" w:cstheme="majorBidi"/>
                <w:sz w:val="24"/>
                <w:szCs w:val="24"/>
              </w:rPr>
              <w:t>Seghier</w:t>
            </w:r>
            <w:proofErr w:type="spellEnd"/>
            <w:r w:rsidR="00694C48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94C48" w:rsidRPr="00F93233">
              <w:rPr>
                <w:rFonts w:asciiTheme="majorBidi" w:hAnsiTheme="majorBidi" w:cstheme="majorBidi"/>
                <w:sz w:val="24"/>
                <w:szCs w:val="24"/>
              </w:rPr>
              <w:t>Abla</w:t>
            </w:r>
            <w:proofErr w:type="spellEnd"/>
            <w:r w:rsidR="00694C48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4B7E35" w:rsidRPr="00F93233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C407BD" w:rsidRPr="00F93233">
              <w:rPr>
                <w:rFonts w:asciiTheme="majorBidi" w:hAnsiTheme="majorBidi" w:cstheme="majorBidi"/>
                <w:sz w:val="24"/>
                <w:szCs w:val="24"/>
              </w:rPr>
              <w:t>ouazza</w:t>
            </w:r>
            <w:proofErr w:type="spellEnd"/>
            <w:r w:rsidR="004B7E35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S</w:t>
            </w:r>
            <w:r w:rsidR="00C407BD" w:rsidRPr="00F93233">
              <w:rPr>
                <w:rFonts w:asciiTheme="majorBidi" w:hAnsiTheme="majorBidi" w:cstheme="majorBidi"/>
                <w:sz w:val="24"/>
                <w:szCs w:val="24"/>
              </w:rPr>
              <w:t>abrine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Bouras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Wefa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Mansouri Meriem, </w:t>
            </w:r>
            <w:r w:rsidR="00480DE4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Bouzekri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Ibtissem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C407BD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dir </w:t>
            </w:r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>Fouzia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>Kharroubi</w:t>
            </w:r>
            <w:proofErr w:type="spellEnd"/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Houria, </w:t>
            </w:r>
            <w:proofErr w:type="spellStart"/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>Fethia</w:t>
            </w:r>
            <w:proofErr w:type="spellEnd"/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El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Ferroudji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493D42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Abdelhak </w:t>
            </w:r>
            <w:proofErr w:type="spellStart"/>
            <w:r w:rsidR="00493D42" w:rsidRPr="00F9323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C407BD" w:rsidRPr="00F93233">
              <w:rPr>
                <w:rFonts w:asciiTheme="majorBidi" w:hAnsiTheme="majorBidi" w:cstheme="majorBidi"/>
                <w:sz w:val="24"/>
                <w:szCs w:val="24"/>
              </w:rPr>
              <w:t>adibi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493D42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Bouali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Razika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605FE8" w:rsidRPr="00F93233">
              <w:rPr>
                <w:rFonts w:asciiTheme="majorBidi" w:hAnsiTheme="majorBidi" w:cstheme="majorBidi"/>
                <w:sz w:val="24"/>
                <w:szCs w:val="24"/>
              </w:rPr>
              <w:t>Meribai</w:t>
            </w:r>
            <w:proofErr w:type="spellEnd"/>
            <w:r w:rsidR="00605FE8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Saoussen, </w:t>
            </w:r>
            <w:proofErr w:type="spellStart"/>
            <w:r w:rsidR="00F01A5F" w:rsidRPr="00F93233">
              <w:rPr>
                <w:rFonts w:asciiTheme="majorBidi" w:hAnsiTheme="majorBidi" w:cstheme="majorBidi"/>
                <w:sz w:val="24"/>
                <w:szCs w:val="24"/>
              </w:rPr>
              <w:t>Benlahsene</w:t>
            </w:r>
            <w:proofErr w:type="spellEnd"/>
            <w:r w:rsidR="00F01A5F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Fouad, </w:t>
            </w:r>
            <w:proofErr w:type="spellStart"/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>Djabourabi</w:t>
            </w:r>
            <w:proofErr w:type="spellEnd"/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046E0" w:rsidRPr="00F93233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um </w:t>
            </w:r>
            <w:proofErr w:type="spellStart"/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>kaltoum</w:t>
            </w:r>
            <w:proofErr w:type="spellEnd"/>
            <w:r w:rsidR="00332823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332823" w:rsidRPr="00F93233">
              <w:rPr>
                <w:rFonts w:asciiTheme="majorBidi" w:hAnsiTheme="majorBidi" w:cstheme="majorBidi"/>
                <w:sz w:val="24"/>
                <w:szCs w:val="24"/>
              </w:rPr>
              <w:t>Boudjenana</w:t>
            </w:r>
            <w:proofErr w:type="spellEnd"/>
            <w:r w:rsidR="00332823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332823" w:rsidRPr="00F93233">
              <w:rPr>
                <w:rFonts w:asciiTheme="majorBidi" w:hAnsiTheme="majorBidi" w:cstheme="majorBidi"/>
                <w:sz w:val="24"/>
                <w:szCs w:val="24"/>
              </w:rPr>
              <w:t>ahlam</w:t>
            </w:r>
            <w:proofErr w:type="spellEnd"/>
            <w:r w:rsidR="005D33C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 xml:space="preserve">Halima </w:t>
            </w:r>
            <w:proofErr w:type="spellStart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>Mallaoui</w:t>
            </w:r>
            <w:proofErr w:type="spellEnd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>Rahmani</w:t>
            </w:r>
            <w:proofErr w:type="spellEnd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>Mebarka</w:t>
            </w:r>
            <w:proofErr w:type="spellEnd"/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</w:tbl>
    <w:p w14:paraId="7091FC7A" w14:textId="77777777" w:rsidR="00554AF9" w:rsidRPr="00F93233" w:rsidRDefault="00554AF9" w:rsidP="00FC3554">
      <w:pPr>
        <w:spacing w:after="0" w:line="240" w:lineRule="auto"/>
      </w:pPr>
    </w:p>
    <w:p w14:paraId="4FB81C95" w14:textId="77777777" w:rsidR="00491E88" w:rsidRPr="00F93233" w:rsidRDefault="00491E88" w:rsidP="00491E88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BA99CEC" w14:textId="3D2F03F8" w:rsidR="00491E88" w:rsidRPr="00F93233" w:rsidRDefault="00491E88" w:rsidP="00491E88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93233">
        <w:rPr>
          <w:rFonts w:asciiTheme="majorBidi" w:hAnsiTheme="majorBidi" w:cstheme="majorBidi"/>
          <w:b/>
          <w:bCs/>
          <w:sz w:val="28"/>
          <w:szCs w:val="28"/>
        </w:rPr>
        <w:t>Le barème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3233" w:rsidRPr="00F93233" w14:paraId="561F0FB0" w14:textId="77777777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61540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9CC2E5" w:themeFill="accent5" w:themeFillTint="99"/>
          </w:tcPr>
          <w:p w14:paraId="5F9A1A7B" w14:textId="77777777" w:rsidR="00491E88" w:rsidRPr="00F93233" w:rsidRDefault="00491E88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Mention</w:t>
            </w:r>
          </w:p>
        </w:tc>
        <w:tc>
          <w:tcPr>
            <w:tcW w:w="3006" w:type="dxa"/>
            <w:shd w:val="clear" w:color="auto" w:fill="9CC2E5" w:themeFill="accent5" w:themeFillTint="99"/>
          </w:tcPr>
          <w:p w14:paraId="35F6BF8B" w14:textId="77777777" w:rsidR="00491E88" w:rsidRPr="00F93233" w:rsidRDefault="00491E8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Évaluation (%)</w:t>
            </w:r>
          </w:p>
        </w:tc>
      </w:tr>
      <w:tr w:rsidR="00F93233" w:rsidRPr="00F93233" w14:paraId="4398994B" w14:textId="77777777">
        <w:tc>
          <w:tcPr>
            <w:tcW w:w="300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0A9A4C3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</w:p>
        </w:tc>
        <w:tc>
          <w:tcPr>
            <w:tcW w:w="3005" w:type="dxa"/>
          </w:tcPr>
          <w:p w14:paraId="07228DCE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Très satisfaisant</w:t>
            </w:r>
          </w:p>
        </w:tc>
        <w:tc>
          <w:tcPr>
            <w:tcW w:w="3006" w:type="dxa"/>
          </w:tcPr>
          <w:p w14:paraId="53A6DDD2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100%</w:t>
            </w:r>
          </w:p>
        </w:tc>
      </w:tr>
      <w:tr w:rsidR="00F93233" w:rsidRPr="00F93233" w14:paraId="6236C733" w14:textId="77777777">
        <w:tc>
          <w:tcPr>
            <w:tcW w:w="3005" w:type="dxa"/>
            <w:shd w:val="clear" w:color="auto" w:fill="F7CAAC" w:themeFill="accent2" w:themeFillTint="66"/>
          </w:tcPr>
          <w:p w14:paraId="503DA5DE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  <w:tc>
          <w:tcPr>
            <w:tcW w:w="3005" w:type="dxa"/>
          </w:tcPr>
          <w:p w14:paraId="68110465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Satisfaisant</w:t>
            </w:r>
          </w:p>
        </w:tc>
        <w:tc>
          <w:tcPr>
            <w:tcW w:w="3006" w:type="dxa"/>
          </w:tcPr>
          <w:p w14:paraId="6FE29338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75%</w:t>
            </w:r>
          </w:p>
        </w:tc>
      </w:tr>
      <w:tr w:rsidR="00F93233" w:rsidRPr="00F93233" w14:paraId="355154CC" w14:textId="77777777">
        <w:tc>
          <w:tcPr>
            <w:tcW w:w="3005" w:type="dxa"/>
            <w:shd w:val="clear" w:color="auto" w:fill="F7CAAC" w:themeFill="accent2" w:themeFillTint="66"/>
          </w:tcPr>
          <w:p w14:paraId="6A84D31B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</w:t>
            </w:r>
          </w:p>
        </w:tc>
        <w:tc>
          <w:tcPr>
            <w:tcW w:w="3005" w:type="dxa"/>
          </w:tcPr>
          <w:p w14:paraId="04A39C03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Passable</w:t>
            </w:r>
          </w:p>
        </w:tc>
        <w:tc>
          <w:tcPr>
            <w:tcW w:w="3006" w:type="dxa"/>
          </w:tcPr>
          <w:p w14:paraId="13A4D378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50%</w:t>
            </w:r>
          </w:p>
        </w:tc>
      </w:tr>
      <w:tr w:rsidR="00F93233" w:rsidRPr="00F93233" w14:paraId="6BEE8431" w14:textId="77777777">
        <w:tc>
          <w:tcPr>
            <w:tcW w:w="3005" w:type="dxa"/>
            <w:shd w:val="clear" w:color="auto" w:fill="F7CAAC" w:themeFill="accent2" w:themeFillTint="66"/>
          </w:tcPr>
          <w:p w14:paraId="0C2EE46A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</w:p>
        </w:tc>
        <w:tc>
          <w:tcPr>
            <w:tcW w:w="3005" w:type="dxa"/>
          </w:tcPr>
          <w:p w14:paraId="7DFD62DD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Insuffisant</w:t>
            </w:r>
          </w:p>
        </w:tc>
        <w:tc>
          <w:tcPr>
            <w:tcW w:w="3006" w:type="dxa"/>
          </w:tcPr>
          <w:p w14:paraId="7CC6A680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25%</w:t>
            </w:r>
          </w:p>
        </w:tc>
      </w:tr>
      <w:tr w:rsidR="00F93233" w:rsidRPr="00F93233" w14:paraId="0B1B64A6" w14:textId="77777777">
        <w:tc>
          <w:tcPr>
            <w:tcW w:w="3005" w:type="dxa"/>
            <w:shd w:val="clear" w:color="auto" w:fill="F7CAAC" w:themeFill="accent2" w:themeFillTint="66"/>
          </w:tcPr>
          <w:p w14:paraId="38524A35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</w:p>
        </w:tc>
        <w:tc>
          <w:tcPr>
            <w:tcW w:w="3005" w:type="dxa"/>
          </w:tcPr>
          <w:p w14:paraId="47F59737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Inexistant</w:t>
            </w:r>
          </w:p>
        </w:tc>
        <w:tc>
          <w:tcPr>
            <w:tcW w:w="3006" w:type="dxa"/>
          </w:tcPr>
          <w:p w14:paraId="33B6E928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0%</w:t>
            </w:r>
          </w:p>
        </w:tc>
      </w:tr>
    </w:tbl>
    <w:p w14:paraId="7F798223" w14:textId="16A23F20" w:rsidR="00491E88" w:rsidRPr="00F93233" w:rsidRDefault="00491E88" w:rsidP="00FC3554">
      <w:pPr>
        <w:spacing w:after="0" w:line="240" w:lineRule="auto"/>
      </w:pPr>
      <w:r w:rsidRPr="00F93233">
        <w:br w:type="page"/>
      </w:r>
    </w:p>
    <w:p w14:paraId="695C5EBA" w14:textId="77777777" w:rsidR="00491E88" w:rsidRDefault="00491E88" w:rsidP="00FC3554">
      <w:pPr>
        <w:spacing w:after="0" w:line="240" w:lineRule="auto"/>
      </w:pPr>
    </w:p>
    <w:p w14:paraId="684EAD16" w14:textId="77777777" w:rsidR="00F951F7" w:rsidRDefault="00F951F7" w:rsidP="00FC3554">
      <w:pPr>
        <w:spacing w:after="0" w:line="240" w:lineRule="auto"/>
      </w:pPr>
    </w:p>
    <w:p w14:paraId="67A77947" w14:textId="77777777" w:rsidR="00F951F7" w:rsidRPr="00F93233" w:rsidRDefault="00F951F7" w:rsidP="00FC3554">
      <w:pPr>
        <w:spacing w:after="0" w:line="240" w:lineRule="auto"/>
      </w:pPr>
    </w:p>
    <w:p w14:paraId="6DE7602D" w14:textId="77777777" w:rsidR="00491E88" w:rsidRPr="00F93233" w:rsidRDefault="00491E88" w:rsidP="00FC3554">
      <w:pPr>
        <w:spacing w:after="0" w:line="240" w:lineRule="auto"/>
      </w:pPr>
    </w:p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68"/>
        <w:gridCol w:w="984"/>
        <w:gridCol w:w="1702"/>
        <w:gridCol w:w="990"/>
        <w:gridCol w:w="990"/>
        <w:gridCol w:w="993"/>
      </w:tblGrid>
      <w:tr w:rsidR="00F93233" w:rsidRPr="00F93233" w14:paraId="03387F94" w14:textId="77777777" w:rsidTr="00873241">
        <w:trPr>
          <w:trHeight w:val="567"/>
        </w:trPr>
        <w:tc>
          <w:tcPr>
            <w:tcW w:w="5000" w:type="pct"/>
            <w:gridSpan w:val="6"/>
            <w:shd w:val="clear" w:color="auto" w:fill="E5DFEC"/>
            <w:vAlign w:val="center"/>
          </w:tcPr>
          <w:p w14:paraId="6D5C265C" w14:textId="77777777" w:rsidR="004129D4" w:rsidRPr="00F93233" w:rsidRDefault="00412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</w:rPr>
              <w:t>I)  L’aspect organisationnel</w:t>
            </w:r>
          </w:p>
        </w:tc>
      </w:tr>
      <w:tr w:rsidR="00F93233" w:rsidRPr="00F93233" w14:paraId="4F798B6C" w14:textId="77777777" w:rsidTr="009973FC">
        <w:trPr>
          <w:trHeight w:val="338"/>
        </w:trPr>
        <w:tc>
          <w:tcPr>
            <w:tcW w:w="2337" w:type="pct"/>
            <w:vMerge w:val="restart"/>
            <w:vAlign w:val="center"/>
          </w:tcPr>
          <w:p w14:paraId="2982F076" w14:textId="77777777" w:rsidR="004129D4" w:rsidRPr="00F93233" w:rsidRDefault="004129D4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2663" w:type="pct"/>
            <w:gridSpan w:val="5"/>
            <w:vAlign w:val="center"/>
          </w:tcPr>
          <w:p w14:paraId="1F4FB258" w14:textId="77777777" w:rsidR="004129D4" w:rsidRPr="00F93233" w:rsidRDefault="004129D4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F93233" w:rsidRPr="00F93233" w14:paraId="61AAAC94" w14:textId="77777777" w:rsidTr="006E354E">
        <w:trPr>
          <w:trHeight w:val="337"/>
        </w:trPr>
        <w:tc>
          <w:tcPr>
            <w:tcW w:w="2337" w:type="pct"/>
            <w:vMerge/>
            <w:vAlign w:val="center"/>
          </w:tcPr>
          <w:p w14:paraId="04E68395" w14:textId="77777777" w:rsidR="00935830" w:rsidRPr="00F93233" w:rsidRDefault="00935830" w:rsidP="00746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54FA12"/>
            <w:vAlign w:val="center"/>
          </w:tcPr>
          <w:p w14:paraId="1A529A56" w14:textId="13DB1480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801" w:type="pct"/>
            <w:shd w:val="clear" w:color="auto" w:fill="1CF5F0"/>
            <w:vAlign w:val="center"/>
          </w:tcPr>
          <w:p w14:paraId="6DF79959" w14:textId="75F8CB31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466" w:type="pct"/>
            <w:shd w:val="clear" w:color="auto" w:fill="E207F9"/>
            <w:vAlign w:val="center"/>
          </w:tcPr>
          <w:p w14:paraId="4EC2EFCE" w14:textId="66F8F3C5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  <w:tc>
          <w:tcPr>
            <w:tcW w:w="466" w:type="pct"/>
            <w:shd w:val="clear" w:color="auto" w:fill="FFF90D"/>
            <w:vAlign w:val="center"/>
          </w:tcPr>
          <w:p w14:paraId="27769112" w14:textId="36E2E529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</w:p>
        </w:tc>
        <w:tc>
          <w:tcPr>
            <w:tcW w:w="467" w:type="pct"/>
            <w:shd w:val="clear" w:color="auto" w:fill="F92205"/>
            <w:vAlign w:val="center"/>
          </w:tcPr>
          <w:p w14:paraId="0AA83436" w14:textId="4F660219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E</w:t>
            </w:r>
          </w:p>
        </w:tc>
      </w:tr>
      <w:tr w:rsidR="00F93233" w:rsidRPr="00F93233" w14:paraId="3A578EE9" w14:textId="77777777" w:rsidTr="006E354E">
        <w:trPr>
          <w:trHeight w:val="911"/>
        </w:trPr>
        <w:tc>
          <w:tcPr>
            <w:tcW w:w="2337" w:type="pct"/>
            <w:shd w:val="clear" w:color="auto" w:fill="B4C6E7" w:themeFill="accent1" w:themeFillTint="66"/>
          </w:tcPr>
          <w:p w14:paraId="65B56233" w14:textId="4DC4CD0E" w:rsidR="00544D44" w:rsidRPr="00F93233" w:rsidRDefault="00797389" w:rsidP="00544D44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Présence de tous les éléments requis, y compris la </w:t>
            </w:r>
            <w:r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partie descriptive du cours</w:t>
            </w:r>
            <w:r w:rsidR="00544D44"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 </w:t>
            </w:r>
            <w:r w:rsidR="00B1625B"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(fiche contact)</w:t>
            </w:r>
            <w:r w:rsidR="00704BD1"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r w:rsidR="00544D44"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:</w:t>
            </w:r>
          </w:p>
          <w:p w14:paraId="21297619" w14:textId="7BF8BAAB" w:rsidR="00255910" w:rsidRPr="00F93233" w:rsidRDefault="00255910" w:rsidP="0060639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Titre (</w:t>
            </w:r>
            <w:r w:rsidR="008C49B7" w:rsidRPr="00F93233">
              <w:rPr>
                <w:rFonts w:asciiTheme="majorBidi" w:hAnsiTheme="majorBidi" w:cstheme="majorBidi"/>
              </w:rPr>
              <w:t xml:space="preserve">apparent, </w:t>
            </w:r>
            <w:r w:rsidRPr="00F93233">
              <w:rPr>
                <w:rFonts w:asciiTheme="majorBidi" w:hAnsiTheme="majorBidi" w:cstheme="majorBidi"/>
              </w:rPr>
              <w:t>claire</w:t>
            </w:r>
            <w:r w:rsidR="008C49B7" w:rsidRPr="00F93233">
              <w:rPr>
                <w:rFonts w:asciiTheme="majorBidi" w:hAnsiTheme="majorBidi" w:cstheme="majorBidi"/>
              </w:rPr>
              <w:t>) ;</w:t>
            </w:r>
            <w:r w:rsidR="00F301E6" w:rsidRPr="00F93233">
              <w:rPr>
                <w:rFonts w:asciiTheme="majorBidi" w:hAnsiTheme="majorBidi" w:cstheme="majorBidi"/>
              </w:rPr>
              <w:t xml:space="preserve"> </w:t>
            </w:r>
          </w:p>
          <w:p w14:paraId="31A10CE0" w14:textId="295E4929" w:rsidR="00664328" w:rsidRPr="00F93233" w:rsidRDefault="00664328" w:rsidP="0060639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Résumé du cours ;</w:t>
            </w:r>
          </w:p>
          <w:p w14:paraId="3C421E15" w14:textId="25B1715F" w:rsidR="006C5B8F" w:rsidRPr="00F93233" w:rsidRDefault="006C5B8F" w:rsidP="0060639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Coordonnées</w:t>
            </w:r>
            <w:r w:rsidR="00797389" w:rsidRPr="00F93233">
              <w:rPr>
                <w:rFonts w:asciiTheme="majorBidi" w:hAnsiTheme="majorBidi" w:cstheme="majorBidi"/>
              </w:rPr>
              <w:t xml:space="preserve"> du professeur</w:t>
            </w:r>
            <w:r w:rsidR="003238FF" w:rsidRPr="00F93233">
              <w:rPr>
                <w:rFonts w:asciiTheme="majorBidi" w:hAnsiTheme="majorBidi" w:cstheme="majorBidi"/>
              </w:rPr>
              <w:t xml:space="preserve"> (nom, email, affiliation</w:t>
            </w:r>
            <w:r w:rsidR="00736035" w:rsidRPr="00F93233">
              <w:rPr>
                <w:rFonts w:asciiTheme="majorBidi" w:hAnsiTheme="majorBidi" w:cstheme="majorBidi"/>
              </w:rPr>
              <w:t>)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50001808" w14:textId="3A5E3F00" w:rsidR="006C5B8F" w:rsidRPr="00F93233" w:rsidRDefault="006C5B8F" w:rsidP="0060639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Public</w:t>
            </w:r>
            <w:r w:rsidR="00797389" w:rsidRPr="00F93233">
              <w:rPr>
                <w:rFonts w:asciiTheme="majorBidi" w:hAnsiTheme="majorBidi" w:cstheme="majorBidi"/>
              </w:rPr>
              <w:t xml:space="preserve"> cible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508B9166" w14:textId="41F7A59D" w:rsidR="006C5B8F" w:rsidRPr="00F93233" w:rsidRDefault="006C5B8F" w:rsidP="0060639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Coefficient</w:t>
            </w:r>
            <w:r w:rsidR="00797389" w:rsidRPr="00F93233">
              <w:rPr>
                <w:rFonts w:asciiTheme="majorBidi" w:hAnsiTheme="majorBidi" w:cstheme="majorBidi"/>
              </w:rPr>
              <w:t xml:space="preserve"> et crédit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1BE0EA27" w14:textId="16600D26" w:rsidR="006C5B8F" w:rsidRPr="00F93233" w:rsidRDefault="006C5B8F" w:rsidP="0060639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Volume</w:t>
            </w:r>
            <w:r w:rsidR="00797389" w:rsidRPr="00F93233">
              <w:rPr>
                <w:rFonts w:asciiTheme="majorBidi" w:hAnsiTheme="majorBidi" w:cstheme="majorBidi"/>
              </w:rPr>
              <w:t xml:space="preserve"> horaire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3BC6179C" w14:textId="61C9038E" w:rsidR="006C5B8F" w:rsidRPr="00F93233" w:rsidRDefault="006C5B8F" w:rsidP="0060639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457" w:hanging="174"/>
              <w:jc w:val="lowKashida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Catégorie</w:t>
            </w:r>
            <w:r w:rsidR="00797389" w:rsidRPr="00F93233">
              <w:rPr>
                <w:rFonts w:asciiTheme="majorBidi" w:hAnsiTheme="majorBidi" w:cstheme="majorBidi"/>
              </w:rPr>
              <w:t xml:space="preserve"> du cours</w:t>
            </w:r>
            <w:r w:rsidR="00E71AE2" w:rsidRPr="00F93233">
              <w:rPr>
                <w:rFonts w:asciiTheme="majorBidi" w:hAnsiTheme="majorBidi" w:cstheme="majorBidi"/>
              </w:rPr>
              <w:t xml:space="preserve"> (Fondamentale,</w:t>
            </w:r>
            <w:r w:rsidR="00606391" w:rsidRPr="00F93233">
              <w:rPr>
                <w:rFonts w:asciiTheme="majorBidi" w:hAnsiTheme="majorBidi" w:cstheme="majorBidi"/>
              </w:rPr>
              <w:t xml:space="preserve"> Méthodologique,</w:t>
            </w:r>
            <w:r w:rsidR="00E71AE2" w:rsidRPr="00F93233">
              <w:rPr>
                <w:rFonts w:asciiTheme="majorBidi" w:hAnsiTheme="majorBidi" w:cstheme="majorBidi"/>
              </w:rPr>
              <w:t xml:space="preserve"> …)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2C23EE63" w14:textId="2BCF534D" w:rsidR="006C5B8F" w:rsidRPr="00F93233" w:rsidRDefault="006C5B8F" w:rsidP="0060639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Type</w:t>
            </w:r>
            <w:r w:rsidR="00797389" w:rsidRPr="00F93233">
              <w:rPr>
                <w:rFonts w:asciiTheme="majorBidi" w:hAnsiTheme="majorBidi" w:cstheme="majorBidi"/>
              </w:rPr>
              <w:t xml:space="preserve"> d’évaluation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2E07216E" w14:textId="33672128" w:rsidR="003B48ED" w:rsidRPr="00F93233" w:rsidRDefault="006C5B8F" w:rsidP="0060639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</w:rPr>
              <w:t>Langue</w:t>
            </w:r>
            <w:r w:rsidR="00797389" w:rsidRPr="00F93233">
              <w:rPr>
                <w:rFonts w:asciiTheme="majorBidi" w:hAnsiTheme="majorBidi" w:cstheme="majorBidi"/>
              </w:rPr>
              <w:t xml:space="preserve"> de formation.</w:t>
            </w:r>
          </w:p>
        </w:tc>
        <w:tc>
          <w:tcPr>
            <w:tcW w:w="463" w:type="pct"/>
          </w:tcPr>
          <w:p w14:paraId="629A4769" w14:textId="77777777" w:rsidR="00935830" w:rsidRPr="00F93233" w:rsidRDefault="00935830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1" w:type="pct"/>
          </w:tcPr>
          <w:p w14:paraId="53B267CD" w14:textId="09ED2363" w:rsidR="00935830" w:rsidRPr="00F93233" w:rsidRDefault="005D5E7E" w:rsidP="00F12A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233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466" w:type="pct"/>
          </w:tcPr>
          <w:p w14:paraId="398862C9" w14:textId="77777777" w:rsidR="00935830" w:rsidRPr="00F93233" w:rsidRDefault="00935830" w:rsidP="00C437A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6" w:type="pct"/>
          </w:tcPr>
          <w:p w14:paraId="404282F9" w14:textId="77777777" w:rsidR="00935830" w:rsidRPr="00F93233" w:rsidRDefault="00935830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7" w:type="pct"/>
          </w:tcPr>
          <w:p w14:paraId="52A76F03" w14:textId="77777777" w:rsidR="00935830" w:rsidRPr="00F93233" w:rsidRDefault="00935830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3233" w:rsidRPr="00F93233" w14:paraId="535D4257" w14:textId="77777777" w:rsidTr="006E354E">
        <w:trPr>
          <w:trHeight w:val="386"/>
        </w:trPr>
        <w:tc>
          <w:tcPr>
            <w:tcW w:w="2337" w:type="pct"/>
          </w:tcPr>
          <w:p w14:paraId="40FC19D0" w14:textId="1F96BE24" w:rsidR="00797389" w:rsidRPr="00F93233" w:rsidRDefault="00797389" w:rsidP="009973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Structuration générale et logique d’organisation du cours.</w:t>
            </w:r>
          </w:p>
        </w:tc>
        <w:tc>
          <w:tcPr>
            <w:tcW w:w="463" w:type="pct"/>
          </w:tcPr>
          <w:p w14:paraId="22770666" w14:textId="69734E13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1" w:type="pct"/>
          </w:tcPr>
          <w:p w14:paraId="4B3D359F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6" w:type="pct"/>
          </w:tcPr>
          <w:p w14:paraId="063EE1F1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6" w:type="pct"/>
          </w:tcPr>
          <w:p w14:paraId="356E9179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7" w:type="pct"/>
          </w:tcPr>
          <w:p w14:paraId="6DCFAE43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3233" w:rsidRPr="00F93233" w14:paraId="0D5DBB2B" w14:textId="77777777" w:rsidTr="006E354E">
        <w:tc>
          <w:tcPr>
            <w:tcW w:w="2337" w:type="pct"/>
            <w:shd w:val="clear" w:color="auto" w:fill="F7CAAC" w:themeFill="accent2" w:themeFillTint="66"/>
          </w:tcPr>
          <w:p w14:paraId="5AC50D0C" w14:textId="5C8DA0A7" w:rsidR="002A335B" w:rsidRPr="00F93233" w:rsidRDefault="002A335B" w:rsidP="002A3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Présentation de la carte conceptuelle.</w:t>
            </w:r>
            <w:r w:rsidR="00FB0362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</w:tcPr>
          <w:p w14:paraId="54925AED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1" w:type="pct"/>
          </w:tcPr>
          <w:p w14:paraId="0DB72093" w14:textId="4D79157E" w:rsidR="002A335B" w:rsidRPr="00F93233" w:rsidRDefault="002A335B" w:rsidP="00F12A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6" w:type="pct"/>
          </w:tcPr>
          <w:p w14:paraId="45695F26" w14:textId="044A1C79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6" w:type="pct"/>
          </w:tcPr>
          <w:p w14:paraId="76741409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7" w:type="pct"/>
          </w:tcPr>
          <w:p w14:paraId="5E31984D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3233" w:rsidRPr="00F93233" w14:paraId="7D375650" w14:textId="77777777" w:rsidTr="006E354E">
        <w:trPr>
          <w:trHeight w:val="1033"/>
        </w:trPr>
        <w:tc>
          <w:tcPr>
            <w:tcW w:w="2337" w:type="pct"/>
            <w:shd w:val="clear" w:color="auto" w:fill="FFFFFF" w:themeFill="background1"/>
          </w:tcPr>
          <w:p w14:paraId="7E10216D" w14:textId="5991972B" w:rsidR="002A335B" w:rsidRPr="00F93233" w:rsidRDefault="002A335B" w:rsidP="002A3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Cohérence entre les trois systèmes (entrée, apprentissage et sortie).</w:t>
            </w:r>
          </w:p>
        </w:tc>
        <w:tc>
          <w:tcPr>
            <w:tcW w:w="463" w:type="pct"/>
          </w:tcPr>
          <w:p w14:paraId="4BDF4038" w14:textId="393A65AE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1" w:type="pct"/>
          </w:tcPr>
          <w:p w14:paraId="3C0D33D1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6" w:type="pct"/>
          </w:tcPr>
          <w:p w14:paraId="6189B935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6" w:type="pct"/>
          </w:tcPr>
          <w:p w14:paraId="7B930FC0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7" w:type="pct"/>
          </w:tcPr>
          <w:p w14:paraId="53D02F5C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C713C9F" w14:textId="77777777" w:rsidR="004129D4" w:rsidRPr="00F93233" w:rsidRDefault="004129D4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3089E655" w14:textId="77777777" w:rsidR="009973FC" w:rsidRPr="00F93233" w:rsidRDefault="009973FC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55DCEC6F" w14:textId="77777777" w:rsidR="0025039F" w:rsidRPr="00F93233" w:rsidRDefault="0025039F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51D3F37A" w14:textId="77777777" w:rsidR="00E5034B" w:rsidRPr="00F93233" w:rsidRDefault="00E5034B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6E6F4E97" w14:textId="6D446649" w:rsidR="0025039F" w:rsidRPr="00F93233" w:rsidRDefault="00E5034B" w:rsidP="00002D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99"/>
        <w:gridCol w:w="3149"/>
        <w:gridCol w:w="1217"/>
        <w:gridCol w:w="1784"/>
        <w:gridCol w:w="1119"/>
        <w:gridCol w:w="803"/>
        <w:gridCol w:w="885"/>
      </w:tblGrid>
      <w:tr w:rsidR="00F93233" w:rsidRPr="00F93233" w14:paraId="176578D5" w14:textId="77777777" w:rsidTr="00845D11">
        <w:trPr>
          <w:trHeight w:val="311"/>
        </w:trPr>
        <w:tc>
          <w:tcPr>
            <w:tcW w:w="5000" w:type="pct"/>
            <w:gridSpan w:val="7"/>
            <w:shd w:val="clear" w:color="auto" w:fill="E5DFEC"/>
          </w:tcPr>
          <w:p w14:paraId="497E8FF5" w14:textId="3F26EC7E" w:rsidR="004129D4" w:rsidRPr="00F93233" w:rsidRDefault="004129D4" w:rsidP="0025039F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</w:rPr>
              <w:lastRenderedPageBreak/>
              <w:t>II)  Le système d’entrée</w:t>
            </w:r>
          </w:p>
        </w:tc>
      </w:tr>
      <w:tr w:rsidR="00F93233" w:rsidRPr="00F93233" w14:paraId="6FF9AFC1" w14:textId="77777777" w:rsidTr="00BC6899">
        <w:trPr>
          <w:trHeight w:val="260"/>
        </w:trPr>
        <w:tc>
          <w:tcPr>
            <w:tcW w:w="2223" w:type="pct"/>
            <w:gridSpan w:val="2"/>
            <w:vMerge w:val="restart"/>
            <w:vAlign w:val="center"/>
          </w:tcPr>
          <w:p w14:paraId="2AD93A27" w14:textId="77777777" w:rsidR="0028152E" w:rsidRPr="00F93233" w:rsidRDefault="0028152E" w:rsidP="00E8160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2777" w:type="pct"/>
            <w:gridSpan w:val="5"/>
          </w:tcPr>
          <w:p w14:paraId="051E218C" w14:textId="1B6754CA" w:rsidR="0028152E" w:rsidRPr="00F93233" w:rsidRDefault="0028152E" w:rsidP="00611322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highlight w:val="white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F93233" w:rsidRPr="00F93233" w14:paraId="78F9DDF3" w14:textId="77777777" w:rsidTr="00BC6899">
        <w:trPr>
          <w:trHeight w:val="260"/>
        </w:trPr>
        <w:tc>
          <w:tcPr>
            <w:tcW w:w="2223" w:type="pct"/>
            <w:gridSpan w:val="2"/>
            <w:vMerge/>
          </w:tcPr>
          <w:p w14:paraId="5023298D" w14:textId="77777777" w:rsidR="00E630A2" w:rsidRPr="00F93233" w:rsidRDefault="00E630A2" w:rsidP="00E630A2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54FA12"/>
            <w:vAlign w:val="center"/>
          </w:tcPr>
          <w:p w14:paraId="54CF3125" w14:textId="47EF5C2F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853" w:type="pct"/>
            <w:shd w:val="clear" w:color="auto" w:fill="1CF5F0"/>
            <w:vAlign w:val="center"/>
          </w:tcPr>
          <w:p w14:paraId="2B9D3CC6" w14:textId="3A597B79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535" w:type="pct"/>
            <w:shd w:val="clear" w:color="auto" w:fill="E207F9"/>
            <w:vAlign w:val="center"/>
          </w:tcPr>
          <w:p w14:paraId="4A3133B9" w14:textId="356E5262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  <w:tc>
          <w:tcPr>
            <w:tcW w:w="384" w:type="pct"/>
            <w:shd w:val="clear" w:color="auto" w:fill="FFF90D"/>
            <w:vAlign w:val="center"/>
          </w:tcPr>
          <w:p w14:paraId="5C9A1819" w14:textId="1DE4F000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</w:p>
        </w:tc>
        <w:tc>
          <w:tcPr>
            <w:tcW w:w="423" w:type="pct"/>
            <w:shd w:val="clear" w:color="auto" w:fill="F92205"/>
            <w:vAlign w:val="center"/>
          </w:tcPr>
          <w:p w14:paraId="6FFDDC50" w14:textId="643517D4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E</w:t>
            </w:r>
          </w:p>
        </w:tc>
      </w:tr>
      <w:tr w:rsidR="00F93233" w:rsidRPr="00F93233" w14:paraId="262D5265" w14:textId="77777777" w:rsidTr="00BC6899">
        <w:trPr>
          <w:trHeight w:val="239"/>
        </w:trPr>
        <w:tc>
          <w:tcPr>
            <w:tcW w:w="717" w:type="pct"/>
            <w:vMerge w:val="restart"/>
            <w:shd w:val="clear" w:color="auto" w:fill="F7CAAC" w:themeFill="accent2" w:themeFillTint="66"/>
          </w:tcPr>
          <w:p w14:paraId="58D86C48" w14:textId="77777777" w:rsidR="0025039F" w:rsidRPr="00F93233" w:rsidRDefault="0025039F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BEF907" w14:textId="77777777" w:rsidR="0025039F" w:rsidRPr="00F93233" w:rsidRDefault="0025039F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64201E" w14:textId="77777777" w:rsidR="0025039F" w:rsidRPr="00F93233" w:rsidRDefault="0025039F" w:rsidP="003229CB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Les objectifs</w:t>
            </w:r>
          </w:p>
        </w:tc>
        <w:tc>
          <w:tcPr>
            <w:tcW w:w="1505" w:type="pct"/>
          </w:tcPr>
          <w:p w14:paraId="1A30D693" w14:textId="1AEB21AD" w:rsidR="0025039F" w:rsidRPr="00F93233" w:rsidRDefault="0025039F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Clairs</w:t>
            </w:r>
            <w:r w:rsidR="00FC1137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14:paraId="72D4718B" w14:textId="105B9510" w:rsidR="0025039F" w:rsidRPr="00F93233" w:rsidRDefault="0025039F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5B14D449" w14:textId="44D77E03" w:rsidR="0025039F" w:rsidRPr="00F93233" w:rsidRDefault="0025039F" w:rsidP="00932329">
            <w:pPr>
              <w:spacing w:after="0"/>
              <w:jc w:val="center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535" w:type="pct"/>
          </w:tcPr>
          <w:p w14:paraId="4920D8D9" w14:textId="6FAA0825" w:rsidR="0025039F" w:rsidRPr="00F93233" w:rsidRDefault="0025039F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0C2BDEFE" w14:textId="1405682D" w:rsidR="0025039F" w:rsidRPr="00F93233" w:rsidRDefault="0025039F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7091D88B" w14:textId="39ABEF3A" w:rsidR="0025039F" w:rsidRPr="00F93233" w:rsidRDefault="0025039F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2255AA02" w14:textId="77777777" w:rsidTr="00BC6899">
        <w:trPr>
          <w:trHeight w:val="239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33BEB6F2" w14:textId="77777777" w:rsidR="00A26586" w:rsidRPr="00F93233" w:rsidRDefault="00A26586" w:rsidP="00322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5" w:type="pct"/>
          </w:tcPr>
          <w:p w14:paraId="367D3BFB" w14:textId="77777777" w:rsidR="00A26586" w:rsidRPr="00F93233" w:rsidRDefault="00A26586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Précis</w:t>
            </w:r>
          </w:p>
        </w:tc>
        <w:tc>
          <w:tcPr>
            <w:tcW w:w="582" w:type="pct"/>
          </w:tcPr>
          <w:p w14:paraId="3F97155D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221B5E7D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0F04A2C0" w14:textId="3C729E08" w:rsidR="00335381" w:rsidRPr="00F93233" w:rsidRDefault="00335381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3FE46236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071DEE8F" w14:textId="48C4C3C4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5FCFEA2B" w14:textId="77777777" w:rsidTr="00BC6899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4B67E232" w14:textId="77777777" w:rsidR="00A26586" w:rsidRPr="00F93233" w:rsidRDefault="00A26586" w:rsidP="00322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5" w:type="pct"/>
          </w:tcPr>
          <w:p w14:paraId="6B5D7F57" w14:textId="77777777" w:rsidR="00A26586" w:rsidRPr="00F93233" w:rsidRDefault="00A26586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Mesurables</w:t>
            </w:r>
          </w:p>
        </w:tc>
        <w:tc>
          <w:tcPr>
            <w:tcW w:w="582" w:type="pct"/>
          </w:tcPr>
          <w:p w14:paraId="0110AA61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77650887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7A051335" w14:textId="1EFD6ADD" w:rsidR="00AA0CD1" w:rsidRPr="00F93233" w:rsidRDefault="00AA0CD1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384" w:type="pct"/>
          </w:tcPr>
          <w:p w14:paraId="2FBEE0D9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32D2E60A" w14:textId="1767B829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65CFDE0A" w14:textId="77777777" w:rsidTr="00BC6899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465759F9" w14:textId="77777777" w:rsidR="00A26586" w:rsidRPr="00F93233" w:rsidRDefault="00A26586" w:rsidP="00322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5" w:type="pct"/>
          </w:tcPr>
          <w:p w14:paraId="202383F2" w14:textId="77777777" w:rsidR="00A26586" w:rsidRPr="00F93233" w:rsidRDefault="00A26586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Utilisation des verbes d’action</w:t>
            </w:r>
          </w:p>
        </w:tc>
        <w:tc>
          <w:tcPr>
            <w:tcW w:w="582" w:type="pct"/>
          </w:tcPr>
          <w:p w14:paraId="36BAC001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3564A6E1" w14:textId="1F24B0F0" w:rsidR="00A26586" w:rsidRPr="00F93233" w:rsidRDefault="00A26586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7162C846" w14:textId="58A87558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75AA0AA8" w14:textId="4E46E38A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04CA73FA" w14:textId="6E5B117C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066A8288" w14:textId="77777777" w:rsidTr="00BC6899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7867CA50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5" w:type="pct"/>
          </w:tcPr>
          <w:p w14:paraId="40C944BE" w14:textId="5F0A1E33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Respect des niveaux cognitifs</w:t>
            </w:r>
          </w:p>
        </w:tc>
        <w:tc>
          <w:tcPr>
            <w:tcW w:w="582" w:type="pct"/>
          </w:tcPr>
          <w:p w14:paraId="78624469" w14:textId="5D8B0B43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6CE76D92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05637CF1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54BCE99D" w14:textId="4EE450EE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60ED3080" w14:textId="47BEA8E5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1F8AE07A" w14:textId="77777777" w:rsidTr="00BC6899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72860384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5" w:type="pct"/>
          </w:tcPr>
          <w:p w14:paraId="1A41CFA6" w14:textId="1CA0C74A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Les objectifs ciblent des savoirs/savoir-faire / savoir être</w:t>
            </w:r>
          </w:p>
        </w:tc>
        <w:tc>
          <w:tcPr>
            <w:tcW w:w="582" w:type="pct"/>
          </w:tcPr>
          <w:p w14:paraId="434DC78A" w14:textId="574AC66E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19ECC39D" w14:textId="3F5D7F06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2B1926A4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7EEC3BCA" w14:textId="0F2C6A25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0B92F342" w14:textId="56EFA9B1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5392B28F" w14:textId="77777777" w:rsidTr="00BC6899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2DD27652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5" w:type="pct"/>
          </w:tcPr>
          <w:p w14:paraId="7E1204FF" w14:textId="1CAF5B52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highlight w:val="magenta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Hiérarchie du général au spécifiques</w:t>
            </w:r>
          </w:p>
        </w:tc>
        <w:tc>
          <w:tcPr>
            <w:tcW w:w="582" w:type="pct"/>
          </w:tcPr>
          <w:p w14:paraId="236EB088" w14:textId="3C6D1F1A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687706FA" w14:textId="6BEEE0CE" w:rsidR="000B64D1" w:rsidRPr="00F93233" w:rsidRDefault="000B64D1" w:rsidP="00CD30BC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3953A027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5833D142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6AD39F49" w14:textId="00B74A80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5D302373" w14:textId="77777777" w:rsidTr="00BC6899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4D1577F6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5" w:type="pct"/>
          </w:tcPr>
          <w:p w14:paraId="66C5CE9A" w14:textId="77777777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Utilisation des APO, APC</w:t>
            </w:r>
            <w:r w:rsidR="0006092F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4BA7E65E" w14:textId="7F2116A2" w:rsidR="0006092F" w:rsidRPr="00F93233" w:rsidRDefault="0006092F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2" w:type="pct"/>
          </w:tcPr>
          <w:p w14:paraId="033D815D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69987EC3" w14:textId="4A2B1DCA" w:rsidR="00C342C7" w:rsidRPr="00F12AB5" w:rsidRDefault="00C342C7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535" w:type="pct"/>
          </w:tcPr>
          <w:p w14:paraId="1A43DE9A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38BF89AB" w14:textId="7E8AF86F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3" w:type="pct"/>
          </w:tcPr>
          <w:p w14:paraId="27114927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7EF412EF" w14:textId="77777777" w:rsidTr="00BC6899">
        <w:trPr>
          <w:trHeight w:val="279"/>
        </w:trPr>
        <w:tc>
          <w:tcPr>
            <w:tcW w:w="717" w:type="pct"/>
            <w:vMerge w:val="restart"/>
            <w:shd w:val="clear" w:color="auto" w:fill="9CC2E5" w:themeFill="accent5" w:themeFillTint="99"/>
          </w:tcPr>
          <w:p w14:paraId="4F0417A8" w14:textId="66B37A1F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Les prérequis </w:t>
            </w:r>
          </w:p>
        </w:tc>
        <w:tc>
          <w:tcPr>
            <w:tcW w:w="1505" w:type="pct"/>
          </w:tcPr>
          <w:p w14:paraId="6B0C54AE" w14:textId="664A8B86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 prérequis</w:t>
            </w:r>
          </w:p>
        </w:tc>
        <w:tc>
          <w:tcPr>
            <w:tcW w:w="582" w:type="pct"/>
          </w:tcPr>
          <w:p w14:paraId="6932726D" w14:textId="2D204797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4F5CC08C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3453ABDA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08F4A0BE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2B693A73" w14:textId="28EB629A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2361239D" w14:textId="77777777" w:rsidTr="00BC6899">
        <w:trPr>
          <w:trHeight w:val="575"/>
        </w:trPr>
        <w:tc>
          <w:tcPr>
            <w:tcW w:w="717" w:type="pct"/>
            <w:vMerge/>
            <w:shd w:val="clear" w:color="auto" w:fill="9CC2E5" w:themeFill="accent5" w:themeFillTint="99"/>
          </w:tcPr>
          <w:p w14:paraId="74874DC3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5" w:type="pct"/>
          </w:tcPr>
          <w:p w14:paraId="05BF2442" w14:textId="5B02F7D3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 tests de prérequis (test d’entrée)</w:t>
            </w:r>
          </w:p>
        </w:tc>
        <w:tc>
          <w:tcPr>
            <w:tcW w:w="582" w:type="pct"/>
          </w:tcPr>
          <w:p w14:paraId="36DCFE97" w14:textId="4285E0D1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pct"/>
          </w:tcPr>
          <w:p w14:paraId="571FAA4A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74D4C500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21969553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295B01CF" w14:textId="418C1A62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02389140" w14:textId="77777777" w:rsidTr="00BC6899">
        <w:trPr>
          <w:trHeight w:val="583"/>
        </w:trPr>
        <w:tc>
          <w:tcPr>
            <w:tcW w:w="717" w:type="pct"/>
            <w:vMerge/>
            <w:shd w:val="clear" w:color="auto" w:fill="9CC2E5" w:themeFill="accent5" w:themeFillTint="99"/>
          </w:tcPr>
          <w:p w14:paraId="60A00777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5" w:type="pct"/>
          </w:tcPr>
          <w:p w14:paraId="3F0B15B2" w14:textId="476E5BDE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Orientation vers des ressources (en cas d’échec au test) afin d’atteindre le seuil de connaissance nécessaire </w:t>
            </w:r>
          </w:p>
        </w:tc>
        <w:tc>
          <w:tcPr>
            <w:tcW w:w="582" w:type="pct"/>
          </w:tcPr>
          <w:p w14:paraId="1C0541B8" w14:textId="52AA9F4B" w:rsidR="003633F2" w:rsidRPr="00F93233" w:rsidRDefault="003633F2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</w:p>
          <w:p w14:paraId="1A593912" w14:textId="14F6CDA7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853" w:type="pct"/>
          </w:tcPr>
          <w:p w14:paraId="6BEF2FB1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5205966E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3B68E0FD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6D12B863" w14:textId="24598BE9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3BD4F2AC" w14:textId="77777777" w:rsidTr="00BC6899">
        <w:trPr>
          <w:trHeight w:val="857"/>
        </w:trPr>
        <w:tc>
          <w:tcPr>
            <w:tcW w:w="2223" w:type="pct"/>
            <w:gridSpan w:val="2"/>
            <w:shd w:val="clear" w:color="auto" w:fill="FBE4D5" w:themeFill="accent2" w:themeFillTint="33"/>
          </w:tcPr>
          <w:p w14:paraId="3A35DD15" w14:textId="03617377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Le respect du principe de polyvalence (max d’objectifs et min de prérequis)</w:t>
            </w:r>
          </w:p>
        </w:tc>
        <w:tc>
          <w:tcPr>
            <w:tcW w:w="582" w:type="pct"/>
          </w:tcPr>
          <w:p w14:paraId="070B42A2" w14:textId="2FFE966B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5607F946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0AF2C3A8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1E48B39D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1CE29759" w14:textId="78FC6DBF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679909A8" w14:textId="77777777" w:rsidTr="00BC6899">
        <w:trPr>
          <w:trHeight w:val="560"/>
        </w:trPr>
        <w:tc>
          <w:tcPr>
            <w:tcW w:w="2223" w:type="pct"/>
            <w:gridSpan w:val="2"/>
            <w:shd w:val="clear" w:color="auto" w:fill="9CC2E5" w:themeFill="accent5" w:themeFillTint="99"/>
          </w:tcPr>
          <w:p w14:paraId="736E72F1" w14:textId="64ED9802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Cohérence entre les prérequis et le contenu</w:t>
            </w:r>
          </w:p>
        </w:tc>
        <w:tc>
          <w:tcPr>
            <w:tcW w:w="582" w:type="pct"/>
          </w:tcPr>
          <w:p w14:paraId="48499F93" w14:textId="76E9C48D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853" w:type="pct"/>
          </w:tcPr>
          <w:p w14:paraId="4B7B9D33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535" w:type="pct"/>
          </w:tcPr>
          <w:p w14:paraId="604A7C5A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249165D5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541C9550" w14:textId="6C63B5FD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</w:tbl>
    <w:p w14:paraId="75146BF0" w14:textId="77777777" w:rsidR="004129D4" w:rsidRPr="00F93233" w:rsidRDefault="004129D4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4AB32AB8" w14:textId="77777777" w:rsidR="00C35B2B" w:rsidRPr="00F93233" w:rsidRDefault="00C35B2B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3B24C5E7" w14:textId="77777777" w:rsidR="00C35B2B" w:rsidRDefault="00C35B2B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07B628B6" w14:textId="77777777" w:rsidR="00BA432A" w:rsidRDefault="00BA432A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494654BA" w14:textId="77777777" w:rsidR="00BA432A" w:rsidRDefault="00BA432A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24BC3544" w14:textId="77777777" w:rsidR="00BA432A" w:rsidRPr="00F93233" w:rsidRDefault="00BA432A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9"/>
        <w:gridCol w:w="4606"/>
        <w:gridCol w:w="862"/>
        <w:gridCol w:w="1136"/>
        <w:gridCol w:w="841"/>
        <w:gridCol w:w="841"/>
        <w:gridCol w:w="841"/>
      </w:tblGrid>
      <w:tr w:rsidR="00F93233" w:rsidRPr="00F93233" w14:paraId="7B41C57A" w14:textId="77777777" w:rsidTr="00E8388B">
        <w:trPr>
          <w:trHeight w:val="7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2E1CB52" w14:textId="77777777" w:rsidR="004129D4" w:rsidRPr="00F93233" w:rsidRDefault="004129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</w:rPr>
              <w:t>III)  Système d’apprentissage</w:t>
            </w:r>
          </w:p>
        </w:tc>
      </w:tr>
      <w:tr w:rsidR="00F93233" w:rsidRPr="00F93233" w14:paraId="4896B47A" w14:textId="77777777" w:rsidTr="00E8388B">
        <w:trPr>
          <w:trHeight w:val="20"/>
        </w:trPr>
        <w:tc>
          <w:tcPr>
            <w:tcW w:w="28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41DE78" w14:textId="77777777" w:rsidR="00912078" w:rsidRPr="00F93233" w:rsidRDefault="00912078" w:rsidP="009120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Critère d’analyse</w:t>
            </w:r>
          </w:p>
        </w:tc>
        <w:tc>
          <w:tcPr>
            <w:tcW w:w="2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F36F" w14:textId="14D35E88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F93233" w:rsidRPr="00F93233" w14:paraId="48FE23AB" w14:textId="77777777" w:rsidTr="00E8388B">
        <w:trPr>
          <w:trHeight w:val="20"/>
        </w:trPr>
        <w:tc>
          <w:tcPr>
            <w:tcW w:w="28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970CC" w14:textId="77777777" w:rsidR="00912078" w:rsidRPr="00F93233" w:rsidRDefault="00912078" w:rsidP="009120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FA12"/>
          </w:tcPr>
          <w:p w14:paraId="62E6B0DF" w14:textId="0BDE3C3C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F5F0"/>
          </w:tcPr>
          <w:p w14:paraId="471C4B08" w14:textId="67B97F72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07F9"/>
          </w:tcPr>
          <w:p w14:paraId="23773A97" w14:textId="525B145A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90D"/>
          </w:tcPr>
          <w:p w14:paraId="300F6DAD" w14:textId="0B2895AB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2205"/>
          </w:tcPr>
          <w:p w14:paraId="55F8E88C" w14:textId="2F0273D9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E</w:t>
            </w:r>
          </w:p>
        </w:tc>
      </w:tr>
      <w:tr w:rsidR="00F93233" w:rsidRPr="00F93233" w14:paraId="12010178" w14:textId="77777777" w:rsidTr="00E8388B">
        <w:trPr>
          <w:trHeight w:val="589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58968D47" w14:textId="4F3DD476" w:rsidR="000D6C63" w:rsidRPr="00F93233" w:rsidRDefault="00D0575B" w:rsidP="00BA432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Répartition du cours en plusieurs unités d’apprentissage (Plan global et détaillé)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6B85" w14:textId="6A919984" w:rsidR="000D6C63" w:rsidRPr="00F93233" w:rsidRDefault="000D6C63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B3AA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85C2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26D6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C0ED" w14:textId="3ACD632C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3233" w:rsidRPr="00F93233" w14:paraId="5D75BF7E" w14:textId="77777777" w:rsidTr="00E8388B">
        <w:trPr>
          <w:trHeight w:val="589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CEE36" w14:textId="1E7EB4DC" w:rsidR="000D6C63" w:rsidRPr="00F93233" w:rsidRDefault="00D0575B" w:rsidP="00BA432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Agencement du cours (enchainement</w:t>
            </w:r>
            <w:r w:rsidR="00A76AD4">
              <w:rPr>
                <w:rFonts w:asciiTheme="majorBidi" w:hAnsiTheme="majorBidi" w:cstheme="majorBidi"/>
                <w:sz w:val="24"/>
                <w:szCs w:val="24"/>
              </w:rPr>
              <w:t xml:space="preserve"> logique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des chapitres)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7659" w14:textId="34511ABB" w:rsidR="000D6C63" w:rsidRPr="00F93233" w:rsidRDefault="000D6C63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0B8C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E430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AF3F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1D61" w14:textId="4D829FF6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3233" w:rsidRPr="00F93233" w14:paraId="1A0FDAAA" w14:textId="77777777" w:rsidTr="00E8388B">
        <w:trPr>
          <w:trHeight w:val="810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094039E4" w14:textId="349F6F8C" w:rsidR="000D6C63" w:rsidRPr="00F93233" w:rsidRDefault="00D0575B" w:rsidP="00BA432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Cohérence entre les objectifs et le contenu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B58E" w14:textId="41CBEECE" w:rsidR="000D6C63" w:rsidRPr="00F93233" w:rsidRDefault="000D6C63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03FF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0769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FC59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1E01" w14:textId="1FF7791B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3ACB98BE" w14:textId="77777777" w:rsidTr="00E8388B">
        <w:trPr>
          <w:trHeight w:val="577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447E7A" w14:textId="5FFBF5B6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Présence des tests autocorrectifs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3C0" w14:textId="53FB82CD" w:rsidR="00FA0F80" w:rsidRPr="00F93233" w:rsidRDefault="00FA0F80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4CB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2ADB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7BE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A6FA" w14:textId="0679C855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3C4978D3" w14:textId="77777777" w:rsidTr="00E8388B">
        <w:trPr>
          <w:trHeight w:val="577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1062AEF2" w14:textId="5647EB9E" w:rsidR="00FA0F80" w:rsidRPr="00F93233" w:rsidRDefault="00FA0F80" w:rsidP="00FA0F80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et variété des activités d'apprentissage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3602" w14:textId="30D0AFFC" w:rsidR="00FA0F80" w:rsidRPr="00F93233" w:rsidRDefault="00FA0F80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B82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95D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45E0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58C5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026AB35B" w14:textId="77777777" w:rsidTr="00E8388B">
        <w:trPr>
          <w:trHeight w:val="798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2544E8B" w14:textId="77777777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Coordination entre les unités et les activités d’apprentissage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31D6" w14:textId="61A16D3D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B43D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454E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7D34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0327" w14:textId="7E6968B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7E41AF62" w14:textId="77777777" w:rsidTr="00E8388B">
        <w:trPr>
          <w:trHeight w:val="810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6F68C6" w14:textId="5250D2A1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Utilisation des éléments de focalisation (emphase visuelle, figures, illustrations, images, </w:t>
            </w:r>
            <w:proofErr w:type="gramStart"/>
            <w:r w:rsidRPr="00F93233">
              <w:rPr>
                <w:rFonts w:asciiTheme="majorBidi" w:hAnsiTheme="majorBidi" w:cstheme="majorBidi"/>
                <w:sz w:val="24"/>
                <w:szCs w:val="24"/>
              </w:rPr>
              <w:t>tableaux, ….</w:t>
            </w:r>
            <w:proofErr w:type="gramEnd"/>
            <w:r w:rsidRPr="00F93233">
              <w:rPr>
                <w:rFonts w:asciiTheme="majorBidi" w:hAnsiTheme="majorBidi" w:cstheme="majorBidi"/>
                <w:sz w:val="24"/>
                <w:szCs w:val="24"/>
              </w:rPr>
              <w:t>.)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03C4" w14:textId="61A9C145" w:rsidR="00FA0F80" w:rsidRPr="00F93233" w:rsidRDefault="00FA0F80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5DAE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B02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CC9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5814" w14:textId="218D9878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01F51D63" w14:textId="77777777" w:rsidTr="00E8388B">
        <w:trPr>
          <w:trHeight w:val="1046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38F244AE" w14:textId="04F12C9A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Utilisation des aides cognitives (disposition d'un glossaire, abréviations, </w:t>
            </w:r>
            <w:r w:rsidRPr="000F0B59">
              <w:rPr>
                <w:rFonts w:asciiTheme="majorBidi" w:hAnsiTheme="majorBidi" w:cstheme="majorBidi"/>
                <w:sz w:val="24"/>
                <w:szCs w:val="24"/>
              </w:rPr>
              <w:t>la présentation des cartes conceptuelles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>…)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D096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E9F4" w14:textId="249D64F4" w:rsidR="00FA0F80" w:rsidRPr="00F12AB5" w:rsidRDefault="00FA0F80" w:rsidP="00F12AB5">
            <w:pPr>
              <w:spacing w:after="0" w:line="240" w:lineRule="auto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F8DA" w14:textId="0B496083" w:rsidR="00FA0F80" w:rsidRPr="00072AF2" w:rsidRDefault="00FA0F80" w:rsidP="00E45BF8">
            <w:pPr>
              <w:jc w:val="center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9A69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B239" w14:textId="328F338F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4AB5947A" w14:textId="77777777" w:rsidTr="00E8388B">
        <w:trPr>
          <w:trHeight w:val="741"/>
        </w:trPr>
        <w:tc>
          <w:tcPr>
            <w:tcW w:w="283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0A62" w14:textId="77777777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des espaces de communication (forum, salon de chat)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4CF4" w14:textId="4FDCAEBF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DDC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9494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D7D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3763" w14:textId="4BFBBE9C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600BE155" w14:textId="77777777" w:rsidTr="00E8388B">
        <w:trPr>
          <w:trHeight w:val="424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C96039B" w14:textId="08392AC6" w:rsidR="00FA0F80" w:rsidRPr="00F93233" w:rsidRDefault="00FA0F80" w:rsidP="00FA0F80">
            <w:pPr>
              <w:tabs>
                <w:tab w:val="left" w:pos="361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Ressources 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9A99" w14:textId="35775DD8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Argumentation du cours par des différentes ressources d'aides (vidéos, PDF, site web, </w:t>
            </w:r>
            <w:proofErr w:type="gramStart"/>
            <w:r w:rsidRPr="00F93233">
              <w:rPr>
                <w:rFonts w:asciiTheme="majorBidi" w:hAnsiTheme="majorBidi" w:cstheme="majorBidi"/>
                <w:sz w:val="24"/>
                <w:szCs w:val="24"/>
              </w:rPr>
              <w:t>ouvrage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 w:rsidRPr="00F93233">
              <w:rPr>
                <w:rFonts w:asciiTheme="majorBidi" w:hAnsiTheme="majorBidi" w:cstheme="majorBidi"/>
                <w:sz w:val="24"/>
                <w:szCs w:val="24"/>
              </w:rPr>
              <w:t>etc.)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BD51" w14:textId="29ADB6FF" w:rsidR="00FA0F80" w:rsidRPr="00F93233" w:rsidRDefault="00FA0F80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AF2E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60F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8553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DFC8" w14:textId="7B7B79F5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6CA8667E" w14:textId="77777777" w:rsidTr="00E8388B">
        <w:trPr>
          <w:trHeight w:val="423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E9FD740" w14:textId="77777777" w:rsidR="00FA0F80" w:rsidRPr="00F93233" w:rsidRDefault="00FA0F80" w:rsidP="00FA0F80">
            <w:pPr>
              <w:tabs>
                <w:tab w:val="left" w:pos="361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016" w14:textId="4FEB7D13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des références bibliographiques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27E4" w14:textId="2D74332C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561C" w14:textId="68F15500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2273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6B0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8857" w14:textId="3718156A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1DFDBDE6" w14:textId="77777777" w:rsidTr="00E8388B">
        <w:trPr>
          <w:trHeight w:val="423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70D767" w14:textId="77777777" w:rsidR="00FA0F80" w:rsidRPr="00F93233" w:rsidRDefault="00FA0F80" w:rsidP="00FA0F80">
            <w:pPr>
              <w:tabs>
                <w:tab w:val="left" w:pos="361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5B2A" w14:textId="5EA5EB8F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Actualité des références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0EB6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154A" w14:textId="7FC6EFB8" w:rsidR="00FA0F80" w:rsidRPr="00F93233" w:rsidRDefault="00FA0F80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991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EB35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45FC" w14:textId="393D5F5E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39F3E34D" w14:textId="77777777" w:rsidTr="00E8388B">
        <w:trPr>
          <w:trHeight w:val="423"/>
        </w:trPr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EC06AA" w14:textId="77777777" w:rsidR="00FA0F80" w:rsidRPr="00F93233" w:rsidRDefault="00FA0F80" w:rsidP="00FA0F80">
            <w:pPr>
              <w:tabs>
                <w:tab w:val="left" w:pos="361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382" w14:textId="0221D312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Format et style d</w:t>
            </w:r>
            <w:r w:rsidR="00992BD8">
              <w:rPr>
                <w:rFonts w:asciiTheme="majorBidi" w:hAnsiTheme="majorBidi" w:cstheme="majorBidi"/>
                <w:sz w:val="24"/>
                <w:szCs w:val="24"/>
              </w:rPr>
              <w:t>e présentation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des </w:t>
            </w:r>
            <w:r w:rsidR="00992BD8" w:rsidRPr="00F93233">
              <w:rPr>
                <w:rFonts w:asciiTheme="majorBidi" w:hAnsiTheme="majorBidi" w:cstheme="majorBidi"/>
                <w:sz w:val="24"/>
                <w:szCs w:val="24"/>
              </w:rPr>
              <w:t>bibliographi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>es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3492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7F8F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highlight w:val="cyan"/>
                <w:rtl/>
                <w:lang w:val="fr-CA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2507" w14:textId="7A1BA4B8" w:rsidR="00FA0F80" w:rsidRPr="00F93233" w:rsidRDefault="00FA0F80" w:rsidP="00F12AB5">
            <w:pPr>
              <w:spacing w:after="0" w:line="240" w:lineRule="auto"/>
              <w:rPr>
                <w:rFonts w:asciiTheme="majorBidi" w:hAnsiTheme="majorBidi" w:cstheme="majorBidi"/>
                <w:lang w:val="fr-CA"/>
              </w:rPr>
            </w:pPr>
          </w:p>
          <w:p w14:paraId="34676578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823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293D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30DD90C" w14:textId="77777777" w:rsidR="004129D4" w:rsidRPr="00F93233" w:rsidRDefault="004129D4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7A3B8FA1" w14:textId="77777777" w:rsidR="00A262D3" w:rsidRPr="00F93233" w:rsidRDefault="00A262D3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1BF9A7A4" w14:textId="77777777" w:rsidR="00A262D3" w:rsidRPr="00F93233" w:rsidRDefault="00A262D3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6183E878" w14:textId="77777777" w:rsidR="00A262D3" w:rsidRPr="00F93233" w:rsidRDefault="00A262D3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12"/>
        <w:gridCol w:w="1068"/>
        <w:gridCol w:w="1069"/>
        <w:gridCol w:w="1069"/>
        <w:gridCol w:w="1069"/>
        <w:gridCol w:w="1069"/>
      </w:tblGrid>
      <w:tr w:rsidR="00F93233" w:rsidRPr="00F93233" w14:paraId="0FE2EEEC" w14:textId="77777777" w:rsidTr="00A262D3">
        <w:trPr>
          <w:trHeight w:val="1102"/>
        </w:trPr>
        <w:tc>
          <w:tcPr>
            <w:tcW w:w="5000" w:type="pct"/>
            <w:gridSpan w:val="6"/>
            <w:shd w:val="clear" w:color="auto" w:fill="E5DFEC"/>
          </w:tcPr>
          <w:p w14:paraId="521F2533" w14:textId="77777777" w:rsidR="004129D4" w:rsidRPr="00F93233" w:rsidRDefault="004129D4" w:rsidP="00A346CA">
            <w:pPr>
              <w:spacing w:before="24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</w:rPr>
              <w:t>IV)  Le système de sortie</w:t>
            </w:r>
          </w:p>
        </w:tc>
      </w:tr>
      <w:tr w:rsidR="00F93233" w:rsidRPr="00F93233" w14:paraId="6D3B3BE7" w14:textId="77777777" w:rsidTr="00426376">
        <w:trPr>
          <w:trHeight w:val="296"/>
        </w:trPr>
        <w:tc>
          <w:tcPr>
            <w:tcW w:w="2445" w:type="pct"/>
            <w:vMerge w:val="restart"/>
          </w:tcPr>
          <w:p w14:paraId="0FF47B99" w14:textId="77777777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2555" w:type="pct"/>
            <w:gridSpan w:val="5"/>
          </w:tcPr>
          <w:p w14:paraId="2A0DC494" w14:textId="2E2FDC42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F93233" w:rsidRPr="00F93233" w14:paraId="1D2AAE78" w14:textId="77777777" w:rsidTr="00A036BF">
        <w:trPr>
          <w:trHeight w:val="318"/>
        </w:trPr>
        <w:tc>
          <w:tcPr>
            <w:tcW w:w="2445" w:type="pct"/>
            <w:vMerge/>
          </w:tcPr>
          <w:p w14:paraId="0EAD561C" w14:textId="77777777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54FA12"/>
          </w:tcPr>
          <w:p w14:paraId="7A2D4F24" w14:textId="7D2188EB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511" w:type="pct"/>
            <w:shd w:val="clear" w:color="auto" w:fill="1CF5F0"/>
          </w:tcPr>
          <w:p w14:paraId="37421FB3" w14:textId="0A8EA160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511" w:type="pct"/>
            <w:shd w:val="clear" w:color="auto" w:fill="E207F9"/>
          </w:tcPr>
          <w:p w14:paraId="7EC6E72C" w14:textId="1CD1990C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  <w:tc>
          <w:tcPr>
            <w:tcW w:w="511" w:type="pct"/>
            <w:shd w:val="clear" w:color="auto" w:fill="FFF90D"/>
          </w:tcPr>
          <w:p w14:paraId="2F9F7853" w14:textId="2FE92B8A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</w:p>
        </w:tc>
        <w:tc>
          <w:tcPr>
            <w:tcW w:w="511" w:type="pct"/>
            <w:shd w:val="clear" w:color="auto" w:fill="F92205"/>
          </w:tcPr>
          <w:p w14:paraId="2ACD3302" w14:textId="1F38203B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E</w:t>
            </w:r>
          </w:p>
        </w:tc>
      </w:tr>
      <w:tr w:rsidR="00F93233" w:rsidRPr="00F93233" w14:paraId="7016208D" w14:textId="77777777" w:rsidTr="00507FFE">
        <w:trPr>
          <w:trHeight w:val="948"/>
        </w:trPr>
        <w:tc>
          <w:tcPr>
            <w:tcW w:w="2445" w:type="pct"/>
            <w:shd w:val="clear" w:color="auto" w:fill="9CC2E5" w:themeFill="accent5" w:themeFillTint="99"/>
          </w:tcPr>
          <w:p w14:paraId="1475FA77" w14:textId="77777777" w:rsidR="000872D3" w:rsidRPr="00F93233" w:rsidRDefault="000872D3" w:rsidP="000872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d’une évaluation sommative et/ou formative à la fin de chaque unité d’apprentissage</w:t>
            </w:r>
          </w:p>
        </w:tc>
        <w:tc>
          <w:tcPr>
            <w:tcW w:w="511" w:type="pct"/>
          </w:tcPr>
          <w:p w14:paraId="5131F814" w14:textId="7899EF94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0506ECD6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75B891D9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44C0364E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74BC1FA0" w14:textId="5BC289EC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93233" w:rsidRPr="00F93233" w14:paraId="67C57F13" w14:textId="77777777" w:rsidTr="00CE7157">
        <w:trPr>
          <w:trHeight w:val="744"/>
        </w:trPr>
        <w:tc>
          <w:tcPr>
            <w:tcW w:w="2445" w:type="pct"/>
            <w:shd w:val="clear" w:color="auto" w:fill="F7CAAC" w:themeFill="accent2" w:themeFillTint="66"/>
          </w:tcPr>
          <w:p w14:paraId="3E84679B" w14:textId="6F2608C4" w:rsidR="000872D3" w:rsidRPr="00F93233" w:rsidRDefault="000872D3" w:rsidP="00CE715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Utilisation d'une évaluation individuelle (examen final)</w:t>
            </w:r>
          </w:p>
        </w:tc>
        <w:tc>
          <w:tcPr>
            <w:tcW w:w="511" w:type="pct"/>
          </w:tcPr>
          <w:p w14:paraId="25E6743A" w14:textId="4CE41314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15059942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12D537B2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18C65C6B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31FD918C" w14:textId="5C4F3069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93233" w:rsidRPr="00F93233" w14:paraId="696D6A35" w14:textId="77777777" w:rsidTr="00CE7157">
        <w:trPr>
          <w:trHeight w:val="1973"/>
        </w:trPr>
        <w:tc>
          <w:tcPr>
            <w:tcW w:w="2445" w:type="pct"/>
            <w:shd w:val="clear" w:color="auto" w:fill="BDD6EE" w:themeFill="accent5" w:themeFillTint="66"/>
          </w:tcPr>
          <w:p w14:paraId="3FA4C4EC" w14:textId="0DA5BFA6" w:rsidR="000872D3" w:rsidRPr="00F93233" w:rsidRDefault="000872D3" w:rsidP="000872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des moyens de remédiation en cas d’échec à un examen (Structure d’orientation basée sur le système de feedback pour chaque unité d’apprentissage).</w:t>
            </w:r>
          </w:p>
        </w:tc>
        <w:tc>
          <w:tcPr>
            <w:tcW w:w="511" w:type="pct"/>
          </w:tcPr>
          <w:p w14:paraId="5F1B37D1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32393959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5859DECD" w14:textId="1523BA86" w:rsidR="009D3216" w:rsidRPr="00F12AB5" w:rsidRDefault="0067511F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511" w:type="pct"/>
          </w:tcPr>
          <w:p w14:paraId="0AC545A7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54B2C647" w14:textId="3917BF86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14:paraId="5240B2CD" w14:textId="77777777" w:rsidR="001635C7" w:rsidRPr="00F93233" w:rsidRDefault="001635C7"/>
    <w:p w14:paraId="669BD774" w14:textId="77777777" w:rsidR="00206FFA" w:rsidRDefault="00206FFA" w:rsidP="00E5034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AF6C836" w14:textId="114D8960" w:rsidR="0037580E" w:rsidRPr="00F93233" w:rsidRDefault="00222CF3" w:rsidP="00E5034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93233">
        <w:rPr>
          <w:rFonts w:asciiTheme="majorBidi" w:hAnsiTheme="majorBidi" w:cstheme="majorBidi"/>
          <w:b/>
          <w:bCs/>
          <w:sz w:val="32"/>
          <w:szCs w:val="32"/>
        </w:rPr>
        <w:t>Évaluation</w:t>
      </w:r>
      <w:r w:rsidR="00E5034B" w:rsidRPr="00F9323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C6026" w:rsidRPr="00F93233">
        <w:rPr>
          <w:rFonts w:asciiTheme="majorBidi" w:hAnsiTheme="majorBidi" w:cstheme="majorBidi"/>
          <w:b/>
          <w:bCs/>
          <w:sz w:val="32"/>
          <w:szCs w:val="32"/>
        </w:rPr>
        <w:t>fin</w:t>
      </w:r>
      <w:r w:rsidR="00E5034B" w:rsidRPr="00F93233">
        <w:rPr>
          <w:rFonts w:asciiTheme="majorBidi" w:hAnsiTheme="majorBidi" w:cstheme="majorBidi"/>
          <w:b/>
          <w:bCs/>
          <w:sz w:val="32"/>
          <w:szCs w:val="32"/>
        </w:rPr>
        <w:t>al</w:t>
      </w:r>
      <w:r w:rsidR="005C6026" w:rsidRPr="00F93233">
        <w:rPr>
          <w:rFonts w:asciiTheme="majorBidi" w:hAnsiTheme="majorBidi" w:cstheme="majorBidi"/>
          <w:b/>
          <w:bCs/>
          <w:sz w:val="32"/>
          <w:szCs w:val="32"/>
        </w:rPr>
        <w:t>e</w:t>
      </w:r>
      <w:r w:rsidR="0037580E" w:rsidRPr="00F93233">
        <w:rPr>
          <w:rFonts w:asciiTheme="majorBidi" w:hAnsiTheme="majorBidi" w:cstheme="majorBidi"/>
          <w:b/>
          <w:bCs/>
          <w:sz w:val="32"/>
          <w:szCs w:val="32"/>
        </w:rPr>
        <w:t xml:space="preserve"> du cours (la moyenne pour chaque partie)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3233" w:rsidRPr="00F93233" w14:paraId="59CB66BF" w14:textId="77777777" w:rsidTr="00C315E7">
        <w:tc>
          <w:tcPr>
            <w:tcW w:w="4508" w:type="dxa"/>
            <w:shd w:val="clear" w:color="auto" w:fill="F7CAAC" w:themeFill="accent2" w:themeFillTint="66"/>
          </w:tcPr>
          <w:p w14:paraId="086B8019" w14:textId="77777777" w:rsidR="0037580E" w:rsidRPr="00F93233" w:rsidRDefault="0037580E" w:rsidP="0037580E">
            <w:pPr>
              <w:tabs>
                <w:tab w:val="left" w:pos="2420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Parties du cours</w:t>
            </w:r>
          </w:p>
        </w:tc>
        <w:tc>
          <w:tcPr>
            <w:tcW w:w="4508" w:type="dxa"/>
            <w:shd w:val="clear" w:color="auto" w:fill="F7CAAC" w:themeFill="accent2" w:themeFillTint="66"/>
            <w:vAlign w:val="center"/>
          </w:tcPr>
          <w:p w14:paraId="1F1DEAF4" w14:textId="77777777" w:rsidR="0037580E" w:rsidRPr="00F93233" w:rsidRDefault="0037580E" w:rsidP="00C315E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Évaluation (%)</w:t>
            </w:r>
          </w:p>
        </w:tc>
      </w:tr>
      <w:tr w:rsidR="00F93233" w:rsidRPr="00F93233" w14:paraId="74F80A8D" w14:textId="77777777">
        <w:tc>
          <w:tcPr>
            <w:tcW w:w="4508" w:type="dxa"/>
          </w:tcPr>
          <w:p w14:paraId="6B31963F" w14:textId="316E4253" w:rsidR="0037580E" w:rsidRPr="00F93233" w:rsidRDefault="00921DD1" w:rsidP="0037580E">
            <w:pPr>
              <w:tabs>
                <w:tab w:val="left" w:pos="2420"/>
              </w:tabs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L’aspect organisationnel</w:t>
            </w:r>
          </w:p>
        </w:tc>
        <w:tc>
          <w:tcPr>
            <w:tcW w:w="4508" w:type="dxa"/>
          </w:tcPr>
          <w:p w14:paraId="685DE3C6" w14:textId="458DD6F6" w:rsidR="0037580E" w:rsidRPr="00F93233" w:rsidRDefault="0037580E" w:rsidP="0037580E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93233" w:rsidRPr="00F93233" w14:paraId="4DBD787F" w14:textId="77777777">
        <w:tc>
          <w:tcPr>
            <w:tcW w:w="4508" w:type="dxa"/>
          </w:tcPr>
          <w:p w14:paraId="6AB9CB71" w14:textId="77777777" w:rsidR="0037580E" w:rsidRPr="00F93233" w:rsidRDefault="0037580E" w:rsidP="0037580E">
            <w:pPr>
              <w:tabs>
                <w:tab w:val="left" w:pos="2420"/>
              </w:tabs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Système d’entrée</w:t>
            </w: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ab/>
            </w:r>
          </w:p>
        </w:tc>
        <w:tc>
          <w:tcPr>
            <w:tcW w:w="4508" w:type="dxa"/>
          </w:tcPr>
          <w:p w14:paraId="74BE9094" w14:textId="55E62290" w:rsidR="0037580E" w:rsidRPr="00F93233" w:rsidRDefault="0037580E" w:rsidP="0037580E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93233" w:rsidRPr="00F93233" w14:paraId="447C6693" w14:textId="77777777">
        <w:tc>
          <w:tcPr>
            <w:tcW w:w="4508" w:type="dxa"/>
          </w:tcPr>
          <w:p w14:paraId="78C48E5A" w14:textId="77777777" w:rsidR="0037580E" w:rsidRPr="00F93233" w:rsidRDefault="0037580E" w:rsidP="0037580E">
            <w:pPr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Système d’apprentissage</w:t>
            </w:r>
          </w:p>
        </w:tc>
        <w:tc>
          <w:tcPr>
            <w:tcW w:w="4508" w:type="dxa"/>
          </w:tcPr>
          <w:p w14:paraId="27961A51" w14:textId="4ABBE6C5" w:rsidR="0037580E" w:rsidRPr="00F93233" w:rsidRDefault="0037580E" w:rsidP="0037580E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7580E" w:rsidRPr="00F93233" w14:paraId="4A00307B" w14:textId="77777777">
        <w:tc>
          <w:tcPr>
            <w:tcW w:w="4508" w:type="dxa"/>
          </w:tcPr>
          <w:p w14:paraId="7377E460" w14:textId="77777777" w:rsidR="0037580E" w:rsidRPr="00F93233" w:rsidRDefault="0037580E" w:rsidP="0037580E">
            <w:pPr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Système de sortie</w:t>
            </w:r>
          </w:p>
        </w:tc>
        <w:tc>
          <w:tcPr>
            <w:tcW w:w="4508" w:type="dxa"/>
          </w:tcPr>
          <w:p w14:paraId="598121F2" w14:textId="3641B4DB" w:rsidR="0037580E" w:rsidRPr="00F93233" w:rsidRDefault="0037580E" w:rsidP="0037580E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14:paraId="626E6856" w14:textId="77777777" w:rsidR="004129D4" w:rsidRPr="00F93233" w:rsidRDefault="004129D4" w:rsidP="0037580E">
      <w:pPr>
        <w:spacing w:before="240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F93233" w:rsidRPr="00F93233" w14:paraId="694C1101" w14:textId="77777777" w:rsidTr="00C315E7">
        <w:tc>
          <w:tcPr>
            <w:tcW w:w="4531" w:type="dxa"/>
            <w:shd w:val="clear" w:color="auto" w:fill="BDD6EE" w:themeFill="accent5" w:themeFillTint="66"/>
            <w:vAlign w:val="center"/>
          </w:tcPr>
          <w:p w14:paraId="7E8A2331" w14:textId="50EF607C" w:rsidR="00797492" w:rsidRPr="00F93233" w:rsidRDefault="006E2558" w:rsidP="00C315E7">
            <w:pPr>
              <w:spacing w:before="24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  <w:t>Note globale (%)</w:t>
            </w:r>
          </w:p>
        </w:tc>
        <w:tc>
          <w:tcPr>
            <w:tcW w:w="4536" w:type="dxa"/>
            <w:shd w:val="clear" w:color="auto" w:fill="BDD6EE" w:themeFill="accent5" w:themeFillTint="66"/>
            <w:vAlign w:val="center"/>
          </w:tcPr>
          <w:p w14:paraId="14750BA2" w14:textId="15C07224" w:rsidR="00797492" w:rsidRPr="00F93233" w:rsidRDefault="00BE42FB" w:rsidP="00C315E7">
            <w:pPr>
              <w:spacing w:before="24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  <w:t>Mention</w:t>
            </w:r>
            <w:r w:rsidR="00922028" w:rsidRPr="00F93233"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  <w:t xml:space="preserve"> globale</w:t>
            </w:r>
          </w:p>
        </w:tc>
      </w:tr>
      <w:tr w:rsidR="00416FFF" w:rsidRPr="00F93233" w14:paraId="41E1BA51" w14:textId="77777777" w:rsidTr="00BE42FB">
        <w:tc>
          <w:tcPr>
            <w:tcW w:w="4531" w:type="dxa"/>
          </w:tcPr>
          <w:p w14:paraId="26353453" w14:textId="36DB4F42" w:rsidR="00416FFF" w:rsidRPr="00416FFF" w:rsidRDefault="00416FFF" w:rsidP="00416FFF">
            <w:pPr>
              <w:spacing w:before="24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4536" w:type="dxa"/>
          </w:tcPr>
          <w:p w14:paraId="62250946" w14:textId="79CDF062" w:rsidR="00416FFF" w:rsidRPr="00416FFF" w:rsidRDefault="00416FFF" w:rsidP="00F12AB5">
            <w:pPr>
              <w:spacing w:before="240"/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</w:pPr>
          </w:p>
        </w:tc>
      </w:tr>
    </w:tbl>
    <w:p w14:paraId="4FFE6456" w14:textId="77777777" w:rsidR="004129D4" w:rsidRPr="00F93233" w:rsidRDefault="004129D4" w:rsidP="00E05593">
      <w:pPr>
        <w:rPr>
          <w:rFonts w:asciiTheme="majorBidi" w:hAnsiTheme="majorBidi" w:cstheme="majorBidi"/>
        </w:rPr>
      </w:pPr>
    </w:p>
    <w:sectPr w:rsidR="004129D4" w:rsidRPr="00F93233" w:rsidSect="004129D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DC88F" w14:textId="77777777" w:rsidR="00DF0BD2" w:rsidRDefault="00DF0BD2" w:rsidP="00EA78CD">
      <w:pPr>
        <w:spacing w:after="0" w:line="240" w:lineRule="auto"/>
      </w:pPr>
      <w:r>
        <w:separator/>
      </w:r>
    </w:p>
  </w:endnote>
  <w:endnote w:type="continuationSeparator" w:id="0">
    <w:p w14:paraId="4918E5DC" w14:textId="77777777" w:rsidR="00DF0BD2" w:rsidRDefault="00DF0BD2" w:rsidP="00EA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5147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6A9F7" w14:textId="499B1575" w:rsidR="00EA78CD" w:rsidRDefault="00EA78C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D0EA8" w14:textId="77777777" w:rsidR="00EA78CD" w:rsidRDefault="00EA78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3BD5A" w14:textId="77777777" w:rsidR="00DF0BD2" w:rsidRDefault="00DF0BD2" w:rsidP="00EA78CD">
      <w:pPr>
        <w:spacing w:after="0" w:line="240" w:lineRule="auto"/>
      </w:pPr>
      <w:r>
        <w:separator/>
      </w:r>
    </w:p>
  </w:footnote>
  <w:footnote w:type="continuationSeparator" w:id="0">
    <w:p w14:paraId="12636201" w14:textId="77777777" w:rsidR="00DF0BD2" w:rsidRDefault="00DF0BD2" w:rsidP="00EA7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454A"/>
    <w:multiLevelType w:val="hybridMultilevel"/>
    <w:tmpl w:val="084CC59A"/>
    <w:lvl w:ilvl="0" w:tplc="ACEE9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68B9"/>
    <w:multiLevelType w:val="hybridMultilevel"/>
    <w:tmpl w:val="17FEB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0702">
    <w:abstractNumId w:val="1"/>
  </w:num>
  <w:num w:numId="2" w16cid:durableId="21543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3MjYyNDMzszQDkko6SsGpxcWZ+XkgBaa1AHkHuSgsAAAA"/>
  </w:docVars>
  <w:rsids>
    <w:rsidRoot w:val="004129D4"/>
    <w:rsid w:val="00002DA9"/>
    <w:rsid w:val="000047A6"/>
    <w:rsid w:val="0002180C"/>
    <w:rsid w:val="00032726"/>
    <w:rsid w:val="00034557"/>
    <w:rsid w:val="00040F2D"/>
    <w:rsid w:val="000412BC"/>
    <w:rsid w:val="000414A7"/>
    <w:rsid w:val="00044BC2"/>
    <w:rsid w:val="00046528"/>
    <w:rsid w:val="00050C57"/>
    <w:rsid w:val="0006092F"/>
    <w:rsid w:val="00072AF2"/>
    <w:rsid w:val="00080CBC"/>
    <w:rsid w:val="00082917"/>
    <w:rsid w:val="00083475"/>
    <w:rsid w:val="000872D3"/>
    <w:rsid w:val="00087D82"/>
    <w:rsid w:val="000912CE"/>
    <w:rsid w:val="00092021"/>
    <w:rsid w:val="00094A85"/>
    <w:rsid w:val="0009763D"/>
    <w:rsid w:val="000A7986"/>
    <w:rsid w:val="000B2F51"/>
    <w:rsid w:val="000B64D1"/>
    <w:rsid w:val="000B74F9"/>
    <w:rsid w:val="000C04AA"/>
    <w:rsid w:val="000C46E0"/>
    <w:rsid w:val="000D6C31"/>
    <w:rsid w:val="000D6C63"/>
    <w:rsid w:val="000E1399"/>
    <w:rsid w:val="000F0B59"/>
    <w:rsid w:val="000F55EB"/>
    <w:rsid w:val="00122DD9"/>
    <w:rsid w:val="00131028"/>
    <w:rsid w:val="001436BE"/>
    <w:rsid w:val="001459A9"/>
    <w:rsid w:val="00150DE7"/>
    <w:rsid w:val="0016241E"/>
    <w:rsid w:val="001635C7"/>
    <w:rsid w:val="00171831"/>
    <w:rsid w:val="001B4A43"/>
    <w:rsid w:val="001C177B"/>
    <w:rsid w:val="001F6ABD"/>
    <w:rsid w:val="00206FFA"/>
    <w:rsid w:val="00211852"/>
    <w:rsid w:val="00221B52"/>
    <w:rsid w:val="00222CF3"/>
    <w:rsid w:val="002243E8"/>
    <w:rsid w:val="0025039F"/>
    <w:rsid w:val="00251437"/>
    <w:rsid w:val="00252204"/>
    <w:rsid w:val="00255910"/>
    <w:rsid w:val="00262F2C"/>
    <w:rsid w:val="002637E0"/>
    <w:rsid w:val="0028152E"/>
    <w:rsid w:val="00291DE9"/>
    <w:rsid w:val="002A335B"/>
    <w:rsid w:val="002A5B2E"/>
    <w:rsid w:val="002B1DE9"/>
    <w:rsid w:val="002C671D"/>
    <w:rsid w:val="002D22AB"/>
    <w:rsid w:val="002E066D"/>
    <w:rsid w:val="002E5F9B"/>
    <w:rsid w:val="002F2949"/>
    <w:rsid w:val="003017EB"/>
    <w:rsid w:val="00310AA6"/>
    <w:rsid w:val="003229CB"/>
    <w:rsid w:val="003238FF"/>
    <w:rsid w:val="00332823"/>
    <w:rsid w:val="00335381"/>
    <w:rsid w:val="003368FF"/>
    <w:rsid w:val="00337C1C"/>
    <w:rsid w:val="003433A5"/>
    <w:rsid w:val="003513E2"/>
    <w:rsid w:val="00353E90"/>
    <w:rsid w:val="00356750"/>
    <w:rsid w:val="003633F2"/>
    <w:rsid w:val="0036402D"/>
    <w:rsid w:val="003654B3"/>
    <w:rsid w:val="0037580E"/>
    <w:rsid w:val="00375C70"/>
    <w:rsid w:val="00375F2C"/>
    <w:rsid w:val="00390B40"/>
    <w:rsid w:val="00395855"/>
    <w:rsid w:val="003A2F4A"/>
    <w:rsid w:val="003A544A"/>
    <w:rsid w:val="003B0FD4"/>
    <w:rsid w:val="003B3DAF"/>
    <w:rsid w:val="003B48ED"/>
    <w:rsid w:val="003B7173"/>
    <w:rsid w:val="003D71F3"/>
    <w:rsid w:val="004051AE"/>
    <w:rsid w:val="0040684B"/>
    <w:rsid w:val="004129D4"/>
    <w:rsid w:val="00416FFF"/>
    <w:rsid w:val="00420A0E"/>
    <w:rsid w:val="00426376"/>
    <w:rsid w:val="004305F5"/>
    <w:rsid w:val="00434C92"/>
    <w:rsid w:val="004379E1"/>
    <w:rsid w:val="00462118"/>
    <w:rsid w:val="00470F9E"/>
    <w:rsid w:val="00480DE4"/>
    <w:rsid w:val="00484DB3"/>
    <w:rsid w:val="00491E88"/>
    <w:rsid w:val="004937D0"/>
    <w:rsid w:val="00493D42"/>
    <w:rsid w:val="004A6624"/>
    <w:rsid w:val="004B7E35"/>
    <w:rsid w:val="004D12D1"/>
    <w:rsid w:val="004F5645"/>
    <w:rsid w:val="00501115"/>
    <w:rsid w:val="0050541D"/>
    <w:rsid w:val="00507FFE"/>
    <w:rsid w:val="00510292"/>
    <w:rsid w:val="00514D34"/>
    <w:rsid w:val="005235AC"/>
    <w:rsid w:val="005305C5"/>
    <w:rsid w:val="005314CA"/>
    <w:rsid w:val="00541BE1"/>
    <w:rsid w:val="00544D44"/>
    <w:rsid w:val="00554AF9"/>
    <w:rsid w:val="00554DF9"/>
    <w:rsid w:val="005605AB"/>
    <w:rsid w:val="00575CFF"/>
    <w:rsid w:val="005A27FA"/>
    <w:rsid w:val="005A3738"/>
    <w:rsid w:val="005A7FFE"/>
    <w:rsid w:val="005C6026"/>
    <w:rsid w:val="005D33C2"/>
    <w:rsid w:val="005D5E7E"/>
    <w:rsid w:val="005D6AA0"/>
    <w:rsid w:val="005D6B02"/>
    <w:rsid w:val="005E6918"/>
    <w:rsid w:val="005F09AD"/>
    <w:rsid w:val="005F1AC7"/>
    <w:rsid w:val="005F68DA"/>
    <w:rsid w:val="006040E9"/>
    <w:rsid w:val="00605AC0"/>
    <w:rsid w:val="00605FE8"/>
    <w:rsid w:val="00606391"/>
    <w:rsid w:val="00611322"/>
    <w:rsid w:val="0064258D"/>
    <w:rsid w:val="00642697"/>
    <w:rsid w:val="00645C87"/>
    <w:rsid w:val="00664328"/>
    <w:rsid w:val="0067511F"/>
    <w:rsid w:val="00677883"/>
    <w:rsid w:val="006803AC"/>
    <w:rsid w:val="00694C48"/>
    <w:rsid w:val="00697852"/>
    <w:rsid w:val="006A4583"/>
    <w:rsid w:val="006C5B8F"/>
    <w:rsid w:val="006C7057"/>
    <w:rsid w:val="006D07FE"/>
    <w:rsid w:val="006D77E4"/>
    <w:rsid w:val="006E2558"/>
    <w:rsid w:val="006E354E"/>
    <w:rsid w:val="006F5299"/>
    <w:rsid w:val="006F6BF0"/>
    <w:rsid w:val="00704BD1"/>
    <w:rsid w:val="007141B2"/>
    <w:rsid w:val="007165AD"/>
    <w:rsid w:val="00720A83"/>
    <w:rsid w:val="00732B3D"/>
    <w:rsid w:val="00736035"/>
    <w:rsid w:val="00746200"/>
    <w:rsid w:val="00754F21"/>
    <w:rsid w:val="00757479"/>
    <w:rsid w:val="007775EF"/>
    <w:rsid w:val="00781887"/>
    <w:rsid w:val="00797389"/>
    <w:rsid w:val="00797492"/>
    <w:rsid w:val="007B40CA"/>
    <w:rsid w:val="007E1CC7"/>
    <w:rsid w:val="007F2934"/>
    <w:rsid w:val="00805351"/>
    <w:rsid w:val="00814203"/>
    <w:rsid w:val="00816BC6"/>
    <w:rsid w:val="00817E29"/>
    <w:rsid w:val="00832C58"/>
    <w:rsid w:val="00832E8D"/>
    <w:rsid w:val="00832F2D"/>
    <w:rsid w:val="00845D11"/>
    <w:rsid w:val="00851AC5"/>
    <w:rsid w:val="00862440"/>
    <w:rsid w:val="00873241"/>
    <w:rsid w:val="00876BD1"/>
    <w:rsid w:val="008779A5"/>
    <w:rsid w:val="008A36B0"/>
    <w:rsid w:val="008C1C82"/>
    <w:rsid w:val="008C49B7"/>
    <w:rsid w:val="008E041C"/>
    <w:rsid w:val="008E4BD6"/>
    <w:rsid w:val="008F3912"/>
    <w:rsid w:val="008F5645"/>
    <w:rsid w:val="00901C3F"/>
    <w:rsid w:val="0090560E"/>
    <w:rsid w:val="0090721C"/>
    <w:rsid w:val="00912078"/>
    <w:rsid w:val="00921421"/>
    <w:rsid w:val="00921DD1"/>
    <w:rsid w:val="00922028"/>
    <w:rsid w:val="00924624"/>
    <w:rsid w:val="00932329"/>
    <w:rsid w:val="00935830"/>
    <w:rsid w:val="009464A9"/>
    <w:rsid w:val="009638C4"/>
    <w:rsid w:val="009713D6"/>
    <w:rsid w:val="009756A9"/>
    <w:rsid w:val="00980116"/>
    <w:rsid w:val="00983402"/>
    <w:rsid w:val="009837C5"/>
    <w:rsid w:val="00992BD8"/>
    <w:rsid w:val="009972C1"/>
    <w:rsid w:val="009973FC"/>
    <w:rsid w:val="009A2AA1"/>
    <w:rsid w:val="009A7E84"/>
    <w:rsid w:val="009B2EB5"/>
    <w:rsid w:val="009D3216"/>
    <w:rsid w:val="009D5316"/>
    <w:rsid w:val="009F09D1"/>
    <w:rsid w:val="009F68AF"/>
    <w:rsid w:val="00A036BF"/>
    <w:rsid w:val="00A046E0"/>
    <w:rsid w:val="00A12AC2"/>
    <w:rsid w:val="00A262D3"/>
    <w:rsid w:val="00A26586"/>
    <w:rsid w:val="00A277E7"/>
    <w:rsid w:val="00A346CA"/>
    <w:rsid w:val="00A35F50"/>
    <w:rsid w:val="00A50AB6"/>
    <w:rsid w:val="00A51A96"/>
    <w:rsid w:val="00A54627"/>
    <w:rsid w:val="00A76AD4"/>
    <w:rsid w:val="00A83E29"/>
    <w:rsid w:val="00A84C63"/>
    <w:rsid w:val="00A94601"/>
    <w:rsid w:val="00AA0CD1"/>
    <w:rsid w:val="00AA65E0"/>
    <w:rsid w:val="00AC2517"/>
    <w:rsid w:val="00AE2E4B"/>
    <w:rsid w:val="00AE4388"/>
    <w:rsid w:val="00AE4682"/>
    <w:rsid w:val="00B00E28"/>
    <w:rsid w:val="00B02A26"/>
    <w:rsid w:val="00B02EDB"/>
    <w:rsid w:val="00B03665"/>
    <w:rsid w:val="00B1625B"/>
    <w:rsid w:val="00B2073E"/>
    <w:rsid w:val="00B23D67"/>
    <w:rsid w:val="00B26BE6"/>
    <w:rsid w:val="00B7297E"/>
    <w:rsid w:val="00B72FF1"/>
    <w:rsid w:val="00B816E7"/>
    <w:rsid w:val="00B82F34"/>
    <w:rsid w:val="00B85222"/>
    <w:rsid w:val="00B853C6"/>
    <w:rsid w:val="00B922F2"/>
    <w:rsid w:val="00BA394F"/>
    <w:rsid w:val="00BA432A"/>
    <w:rsid w:val="00BB7B35"/>
    <w:rsid w:val="00BC6899"/>
    <w:rsid w:val="00BD2900"/>
    <w:rsid w:val="00BE3A90"/>
    <w:rsid w:val="00BE42FB"/>
    <w:rsid w:val="00C0192B"/>
    <w:rsid w:val="00C0512B"/>
    <w:rsid w:val="00C315E7"/>
    <w:rsid w:val="00C31B37"/>
    <w:rsid w:val="00C342C7"/>
    <w:rsid w:val="00C35B2B"/>
    <w:rsid w:val="00C407BD"/>
    <w:rsid w:val="00C437AE"/>
    <w:rsid w:val="00C44B56"/>
    <w:rsid w:val="00C52DC0"/>
    <w:rsid w:val="00C5612C"/>
    <w:rsid w:val="00C846D1"/>
    <w:rsid w:val="00C852B7"/>
    <w:rsid w:val="00C85BF7"/>
    <w:rsid w:val="00C85E51"/>
    <w:rsid w:val="00C95588"/>
    <w:rsid w:val="00C96437"/>
    <w:rsid w:val="00C97FAF"/>
    <w:rsid w:val="00CA1414"/>
    <w:rsid w:val="00CB71E7"/>
    <w:rsid w:val="00CC2259"/>
    <w:rsid w:val="00CC57B8"/>
    <w:rsid w:val="00CD0C43"/>
    <w:rsid w:val="00CD30BC"/>
    <w:rsid w:val="00CD449A"/>
    <w:rsid w:val="00CD6728"/>
    <w:rsid w:val="00CD749C"/>
    <w:rsid w:val="00CD79F2"/>
    <w:rsid w:val="00CD7E4A"/>
    <w:rsid w:val="00CE68F8"/>
    <w:rsid w:val="00CE7157"/>
    <w:rsid w:val="00CF42E6"/>
    <w:rsid w:val="00D037A8"/>
    <w:rsid w:val="00D0575B"/>
    <w:rsid w:val="00D11008"/>
    <w:rsid w:val="00D15416"/>
    <w:rsid w:val="00D355BE"/>
    <w:rsid w:val="00D575EF"/>
    <w:rsid w:val="00D60888"/>
    <w:rsid w:val="00D72839"/>
    <w:rsid w:val="00D74CA9"/>
    <w:rsid w:val="00D77D38"/>
    <w:rsid w:val="00D802C9"/>
    <w:rsid w:val="00D846B6"/>
    <w:rsid w:val="00D93B9D"/>
    <w:rsid w:val="00DA5979"/>
    <w:rsid w:val="00DA794D"/>
    <w:rsid w:val="00DB1FDB"/>
    <w:rsid w:val="00DB339E"/>
    <w:rsid w:val="00DB7DE7"/>
    <w:rsid w:val="00DE77EA"/>
    <w:rsid w:val="00DF0BD2"/>
    <w:rsid w:val="00DF50FF"/>
    <w:rsid w:val="00E05593"/>
    <w:rsid w:val="00E0791E"/>
    <w:rsid w:val="00E123E3"/>
    <w:rsid w:val="00E15F48"/>
    <w:rsid w:val="00E42F15"/>
    <w:rsid w:val="00E45BF8"/>
    <w:rsid w:val="00E5034B"/>
    <w:rsid w:val="00E551AE"/>
    <w:rsid w:val="00E55ED1"/>
    <w:rsid w:val="00E630A2"/>
    <w:rsid w:val="00E67DA0"/>
    <w:rsid w:val="00E71AE2"/>
    <w:rsid w:val="00E736FB"/>
    <w:rsid w:val="00E813E8"/>
    <w:rsid w:val="00E8160D"/>
    <w:rsid w:val="00E8388B"/>
    <w:rsid w:val="00E83A7C"/>
    <w:rsid w:val="00E85074"/>
    <w:rsid w:val="00E857C7"/>
    <w:rsid w:val="00E90E7B"/>
    <w:rsid w:val="00EA2108"/>
    <w:rsid w:val="00EA78CD"/>
    <w:rsid w:val="00EA7A8F"/>
    <w:rsid w:val="00EC1904"/>
    <w:rsid w:val="00EC3CE6"/>
    <w:rsid w:val="00ED0329"/>
    <w:rsid w:val="00ED64A2"/>
    <w:rsid w:val="00EE26F1"/>
    <w:rsid w:val="00EE3333"/>
    <w:rsid w:val="00EF34E5"/>
    <w:rsid w:val="00F01A5F"/>
    <w:rsid w:val="00F12AB5"/>
    <w:rsid w:val="00F20B2D"/>
    <w:rsid w:val="00F301E6"/>
    <w:rsid w:val="00F340A5"/>
    <w:rsid w:val="00F44613"/>
    <w:rsid w:val="00F52674"/>
    <w:rsid w:val="00F53B3C"/>
    <w:rsid w:val="00F56052"/>
    <w:rsid w:val="00F7169D"/>
    <w:rsid w:val="00F82395"/>
    <w:rsid w:val="00F93233"/>
    <w:rsid w:val="00F951F7"/>
    <w:rsid w:val="00FA0F80"/>
    <w:rsid w:val="00FB0362"/>
    <w:rsid w:val="00FB2AD1"/>
    <w:rsid w:val="00FC084C"/>
    <w:rsid w:val="00FC1137"/>
    <w:rsid w:val="00FC3554"/>
    <w:rsid w:val="00FD55CD"/>
    <w:rsid w:val="00FE05D1"/>
    <w:rsid w:val="00FF046C"/>
    <w:rsid w:val="00FF2836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18076"/>
  <w14:defaultImageDpi w14:val="32767"/>
  <w15:chartTrackingRefBased/>
  <w15:docId w15:val="{9593E7E1-B494-49ED-835A-BC7E2A27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79"/>
    <w:pPr>
      <w:spacing w:after="200" w:line="276" w:lineRule="auto"/>
    </w:pPr>
    <w:rPr>
      <w:rFonts w:ascii="Calibri" w:eastAsia="Calibri" w:hAnsi="Calibri" w:cs="Calibri"/>
    </w:rPr>
  </w:style>
  <w:style w:type="paragraph" w:styleId="Titre2">
    <w:name w:val="heading 2"/>
    <w:basedOn w:val="Normal"/>
    <w:link w:val="Titre2Car"/>
    <w:uiPriority w:val="9"/>
    <w:unhideWhenUsed/>
    <w:qFormat/>
    <w:rsid w:val="00412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129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EC1904"/>
    <w:pPr>
      <w:spacing w:after="0" w:line="36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39"/>
    <w:rsid w:val="0037580E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7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78CD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EA7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78C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3EDE-1081-4F22-945F-B1D592E1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sayo tido</dc:creator>
  <cp:keywords/>
  <dc:description/>
  <cp:lastModifiedBy>saoussen m</cp:lastModifiedBy>
  <cp:revision>2</cp:revision>
  <cp:lastPrinted>2024-07-31T09:11:00Z</cp:lastPrinted>
  <dcterms:created xsi:type="dcterms:W3CDTF">2024-09-05T21:25:00Z</dcterms:created>
  <dcterms:modified xsi:type="dcterms:W3CDTF">2024-09-05T21:25:00Z</dcterms:modified>
</cp:coreProperties>
</file>