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269" w:rsidRDefault="00D40269" w:rsidP="00D40269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bookmarkStart w:id="0" w:name="_GoBack"/>
      <w:bookmarkEnd w:id="0"/>
      <w:r w:rsidRPr="0059539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الفصل الثاني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:العرض النقدي</w:t>
      </w:r>
    </w:p>
    <w:p w:rsidR="00D40269" w:rsidRDefault="00D40269" w:rsidP="00D40269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"المجمعات، الخلق النقدي و العوامل المؤثرة عليه"</w:t>
      </w:r>
    </w:p>
    <w:p w:rsidR="00D40269" w:rsidRDefault="00D40269" w:rsidP="00D40269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مقدمة:</w:t>
      </w:r>
    </w:p>
    <w:p w:rsidR="00D40269" w:rsidRDefault="00D40269" w:rsidP="00D4026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تعتبر النقود وحدة للحساب و وسيلة للتبادل و مستودع للقيمة و مقياسا للدفع الاجل ، و تلعب النقود دورا هاما في تحديد مستوى الاسعار ،و مستوى الانتاج ، و تؤثر في ميزان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48487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المدفوعات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</w:t>
      </w:r>
    </w:p>
    <w:p w:rsidR="00D40269" w:rsidRPr="0048487C" w:rsidRDefault="00D40269" w:rsidP="00D4026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من الضروري بمكان و الحالة هذه ، أن نعرف الثغيرات في عرض النقود ، بصرف النظر عن التعريف الذي نعتمده للكتلة النقدية ، و مصادر هذه التغيرات ، نستطيع اتخاد الاجراءات و السياسات  الملائمة  في الوقت المناسب و لتكون معدلا النمو متناسقة مع الحاجة الفعلية للنشاط الاقتصادي من الوسائل الدوارة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D40269" w:rsidRDefault="00D40269" w:rsidP="00D40269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العرض النقدي "الكتلة النقدية و مجمعاتها":</w:t>
      </w:r>
    </w:p>
    <w:p w:rsidR="00D40269" w:rsidRDefault="00D40269" w:rsidP="00D40269">
      <w:pPr>
        <w:pStyle w:val="Paragraphedeliste"/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1_المفهوم:</w:t>
      </w:r>
    </w:p>
    <w:p w:rsidR="00D40269" w:rsidRPr="009115E4" w:rsidRDefault="00D40269" w:rsidP="00D4026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 مجموع الاموال المتاحة النقدية و شبه النقدية المتداولة في اقتصاد ما ، و يتم إدارتها بواسطة النظام المصرفي والخزينة العمومية.</w:t>
      </w:r>
    </w:p>
    <w:p w:rsidR="00D40269" w:rsidRDefault="00D40269" w:rsidP="00D4026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تتكون الكتلة النقدية من مجموعة عناصر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CB626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الاكثر شيوعا و استعمالا في التحاليل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الاقتصادية المنشورة من قبل السلطات النقدية ، و يطلق على هذه العناصر اسم </w:t>
      </w:r>
      <w:r w:rsidRPr="00CB62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المجمعات النقدية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Agrégats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D40269" w:rsidRDefault="00D40269" w:rsidP="00D4026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يرتبط عدد المجمعات النقدية بعوامل عديدة، أهمها مستوى النشاط الاقتصادي و تطور الصناعة المصرفية و تنوع منتجاتها ، و تكمن أهمية هذه المجمعات كونها إحدى الاهذاف الوسيطية للسياسة النقدية ،تعطي معلومات للسلطات النقدية عن معدلات نمو هذه المكونات.</w:t>
      </w:r>
    </w:p>
    <w:p w:rsidR="00D40269" w:rsidRDefault="00D40269" w:rsidP="00D4026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سيتم عرض المجمعات النقدية مرتبة وفق درجة سيولتها .</w:t>
      </w:r>
    </w:p>
    <w:p w:rsidR="00D40269" w:rsidRDefault="00D40269" w:rsidP="00D4026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63D05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ملاحظة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:يجب على الاصل الذي يتمتع بالسيولة أن تتوفر فيه الشروط أو المواصفات التالية:</w:t>
      </w:r>
    </w:p>
    <w:p w:rsidR="00D40269" w:rsidRDefault="00D40269" w:rsidP="00D4026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القدرة الشرائية الفورية ،غياب خسارة في رأس المال بالنسبة لصاحبها ، ذات قيمة قانونية و إلزامية.</w:t>
      </w:r>
    </w:p>
    <w:p w:rsidR="00D40269" w:rsidRDefault="00D40269" w:rsidP="00D40269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2</w:t>
      </w:r>
      <w:r w:rsidRPr="00062DC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-المجمعات النقدية</w:t>
      </w:r>
    </w:p>
    <w:p w:rsidR="00D40269" w:rsidRDefault="00E44C03" w:rsidP="00D40269">
      <w:pPr>
        <w:rPr>
          <w:rFonts w:ascii="Simplified Arabic" w:hAnsi="Simplified Arabic" w:cs="Simplified Arabic"/>
          <w:b/>
          <w:bCs/>
          <w:color w:val="FF0000"/>
          <w:sz w:val="28"/>
          <w:szCs w:val="28"/>
          <w:vertAlign w:val="subscript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139700</wp:posOffset>
                </wp:positionV>
                <wp:extent cx="550545" cy="90805"/>
                <wp:effectExtent l="21590" t="49530" r="94615" b="7874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" cy="90805"/>
                        </a:xfrm>
                        <a:prstGeom prst="rightArrow">
                          <a:avLst>
                            <a:gd name="adj1" fmla="val 50000"/>
                            <a:gd name="adj2" fmla="val 151573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A065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" o:spid="_x0000_s1026" type="#_x0000_t13" style="position:absolute;margin-left:296.1pt;margin-top:11pt;width:43.3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" fillcolor="#f79646 [3209]" strokecolor="#4f81bd [3204]" strokeweight="3pt">
                <v:shadow on="t" color="#7f7f7f [1601]" opacity=".5" offset="1pt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139700</wp:posOffset>
                </wp:positionV>
                <wp:extent cx="495300" cy="90805"/>
                <wp:effectExtent l="23495" t="49530" r="90805" b="7874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90805"/>
                        </a:xfrm>
                        <a:prstGeom prst="rightArrow">
                          <a:avLst>
                            <a:gd name="adj1" fmla="val 50000"/>
                            <a:gd name="adj2" fmla="val 136364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977A4" id="AutoShape 4" o:spid="_x0000_s1026" type="#_x0000_t13" style="position:absolute;margin-left:208.5pt;margin-top:11pt;width:39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" fillcolor="#f79646 [3209]" strokecolor="#4f81bd [3204]" strokeweight="3pt">
                <v:shadow on="t" color="#243f60 [1604]" opacity=".5" offset="1pt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139700</wp:posOffset>
                </wp:positionV>
                <wp:extent cx="429895" cy="90805"/>
                <wp:effectExtent l="23495" t="49530" r="89535" b="7874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90805"/>
                        </a:xfrm>
                        <a:prstGeom prst="rightArrow">
                          <a:avLst>
                            <a:gd name="adj1" fmla="val 50000"/>
                            <a:gd name="adj2" fmla="val 11835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99800" id="AutoShape 2" o:spid="_x0000_s1026" type="#_x0000_t13" style="position:absolute;margin-left:131.25pt;margin-top:11pt;width:33.8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" fillcolor="#f79646 [3209]" strokecolor="#4f81bd [3204]" strokeweight="3pt">
                <v:shadow on="t" color="#7f7f7f [1601]" opacity=".5" offset="1pt"/>
              </v:shape>
            </w:pict>
          </mc:Fallback>
        </mc:AlternateContent>
      </w:r>
      <w:r w:rsidR="00D40269">
        <w:rPr>
          <w:rFonts w:ascii="Simplified Arabic" w:hAnsi="Simplified Arabic" w:cs="Simplified Arabic"/>
          <w:sz w:val="28"/>
          <w:szCs w:val="28"/>
          <w:lang w:bidi="ar-DZ"/>
        </w:rPr>
        <w:t xml:space="preserve">              </w:t>
      </w:r>
      <w:r w:rsidR="00D40269">
        <w:rPr>
          <w:rFonts w:ascii="Simplified Arabic" w:hAnsi="Simplified Arabic" w:cs="Simplified Arabic"/>
          <w:sz w:val="28"/>
          <w:szCs w:val="28"/>
          <w:lang w:bidi="ar-DZ"/>
        </w:rPr>
        <w:tab/>
      </w:r>
      <w:r w:rsidR="00D40269" w:rsidRPr="002857AB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  <w:t>M</w:t>
      </w:r>
      <w:r w:rsidR="00D40269" w:rsidRPr="002857AB">
        <w:rPr>
          <w:rFonts w:ascii="Simplified Arabic" w:hAnsi="Simplified Arabic" w:cs="Simplified Arabic"/>
          <w:b/>
          <w:bCs/>
          <w:color w:val="FF0000"/>
          <w:sz w:val="28"/>
          <w:szCs w:val="28"/>
          <w:vertAlign w:val="subscript"/>
          <w:lang w:bidi="ar-DZ"/>
        </w:rPr>
        <w:t xml:space="preserve"> 0 </w:t>
      </w:r>
      <w:r w:rsidR="00D40269" w:rsidRPr="002857AB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  <w:t>OU B</w:t>
      </w:r>
      <w:r w:rsidR="00D40269">
        <w:rPr>
          <w:rFonts w:ascii="Simplified Arabic" w:hAnsi="Simplified Arabic" w:cs="Simplified Arabic"/>
          <w:sz w:val="28"/>
          <w:szCs w:val="28"/>
          <w:lang w:bidi="ar-DZ"/>
        </w:rPr>
        <w:t xml:space="preserve">             </w:t>
      </w:r>
      <w:r w:rsidR="00D40269" w:rsidRPr="002857AB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  <w:t>M</w:t>
      </w:r>
      <w:r w:rsidR="00D40269" w:rsidRPr="002857AB">
        <w:rPr>
          <w:rFonts w:ascii="Simplified Arabic" w:hAnsi="Simplified Arabic" w:cs="Simplified Arabic"/>
          <w:b/>
          <w:bCs/>
          <w:color w:val="FF0000"/>
          <w:sz w:val="28"/>
          <w:szCs w:val="28"/>
          <w:vertAlign w:val="subscript"/>
          <w:lang w:bidi="ar-DZ"/>
        </w:rPr>
        <w:t>1</w:t>
      </w:r>
      <w:r w:rsidR="00D40269">
        <w:rPr>
          <w:rFonts w:ascii="Simplified Arabic" w:hAnsi="Simplified Arabic" w:cs="Simplified Arabic"/>
          <w:sz w:val="28"/>
          <w:szCs w:val="28"/>
          <w:lang w:bidi="ar-DZ"/>
        </w:rPr>
        <w:t xml:space="preserve">               </w:t>
      </w:r>
      <w:r w:rsidR="00D40269" w:rsidRPr="002857AB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  <w:t>M</w:t>
      </w:r>
      <w:r w:rsidR="00D40269" w:rsidRPr="002857AB">
        <w:rPr>
          <w:rFonts w:ascii="Simplified Arabic" w:hAnsi="Simplified Arabic" w:cs="Simplified Arabic"/>
          <w:b/>
          <w:bCs/>
          <w:color w:val="FF0000"/>
          <w:sz w:val="28"/>
          <w:szCs w:val="28"/>
          <w:vertAlign w:val="subscript"/>
          <w:lang w:bidi="ar-DZ"/>
        </w:rPr>
        <w:t>2</w:t>
      </w:r>
      <w:r w:rsidR="00D40269">
        <w:rPr>
          <w:rFonts w:ascii="Simplified Arabic" w:hAnsi="Simplified Arabic" w:cs="Simplified Arabic"/>
          <w:sz w:val="28"/>
          <w:szCs w:val="28"/>
          <w:lang w:bidi="ar-DZ"/>
        </w:rPr>
        <w:t xml:space="preserve">                 </w:t>
      </w:r>
      <w:r w:rsidR="00D40269" w:rsidRPr="008913CB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  <w:t>M</w:t>
      </w:r>
      <w:r w:rsidR="00D40269" w:rsidRPr="008913CB">
        <w:rPr>
          <w:rFonts w:ascii="Simplified Arabic" w:hAnsi="Simplified Arabic" w:cs="Simplified Arabic"/>
          <w:b/>
          <w:bCs/>
          <w:color w:val="FF0000"/>
          <w:sz w:val="28"/>
          <w:szCs w:val="28"/>
          <w:vertAlign w:val="subscript"/>
          <w:lang w:bidi="ar-DZ"/>
        </w:rPr>
        <w:t>3</w:t>
      </w:r>
    </w:p>
    <w:p w:rsidR="00D40269" w:rsidRDefault="00D40269" w:rsidP="00D4026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E368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المجمع الاول:القاعدة النقدية </w:t>
      </w:r>
      <w:r w:rsidRPr="00AE3688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>M</w:t>
      </w:r>
      <w:r w:rsidRPr="00AE3688">
        <w:rPr>
          <w:rFonts w:ascii="Simplified Arabic" w:hAnsi="Simplified Arabic" w:cs="Simplified Arabic"/>
          <w:b/>
          <w:bCs/>
          <w:sz w:val="28"/>
          <w:szCs w:val="28"/>
          <w:u w:val="single"/>
          <w:vertAlign w:val="subscript"/>
          <w:lang w:bidi="ar-DZ"/>
        </w:rPr>
        <w:t>0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vertAlign w:val="subscript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D40269" w:rsidRDefault="00E44C03" w:rsidP="00D40269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1012190</wp:posOffset>
                </wp:positionV>
                <wp:extent cx="2633345" cy="539750"/>
                <wp:effectExtent l="13335" t="7620" r="10795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334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0269" w:rsidRPr="00134BB1" w:rsidRDefault="00D40269" w:rsidP="00D40269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DZ"/>
                              </w:rPr>
                              <w:t>B=M</w:t>
                            </w:r>
                            <w:r w:rsidRPr="00134BB1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vertAlign w:val="subscript"/>
                                <w:lang w:bidi="ar-DZ"/>
                              </w:rPr>
                              <w:t>0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vertAlign w:val="subscript"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DZ"/>
                              </w:rPr>
                              <w:t>=E + R</w:t>
                            </w:r>
                          </w:p>
                          <w:p w:rsidR="00D40269" w:rsidRDefault="00D40269" w:rsidP="00D402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80.95pt;margin-top:79.7pt;width:207.3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">
                <v:textbox>
                  <w:txbxContent>
                    <w:p w:rsidR="00D40269" w:rsidRPr="00134BB1" w:rsidRDefault="00D40269" w:rsidP="00D40269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u w:val="single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DZ"/>
                        </w:rPr>
                        <w:t>B=M</w:t>
                      </w:r>
                      <w:r w:rsidRPr="00134BB1">
                        <w:rPr>
                          <w:rFonts w:ascii="Simplified Arabic" w:hAnsi="Simplified Arabic" w:cs="Simplified Arabic"/>
                          <w:sz w:val="28"/>
                          <w:szCs w:val="28"/>
                          <w:vertAlign w:val="subscript"/>
                          <w:lang w:bidi="ar-DZ"/>
                        </w:rPr>
                        <w:t>0</w:t>
                      </w:r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vertAlign w:val="subscript"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DZ"/>
                        </w:rPr>
                        <w:t>=E + R</w:t>
                      </w:r>
                    </w:p>
                    <w:p w:rsidR="00D40269" w:rsidRDefault="00D40269" w:rsidP="00D40269"/>
                  </w:txbxContent>
                </v:textbox>
              </v:roundrect>
            </w:pict>
          </mc:Fallback>
        </mc:AlternateContent>
      </w:r>
      <w:r w:rsidR="00D4026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تسمى أيضا بالاساس النقدي و تتصف بالسيولة التامة ،كما يحقق هذا المجمع كل شروط النقد اللازمة و المثمتلة في الوظائف و الخصائص الجوهرية و العملية و تتكون القاعدة النقدية </w:t>
      </w:r>
      <w:r w:rsidR="00D40269">
        <w:rPr>
          <w:rFonts w:ascii="Simplified Arabic" w:hAnsi="Simplified Arabic" w:cs="Simplified Arabic"/>
          <w:sz w:val="28"/>
          <w:szCs w:val="28"/>
          <w:lang w:bidi="ar-DZ"/>
        </w:rPr>
        <w:t>B</w:t>
      </w:r>
      <w:r w:rsidR="00D4026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النقود القانونية أو مايسمى نقد البنك المركزي.</w:t>
      </w:r>
    </w:p>
    <w:p w:rsidR="00D40269" w:rsidRDefault="00D40269" w:rsidP="00D40269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D40269" w:rsidRDefault="00D40269" w:rsidP="00D4026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>E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هي النقود القانونية خارج الجهاز المصرفي ، وبعبارة أخرى النقود القانونية المتداولة لدى الجمهور "القطاع الاقتصادي غير المصرفي".</w:t>
      </w:r>
    </w:p>
    <w:p w:rsidR="00D40269" w:rsidRDefault="00D40269" w:rsidP="00D4026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>R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الاحتياطات النقدية تتكون من الالتزامات النقدية للبنك المركزي مشتملة على </w:t>
      </w:r>
      <w:r>
        <w:rPr>
          <w:rFonts w:ascii="Simplified Arabic" w:hAnsi="Simplified Arabic" w:cs="Simplified Arabic"/>
          <w:sz w:val="28"/>
          <w:szCs w:val="28"/>
          <w:lang w:bidi="ar-DZ"/>
        </w:rPr>
        <w:t>E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R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،كما يتضح من القاعدة النقدية أن البنك المركزي يستطيع أن يمد البنوك بنقود إضافية عن طريق شراء سندات حكومية أو منح قروض لها، و هو ما يرفع من </w:t>
      </w:r>
      <w:r>
        <w:rPr>
          <w:rFonts w:ascii="Simplified Arabic" w:hAnsi="Simplified Arabic" w:cs="Simplified Arabic"/>
          <w:sz w:val="28"/>
          <w:szCs w:val="28"/>
          <w:lang w:bidi="ar-DZ"/>
        </w:rPr>
        <w:t>B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،لكنه لا يستطيع الثأثير على الاحتياطات.</w:t>
      </w:r>
    </w:p>
    <w:p w:rsidR="00D40269" w:rsidRDefault="00D40269" w:rsidP="00D4026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vertAlign w:val="subscript"/>
          <w:lang w:bidi="ar-DZ"/>
        </w:rPr>
      </w:pPr>
      <w:r w:rsidRPr="009E442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المجمع الثاني :الكتلة النقدية بالمعنى الضيق "وسائل الدفع" </w:t>
      </w:r>
      <w:r w:rsidRPr="009E442B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>M</w:t>
      </w:r>
      <w:r w:rsidRPr="009E442B">
        <w:rPr>
          <w:rFonts w:ascii="Simplified Arabic" w:hAnsi="Simplified Arabic" w:cs="Simplified Arabic"/>
          <w:b/>
          <w:bCs/>
          <w:sz w:val="28"/>
          <w:szCs w:val="28"/>
          <w:u w:val="single"/>
          <w:vertAlign w:val="subscript"/>
          <w:lang w:bidi="ar-DZ"/>
        </w:rPr>
        <w:t>1</w:t>
      </w:r>
    </w:p>
    <w:p w:rsidR="00D40269" w:rsidRDefault="00E44C03" w:rsidP="00D4026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787400</wp:posOffset>
                </wp:positionV>
                <wp:extent cx="2721610" cy="528955"/>
                <wp:effectExtent l="6985" t="8255" r="5080" b="571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1610" cy="528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0269" w:rsidRPr="009E442B" w:rsidRDefault="00D40269" w:rsidP="00D40269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442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  <w:r w:rsidRPr="009E442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Pr="009E442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= 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442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E +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left:0;text-align:left;margin-left:93.95pt;margin-top:62pt;width:214.3pt;height:4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">
                <v:textbox>
                  <w:txbxContent>
                    <w:p w:rsidR="00D40269" w:rsidRPr="009E442B" w:rsidRDefault="00D40269" w:rsidP="00D40269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 w:rsidRPr="009E442B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  <w:r w:rsidRPr="009E442B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1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 xml:space="preserve"> </w:t>
                      </w:r>
                      <w:r w:rsidRPr="009E442B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</w:rPr>
                        <w:t xml:space="preserve">= 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E442B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</w:rPr>
                        <w:t>E + D</w:t>
                      </w:r>
                    </w:p>
                  </w:txbxContent>
                </v:textbox>
              </v:roundrect>
            </w:pict>
          </mc:Fallback>
        </mc:AlternateContent>
      </w:r>
      <w:r w:rsidR="00D4026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يثمثل في وسائب الدفع المتاحة أو مايسمى النقد ، و يشمل</w:t>
      </w:r>
      <w:r w:rsidR="00D402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D40269" w:rsidRPr="009E442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النقود القانونية المتداولة </w:t>
      </w:r>
      <w:r w:rsidR="00D40269" w:rsidRPr="009E442B">
        <w:rPr>
          <w:rFonts w:ascii="Simplified Arabic" w:hAnsi="Simplified Arabic" w:cs="Simplified Arabic"/>
          <w:sz w:val="28"/>
          <w:szCs w:val="28"/>
          <w:lang w:bidi="ar-DZ"/>
        </w:rPr>
        <w:t xml:space="preserve">E </w:t>
      </w:r>
      <w:r w:rsidR="00D40269" w:rsidRPr="009E442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النقود المصرفية </w:t>
      </w:r>
      <w:r w:rsidR="00D40269" w:rsidRPr="009E442B">
        <w:rPr>
          <w:rFonts w:ascii="Simplified Arabic" w:hAnsi="Simplified Arabic" w:cs="Simplified Arabic"/>
          <w:sz w:val="28"/>
          <w:szCs w:val="28"/>
          <w:lang w:bidi="ar-DZ"/>
        </w:rPr>
        <w:t xml:space="preserve">D </w:t>
      </w:r>
      <w:r w:rsidR="00D40269" w:rsidRPr="009E442B">
        <w:rPr>
          <w:rFonts w:ascii="Simplified Arabic" w:hAnsi="Simplified Arabic" w:cs="Simplified Arabic" w:hint="cs"/>
          <w:sz w:val="28"/>
          <w:szCs w:val="28"/>
          <w:rtl/>
          <w:lang w:bidi="ar-DZ"/>
        </w:rPr>
        <w:t>"ودائع تحت الطلب"</w:t>
      </w:r>
      <w:r w:rsidR="00D4026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40269" w:rsidRDefault="00D40269" w:rsidP="00D4026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40269" w:rsidRDefault="00D40269" w:rsidP="00D4026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40269" w:rsidRDefault="00D40269" w:rsidP="00D4026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يمثل هذا المجمع وسائل الدفع لدى الجمهور بدون تكلفة و لا إجراءات معقدة.</w:t>
      </w:r>
    </w:p>
    <w:p w:rsidR="00D40269" w:rsidRDefault="00D40269" w:rsidP="00D4026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40269" w:rsidRDefault="00D40269" w:rsidP="00D40269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vertAlign w:val="subscript"/>
          <w:lang w:bidi="ar-DZ"/>
        </w:rPr>
      </w:pPr>
      <w:r w:rsidRPr="0036080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lastRenderedPageBreak/>
        <w:t xml:space="preserve">المجمع الثالث: الكثلة النقدية بالمعنى الواسع " الرصيد النقدي للدولة" </w:t>
      </w:r>
      <w:r w:rsidRPr="00360809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>M</w:t>
      </w:r>
      <w:r w:rsidRPr="00360809">
        <w:rPr>
          <w:rFonts w:ascii="Simplified Arabic" w:hAnsi="Simplified Arabic" w:cs="Simplified Arabic"/>
          <w:b/>
          <w:bCs/>
          <w:sz w:val="28"/>
          <w:szCs w:val="28"/>
          <w:u w:val="single"/>
          <w:vertAlign w:val="subscript"/>
          <w:lang w:bidi="ar-DZ"/>
        </w:rPr>
        <w:t>2</w:t>
      </w:r>
    </w:p>
    <w:p w:rsidR="00D40269" w:rsidRDefault="00D40269" w:rsidP="00D40269">
      <w:pPr>
        <w:bidi/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هو مصطلح يعبر عن مجموعة وسائل الدفع المتاحة </w:t>
      </w:r>
      <w:r w:rsidRPr="00360809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M</w:t>
      </w:r>
      <w:r w:rsidRPr="00360809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DZ"/>
        </w:rPr>
        <w:t>1</w:t>
      </w:r>
      <w:r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ودائع لاجل </w:t>
      </w:r>
      <w:r w:rsidRPr="00360809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D</w:t>
      </w:r>
      <w:r w:rsidRPr="00360809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DZ"/>
        </w:rPr>
        <w:t>T</w:t>
      </w:r>
    </w:p>
    <w:p w:rsidR="00D40269" w:rsidRPr="00360809" w:rsidRDefault="00E44C03" w:rsidP="00D40269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204470</wp:posOffset>
                </wp:positionV>
                <wp:extent cx="3260725" cy="572770"/>
                <wp:effectExtent l="10795" t="9525" r="5080" b="825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725" cy="572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0269" w:rsidRPr="00360809" w:rsidRDefault="00D40269" w:rsidP="002F4CA9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080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Pr="0036080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36080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= M</w:t>
                            </w:r>
                            <w:r w:rsidRPr="0036080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 xml:space="preserve">1 </w:t>
                            </w:r>
                            <w:r w:rsidRPr="0036080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  <w:t>+ D</w:t>
                            </w:r>
                            <w:r w:rsidRPr="0036080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T</w:t>
                            </w:r>
                            <w:r w:rsidR="002F4CA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= E </w:t>
                            </w:r>
                            <w:r w:rsidRPr="0036080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+D + D</w:t>
                            </w:r>
                            <w:r w:rsidRPr="0036080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left:0;text-align:left;margin-left:90.5pt;margin-top:16.1pt;width:256.75pt;height:4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">
                <v:textbox>
                  <w:txbxContent>
                    <w:p w:rsidR="00D40269" w:rsidRPr="00360809" w:rsidRDefault="00D40269" w:rsidP="002F4CA9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</w:rPr>
                      </w:pPr>
                      <w:r w:rsidRPr="00360809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 w:rsidRPr="00360809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360809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</w:rPr>
                        <w:t xml:space="preserve"> = M</w:t>
                      </w:r>
                      <w:r w:rsidRPr="00360809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360809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</w:rPr>
                        <w:t>+ D</w:t>
                      </w:r>
                      <w:r w:rsidRPr="00360809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T</w:t>
                      </w:r>
                      <w:r w:rsidR="002F4CA9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</w:rPr>
                        <w:t xml:space="preserve"> = E </w:t>
                      </w:r>
                      <w:r w:rsidRPr="00360809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</w:rPr>
                        <w:t xml:space="preserve"> +D + D</w:t>
                      </w:r>
                      <w:r w:rsidRPr="00360809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T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0269" w:rsidRDefault="00D40269" w:rsidP="00D40269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D40269" w:rsidRDefault="00D40269" w:rsidP="00D4026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860A2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D</w:t>
      </w:r>
      <w:r w:rsidRPr="002860A2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DZ"/>
        </w:rPr>
        <w:t>T</w:t>
      </w:r>
      <w:r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:هي ودائع لأجل ، و تعرف بأنها الاموال المودعة من طرف الزيون لدى البنك و يمتنع عن طلبها قبل انقضاء أجل معين ، و مقابل هذه المدة يدفع البنك عنها فؤائد لصالح الزبون .</w:t>
      </w:r>
    </w:p>
    <w:p w:rsidR="00D40269" w:rsidRDefault="00D40269" w:rsidP="00D40269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vertAlign w:val="subscript"/>
          <w:lang w:bidi="ar-DZ"/>
        </w:rPr>
      </w:pPr>
      <w:r w:rsidRPr="002860A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المجمع الرابع: السيولة الكلية لاقتصاد </w:t>
      </w:r>
      <w:r w:rsidRPr="002860A2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>M</w:t>
      </w:r>
      <w:r w:rsidRPr="002860A2">
        <w:rPr>
          <w:rFonts w:ascii="Simplified Arabic" w:hAnsi="Simplified Arabic" w:cs="Simplified Arabic"/>
          <w:b/>
          <w:bCs/>
          <w:sz w:val="28"/>
          <w:szCs w:val="28"/>
          <w:u w:val="single"/>
          <w:vertAlign w:val="subscript"/>
          <w:lang w:bidi="ar-DZ"/>
        </w:rPr>
        <w:t>3</w:t>
      </w:r>
    </w:p>
    <w:p w:rsidR="00D40269" w:rsidRDefault="00D40269" w:rsidP="00D4026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يشمل المجمع </w:t>
      </w:r>
      <w:r>
        <w:rPr>
          <w:rFonts w:ascii="Simplified Arabic" w:hAnsi="Simplified Arabic" w:cs="Simplified Arabic"/>
          <w:sz w:val="28"/>
          <w:szCs w:val="28"/>
          <w:lang w:bidi="ar-DZ"/>
        </w:rPr>
        <w:t>M</w:t>
      </w:r>
      <w:r w:rsidRPr="002860A2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2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ودائع لأجل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S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لدى مؤسسات مالية غير مصرفية و منه</w:t>
      </w:r>
    </w:p>
    <w:p w:rsidR="00D40269" w:rsidRDefault="00E44C03" w:rsidP="00D4026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895985</wp:posOffset>
                </wp:positionH>
                <wp:positionV relativeFrom="paragraph">
                  <wp:posOffset>133350</wp:posOffset>
                </wp:positionV>
                <wp:extent cx="4087495" cy="1365885"/>
                <wp:effectExtent l="5080" t="8890" r="12700" b="63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7495" cy="1365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0269" w:rsidRPr="007C4E01" w:rsidRDefault="00D40269" w:rsidP="00D40269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C4E0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 w:rsidRPr="007C4E0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7C4E0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= M</w:t>
                            </w:r>
                            <w:r w:rsidRPr="007C4E0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7C4E0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+ S</w:t>
                            </w:r>
                          </w:p>
                          <w:p w:rsidR="00D40269" w:rsidRPr="00377BCD" w:rsidRDefault="00D40269" w:rsidP="00D40269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77BC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 w:rsidRPr="00377BC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377BC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= M</w:t>
                            </w:r>
                            <w:r w:rsidRPr="00377BC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1</w:t>
                            </w:r>
                            <w:r w:rsidRPr="00377BC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+ D</w:t>
                            </w:r>
                            <w:r w:rsidRPr="00377BC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T</w:t>
                            </w:r>
                            <w:r w:rsidRPr="00377BC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+ S </w:t>
                            </w:r>
                          </w:p>
                          <w:p w:rsidR="00D40269" w:rsidRPr="00377BCD" w:rsidRDefault="00D40269" w:rsidP="00D40269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77BC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 w:rsidRPr="00377BC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377BC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= E + D + D</w:t>
                            </w:r>
                            <w:r w:rsidRPr="00377BC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T</w:t>
                            </w:r>
                            <w:r w:rsidRPr="00377BC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+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9" style="position:absolute;left:0;text-align:left;margin-left:70.55pt;margin-top:10.5pt;width:321.85pt;height:10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">
                <v:textbox>
                  <w:txbxContent>
                    <w:p w:rsidR="00D40269" w:rsidRPr="007C4E01" w:rsidRDefault="00D40269" w:rsidP="00D40269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7C4E01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lang w:val="en-US"/>
                        </w:rPr>
                        <w:t>M</w:t>
                      </w:r>
                      <w:r w:rsidRPr="007C4E01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vertAlign w:val="subscript"/>
                          <w:lang w:val="en-US"/>
                        </w:rPr>
                        <w:t>3</w:t>
                      </w:r>
                      <w:r w:rsidRPr="007C4E01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= M</w:t>
                      </w:r>
                      <w:r w:rsidRPr="007C4E01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 w:rsidRPr="007C4E01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+ S</w:t>
                      </w:r>
                    </w:p>
                    <w:p w:rsidR="00D40269" w:rsidRPr="00377BCD" w:rsidRDefault="00D40269" w:rsidP="00D40269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77BCD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lang w:val="en-US"/>
                        </w:rPr>
                        <w:t>M</w:t>
                      </w:r>
                      <w:r w:rsidRPr="00377BCD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vertAlign w:val="subscript"/>
                          <w:lang w:val="en-US"/>
                        </w:rPr>
                        <w:t>3</w:t>
                      </w:r>
                      <w:r w:rsidRPr="00377BCD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= M</w:t>
                      </w:r>
                      <w:r w:rsidRPr="00377BCD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  <w:r w:rsidRPr="00377BCD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+ D</w:t>
                      </w:r>
                      <w:r w:rsidRPr="00377BCD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vertAlign w:val="subscript"/>
                          <w:lang w:val="en-US"/>
                        </w:rPr>
                        <w:t>T</w:t>
                      </w:r>
                      <w:r w:rsidRPr="00377BCD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+ S </w:t>
                      </w:r>
                    </w:p>
                    <w:p w:rsidR="00D40269" w:rsidRPr="00377BCD" w:rsidRDefault="00D40269" w:rsidP="00D40269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77BCD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lang w:val="en-US"/>
                        </w:rPr>
                        <w:t>M</w:t>
                      </w:r>
                      <w:r w:rsidRPr="00377BCD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vertAlign w:val="subscript"/>
                          <w:lang w:val="en-US"/>
                        </w:rPr>
                        <w:t>3</w:t>
                      </w:r>
                      <w:r w:rsidRPr="00377BCD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= E + D + D</w:t>
                      </w:r>
                      <w:r w:rsidRPr="00377BCD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vertAlign w:val="subscript"/>
                          <w:lang w:val="en-US"/>
                        </w:rPr>
                        <w:t>T</w:t>
                      </w:r>
                      <w:r w:rsidRPr="00377BCD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+ S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0269" w:rsidRPr="00377BCD" w:rsidRDefault="00D40269" w:rsidP="00D4026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40269" w:rsidRPr="00377BCD" w:rsidRDefault="00D40269" w:rsidP="00D4026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40269" w:rsidRDefault="00D40269" w:rsidP="00D4026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40269" w:rsidRDefault="00D40269" w:rsidP="00D40269">
      <w:pPr>
        <w:tabs>
          <w:tab w:val="left" w:pos="952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/>
          <w:sz w:val="28"/>
          <w:szCs w:val="28"/>
          <w:lang w:bidi="ar-DZ"/>
        </w:rPr>
        <w:t>S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الودائع الادخارية.</w:t>
      </w:r>
    </w:p>
    <w:p w:rsidR="00D40269" w:rsidRDefault="00D40269" w:rsidP="00D40269">
      <w:pPr>
        <w:tabs>
          <w:tab w:val="left" w:pos="952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40269" w:rsidRDefault="00D40269" w:rsidP="00D40269">
      <w:pPr>
        <w:tabs>
          <w:tab w:val="left" w:pos="952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40269" w:rsidRDefault="00D40269" w:rsidP="00D40269">
      <w:pPr>
        <w:tabs>
          <w:tab w:val="left" w:pos="952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40269" w:rsidRDefault="00D40269" w:rsidP="00D40269">
      <w:pPr>
        <w:tabs>
          <w:tab w:val="left" w:pos="952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40269" w:rsidRDefault="00D40269" w:rsidP="00D40269">
      <w:pPr>
        <w:tabs>
          <w:tab w:val="left" w:pos="952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40269" w:rsidRDefault="00D40269" w:rsidP="00D40269">
      <w:pPr>
        <w:tabs>
          <w:tab w:val="left" w:pos="952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40269" w:rsidRDefault="00D40269" w:rsidP="00D40269">
      <w:pPr>
        <w:tabs>
          <w:tab w:val="left" w:pos="952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05F46" w:rsidRDefault="00A05F46" w:rsidP="00D40269">
      <w:pPr>
        <w:bidi/>
        <w:rPr>
          <w:rtl/>
          <w:lang w:bidi="ar-DZ"/>
        </w:rPr>
      </w:pPr>
    </w:p>
    <w:sectPr w:rsidR="00A05F46" w:rsidSect="00B55222"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B12" w:rsidRDefault="00CA1B12" w:rsidP="00D40269">
      <w:pPr>
        <w:spacing w:after="0" w:line="240" w:lineRule="auto"/>
      </w:pPr>
      <w:r>
        <w:separator/>
      </w:r>
    </w:p>
  </w:endnote>
  <w:endnote w:type="continuationSeparator" w:id="0">
    <w:p w:rsidR="00CA1B12" w:rsidRDefault="00CA1B12" w:rsidP="00D4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B12" w:rsidRDefault="00CA1B12" w:rsidP="00D40269">
      <w:pPr>
        <w:spacing w:after="0" w:line="240" w:lineRule="auto"/>
      </w:pPr>
      <w:r>
        <w:separator/>
      </w:r>
    </w:p>
  </w:footnote>
  <w:footnote w:type="continuationSeparator" w:id="0">
    <w:p w:rsidR="00CA1B12" w:rsidRDefault="00CA1B12" w:rsidP="00D4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DF7" w:rsidRDefault="00A05F46" w:rsidP="007C4E01">
    <w:pPr>
      <w:pStyle w:val="En-tte"/>
    </w:pPr>
    <w:r>
      <w:rPr>
        <w:rFonts w:hint="cs"/>
        <w:rtl/>
      </w:rPr>
      <w:t>الفصل الثاني :العرض النقدي</w:t>
    </w:r>
    <w:r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F81BD" w:themeColor="accent1"/>
          <w:sz w:val="24"/>
          <w:szCs w:val="24"/>
        </w:rPr>
        <w:alias w:val="Date"/>
        <w:id w:val="78404859"/>
        <w:placeholder>
          <w:docPart w:val="9838B41D28EE4FACA0E0EFE17DEA9946"/>
        </w:placeholder>
        <w:showingPlcHdr/>
        <w:dataBinding w:prefixMappings="xmlns:ns0='http://schemas.microsoft.com/office/2006/coverPageProps'" w:xpath="/ns0:CoverPageProperties[1]/ns0:PublishDate[1]" w:storeItemID="{55AF091B-3C7A-41E3-B477-F2FDAA23CFDA}"/>
        <w:date w:fullDate="2020-12-23T00:00:00Z">
          <w:dateFormat w:val="d MMMM yyyy"/>
          <w:lid w:val="fr-FR"/>
          <w:storeMappedDataAs w:val="dateTime"/>
          <w:calendar w:val="gregorian"/>
        </w:date>
      </w:sdtPr>
      <w:sdtEndPr/>
      <w:sdtContent>
        <w: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[Sélectionnez la date]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C7C"/>
      </v:shape>
    </w:pict>
  </w:numPicBullet>
  <w:abstractNum w:abstractNumId="0" w15:restartNumberingAfterBreak="0">
    <w:nsid w:val="0D8B44DC"/>
    <w:multiLevelType w:val="hybridMultilevel"/>
    <w:tmpl w:val="FA60F3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24399"/>
    <w:multiLevelType w:val="hybridMultilevel"/>
    <w:tmpl w:val="2B7228E4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431B1E"/>
    <w:multiLevelType w:val="hybridMultilevel"/>
    <w:tmpl w:val="4578600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B04DA"/>
    <w:multiLevelType w:val="hybridMultilevel"/>
    <w:tmpl w:val="DAC69C50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AE2C3A"/>
    <w:multiLevelType w:val="hybridMultilevel"/>
    <w:tmpl w:val="B5C4CC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57877"/>
    <w:multiLevelType w:val="hybridMultilevel"/>
    <w:tmpl w:val="587C07A0"/>
    <w:lvl w:ilvl="0" w:tplc="56F4474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69"/>
    <w:rsid w:val="002F4CA9"/>
    <w:rsid w:val="00335DE0"/>
    <w:rsid w:val="008247FD"/>
    <w:rsid w:val="008D228C"/>
    <w:rsid w:val="00A05F46"/>
    <w:rsid w:val="00A82C34"/>
    <w:rsid w:val="00AC3E57"/>
    <w:rsid w:val="00CA1B12"/>
    <w:rsid w:val="00D13A4E"/>
    <w:rsid w:val="00D40269"/>
    <w:rsid w:val="00E4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B30B2-08C0-4865-87BF-0CBF6605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C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026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026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026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40269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D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40269"/>
  </w:style>
  <w:style w:type="table" w:styleId="Grilledutableau">
    <w:name w:val="Table Grid"/>
    <w:basedOn w:val="TableauNormal"/>
    <w:uiPriority w:val="59"/>
    <w:rsid w:val="00D402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4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38B41D28EE4FACA0E0EFE17DEA99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48EE25-0911-4DBD-972C-8E680C408154}"/>
      </w:docPartPr>
      <w:docPartBody>
        <w:p w:rsidR="00F36C49" w:rsidRDefault="004F1503" w:rsidP="004F1503">
          <w:pPr>
            <w:pStyle w:val="9838B41D28EE4FACA0E0EFE17DEA9946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</w:rPr>
            <w:t>[Sélectionnez la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503"/>
    <w:rsid w:val="003977EF"/>
    <w:rsid w:val="004F1503"/>
    <w:rsid w:val="005F0EA8"/>
    <w:rsid w:val="006C1F9F"/>
    <w:rsid w:val="00F3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C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838B41D28EE4FACA0E0EFE17DEA9946">
    <w:name w:val="9838B41D28EE4FACA0E0EFE17DEA9946"/>
    <w:rsid w:val="004F15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SBI</cp:lastModifiedBy>
  <cp:revision>2</cp:revision>
  <cp:lastPrinted>2023-10-16T18:09:00Z</cp:lastPrinted>
  <dcterms:created xsi:type="dcterms:W3CDTF">2024-09-30T10:04:00Z</dcterms:created>
  <dcterms:modified xsi:type="dcterms:W3CDTF">2024-09-30T10:04:00Z</dcterms:modified>
</cp:coreProperties>
</file>