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تطبيقات على محاسبة  عمليات  بالمضاربة: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1 -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قام بنك إسلامي بتقديم تمويل بالمضاربة </w:t>
      </w:r>
      <w:proofErr w:type="spellStart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احدى</w:t>
      </w:r>
      <w:proofErr w:type="spellEnd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لشراء معدات وبيعها في السوق المحلي،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بلغت قيمة التمويل 400000 دينار، وتم دفع المبالغ التالية للبنك حسب التواريخ التالية: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-في 10/1 دفع 130000 دينار، 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-وفي 15/2/ دفع 100000 دينار،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وفي 5/3/ دفع 120000 دينار،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-وأخيرا في 15/3/ دفع 80000 دينار.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افتراض أن البنك اتفق مع المضارب على توزيع الربح الناتج عن التمويل بالمضاربة بنسبة 40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للمضارب و60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للبنك</w:t>
      </w:r>
      <w:r w:rsidR="00693668">
        <w:rPr>
          <w:rFonts w:ascii="Simplified Arabic" w:hAnsi="Simplified Arabic" w:cs="Simplified Arabic"/>
          <w:sz w:val="28"/>
          <w:szCs w:val="28"/>
          <w:lang w:bidi="ar-DZ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1-تسجيل العمليات السابقة وفق المعيار 3 " التمويل بالمضاربة،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2-تسجيل حصة كل طرف في الربح،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</w:t>
      </w:r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في حالة توريد المبلغ دفعة واحدة، سجل العملية 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اذا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افترضنا أن المبالغ المحصلة هي 380000 وليس 420000 دينار.كيف عالج المعيار 3 خسارة المضاربة؟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2155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الحل</w:t>
      </w:r>
      <w:proofErr w:type="gramEnd"/>
      <w:r w:rsidRPr="0021551A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1-تسجيل عمليات التمويل </w:t>
      </w:r>
      <w:r w:rsidR="00BB2A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بالمضاربة</w:t>
      </w:r>
    </w:p>
    <w:tbl>
      <w:tblPr>
        <w:tblStyle w:val="Grilledutableau"/>
        <w:bidiVisual/>
        <w:tblW w:w="0" w:type="auto"/>
        <w:tblLook w:val="04A0"/>
      </w:tblPr>
      <w:tblGrid>
        <w:gridCol w:w="1098"/>
        <w:gridCol w:w="3544"/>
        <w:gridCol w:w="1415"/>
        <w:gridCol w:w="1420"/>
      </w:tblGrid>
      <w:tr w:rsidR="0005119F" w:rsidRPr="00F8346C" w:rsidTr="00E0023C">
        <w:tc>
          <w:tcPr>
            <w:tcW w:w="1098" w:type="dxa"/>
          </w:tcPr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  <w:proofErr w:type="gramEnd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3544" w:type="dxa"/>
          </w:tcPr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415" w:type="dxa"/>
          </w:tcPr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المبلغ</w:t>
            </w:r>
            <w:proofErr w:type="gramEnd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المدين</w:t>
            </w:r>
          </w:p>
        </w:tc>
        <w:tc>
          <w:tcPr>
            <w:tcW w:w="1420" w:type="dxa"/>
          </w:tcPr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المبلغ</w:t>
            </w:r>
            <w:proofErr w:type="gramEnd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الدائن</w:t>
            </w:r>
          </w:p>
        </w:tc>
      </w:tr>
      <w:tr w:rsidR="0005119F" w:rsidRPr="00F8346C" w:rsidTr="00E0023C">
        <w:tc>
          <w:tcPr>
            <w:tcW w:w="1098" w:type="dxa"/>
          </w:tcPr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10/1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15/2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5/3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15/3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544" w:type="dxa"/>
          </w:tcPr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من ح/ التمويل بالمضاربة 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</w:t>
            </w:r>
            <w:proofErr w:type="spellStart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الى</w:t>
            </w:r>
            <w:proofErr w:type="spellEnd"/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ح/ وسيلة الدفع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-------     -----------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ح/وسيلة القبض</w:t>
            </w:r>
          </w:p>
          <w:p w:rsidR="0005119F" w:rsidRDefault="0005119F" w:rsidP="00E0023C">
            <w:pPr>
              <w:pBdr>
                <w:bottom w:val="single" w:sz="6" w:space="1" w:color="auto"/>
              </w:pBd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ح/ التمويل بالمضاربة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ح/وسيلة القبض</w:t>
            </w:r>
          </w:p>
          <w:p w:rsidR="0005119F" w:rsidRDefault="0005119F" w:rsidP="00E0023C">
            <w:pPr>
              <w:pBdr>
                <w:bottom w:val="single" w:sz="6" w:space="1" w:color="auto"/>
              </w:pBd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ح/ التمويل بالمضاربة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ح/وسيلة القبض</w:t>
            </w:r>
          </w:p>
          <w:p w:rsidR="0005119F" w:rsidRDefault="0005119F" w:rsidP="00E0023C">
            <w:pPr>
              <w:pBdr>
                <w:bottom w:val="single" w:sz="6" w:space="1" w:color="auto"/>
              </w:pBd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ح/ التمويل بالمضاربة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ح/وسيلة القبض</w:t>
            </w:r>
          </w:p>
          <w:p w:rsidR="0005119F" w:rsidRDefault="0005119F" w:rsidP="00E0023C">
            <w:pPr>
              <w:pBdr>
                <w:bottom w:val="single" w:sz="6" w:space="1" w:color="auto"/>
              </w:pBd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ح/ التمويل بالمضاربة</w:t>
            </w: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415" w:type="dxa"/>
          </w:tcPr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400000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130000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120000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70000</w:t>
            </w:r>
          </w:p>
        </w:tc>
        <w:tc>
          <w:tcPr>
            <w:tcW w:w="1420" w:type="dxa"/>
          </w:tcPr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F8346C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400000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130000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100000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120000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F8346C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70000</w:t>
            </w:r>
          </w:p>
        </w:tc>
      </w:tr>
    </w:tbl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119F" w:rsidRDefault="0005119F" w:rsidP="0005119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توزيع الربح بين المضارب والمصرف</w:t>
      </w:r>
    </w:p>
    <w:p w:rsidR="0005119F" w:rsidRPr="00545983" w:rsidRDefault="0005119F" w:rsidP="0005119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545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تم الاتفاق على توزيع </w:t>
      </w:r>
      <w:proofErr w:type="gramStart"/>
      <w:r w:rsidRPr="00545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أرباح</w:t>
      </w:r>
      <w:proofErr w:type="gramEnd"/>
      <w:r w:rsidRPr="00545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المضاربة بنسبة 40 </w:t>
      </w:r>
      <w:r w:rsidRPr="005459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 w:rsidRPr="00545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للمضارب و60 </w:t>
      </w:r>
      <w:r w:rsidRPr="00545983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 w:rsidRPr="00545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للمصرف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تصفية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المضاربة 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الربح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=  المبالغ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المستلمة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التمويل بالمضاربة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= 420000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400000 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 =20000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دينار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يوزع الربح بين المضارب والمصرف بالنسبتين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التاليتين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40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20000 = 8000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دينار</w:t>
      </w:r>
      <w:proofErr w:type="gramEnd"/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60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20000 = 12000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دينار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tbl>
      <w:tblPr>
        <w:tblStyle w:val="Grilledutableau"/>
        <w:bidiVisual/>
        <w:tblW w:w="7141" w:type="dxa"/>
        <w:tblInd w:w="644" w:type="dxa"/>
        <w:tblLook w:val="04A0"/>
      </w:tblPr>
      <w:tblGrid>
        <w:gridCol w:w="5157"/>
        <w:gridCol w:w="992"/>
        <w:gridCol w:w="992"/>
      </w:tblGrid>
      <w:tr w:rsidR="0005119F" w:rsidRPr="00193EBF" w:rsidTr="00E0023C">
        <w:tc>
          <w:tcPr>
            <w:tcW w:w="5157" w:type="dxa"/>
            <w:shd w:val="clear" w:color="auto" w:fill="auto"/>
          </w:tcPr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من ح/ التمويل بالمضاربة 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إلى مذكورين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ح/ </w:t>
            </w: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الحسابات</w:t>
            </w:r>
            <w:proofErr w:type="gramEnd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الجارية ( المضارب)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          ح/ إيرادات المضاربة ( حصة البنك)</w:t>
            </w:r>
          </w:p>
        </w:tc>
        <w:tc>
          <w:tcPr>
            <w:tcW w:w="992" w:type="dxa"/>
            <w:shd w:val="clear" w:color="auto" w:fill="auto"/>
          </w:tcPr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20000</w:t>
            </w:r>
          </w:p>
        </w:tc>
        <w:tc>
          <w:tcPr>
            <w:tcW w:w="992" w:type="dxa"/>
            <w:shd w:val="clear" w:color="auto" w:fill="auto"/>
          </w:tcPr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8000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lastRenderedPageBreak/>
              <w:t>12000</w:t>
            </w:r>
          </w:p>
        </w:tc>
      </w:tr>
    </w:tbl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119F" w:rsidRDefault="0005119F" w:rsidP="0005119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 حالة توريد المبلغ دفعة واحدة ، نسجل</w:t>
      </w:r>
    </w:p>
    <w:tbl>
      <w:tblPr>
        <w:tblStyle w:val="Grilledutableau"/>
        <w:bidiVisual/>
        <w:tblW w:w="0" w:type="auto"/>
        <w:tblInd w:w="750" w:type="dxa"/>
        <w:tblLook w:val="04A0"/>
      </w:tblPr>
      <w:tblGrid>
        <w:gridCol w:w="4153"/>
        <w:gridCol w:w="1723"/>
        <w:gridCol w:w="1134"/>
      </w:tblGrid>
      <w:tr w:rsidR="0005119F" w:rsidRPr="00193EBF" w:rsidTr="00E0023C">
        <w:tc>
          <w:tcPr>
            <w:tcW w:w="4153" w:type="dxa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ح/وسيلة القبض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ح/ التمويل بالمضاربة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ح/ </w:t>
            </w: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حسابات</w:t>
            </w:r>
            <w:proofErr w:type="gramEnd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الاستثمار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ح/ </w:t>
            </w: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حساب</w:t>
            </w:r>
            <w:proofErr w:type="gramEnd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جاري (المضارب)</w:t>
            </w:r>
          </w:p>
        </w:tc>
        <w:tc>
          <w:tcPr>
            <w:tcW w:w="1723" w:type="dxa"/>
          </w:tcPr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420000</w:t>
            </w:r>
          </w:p>
        </w:tc>
        <w:tc>
          <w:tcPr>
            <w:tcW w:w="1134" w:type="dxa"/>
          </w:tcPr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400000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12000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8000</w:t>
            </w:r>
          </w:p>
        </w:tc>
      </w:tr>
    </w:tbl>
    <w:p w:rsidR="0005119F" w:rsidRPr="00204585" w:rsidRDefault="0005119F" w:rsidP="0005119F">
      <w:pPr>
        <w:pStyle w:val="Paragraphedeliste"/>
        <w:bidi/>
        <w:ind w:left="75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119F" w:rsidRPr="00204585" w:rsidRDefault="0005119F" w:rsidP="0005119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</w:t>
      </w:r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يتم تحديد من هو </w:t>
      </w:r>
      <w:proofErr w:type="spellStart"/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المسؤول</w:t>
      </w:r>
      <w:proofErr w:type="spellEnd"/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عن الخسارة ، </w:t>
      </w:r>
      <w:proofErr w:type="spellStart"/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فاذا</w:t>
      </w:r>
      <w:proofErr w:type="spellEnd"/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 يكن هناك </w:t>
      </w:r>
      <w:proofErr w:type="spellStart"/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تقصيرأو</w:t>
      </w:r>
      <w:proofErr w:type="spellEnd"/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تعد يتحملها المصرف، ويسجل المصرف العملية :</w:t>
      </w:r>
    </w:p>
    <w:p w:rsidR="0005119F" w:rsidRDefault="0005119F" w:rsidP="0005119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الخسارة = 380000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420000 =40000 دينار </w:t>
      </w:r>
    </w:p>
    <w:tbl>
      <w:tblPr>
        <w:tblStyle w:val="Grilledutableau"/>
        <w:bidiVisual/>
        <w:tblW w:w="0" w:type="auto"/>
        <w:tblLook w:val="04A0"/>
      </w:tblPr>
      <w:tblGrid>
        <w:gridCol w:w="5805"/>
        <w:gridCol w:w="992"/>
        <w:gridCol w:w="890"/>
      </w:tblGrid>
      <w:tr w:rsidR="0005119F" w:rsidRPr="00193EBF" w:rsidTr="00E0023C">
        <w:tc>
          <w:tcPr>
            <w:tcW w:w="5805" w:type="dxa"/>
            <w:shd w:val="clear" w:color="auto" w:fill="auto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 خسائر الاستثمار ( المضاربة )</w:t>
            </w:r>
            <w:r w:rsidRPr="00193EBF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  <w:t>¹</w:t>
            </w:r>
          </w:p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  إلى ح/ التمويل بالمضاربة</w:t>
            </w:r>
          </w:p>
        </w:tc>
        <w:tc>
          <w:tcPr>
            <w:tcW w:w="992" w:type="dxa"/>
            <w:shd w:val="clear" w:color="auto" w:fill="auto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sz w:val="24"/>
                <w:szCs w:val="24"/>
                <w:rtl/>
                <w:lang w:bidi="ar-DZ"/>
              </w:rPr>
              <w:t>40000</w:t>
            </w:r>
          </w:p>
        </w:tc>
        <w:tc>
          <w:tcPr>
            <w:tcW w:w="845" w:type="dxa"/>
            <w:shd w:val="clear" w:color="auto" w:fill="auto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40000</w:t>
            </w:r>
          </w:p>
        </w:tc>
      </w:tr>
    </w:tbl>
    <w:p w:rsidR="0005119F" w:rsidRPr="00545983" w:rsidRDefault="0005119F" w:rsidP="0005119F">
      <w:pPr>
        <w:bidi/>
        <w:ind w:left="360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903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903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-وافق بنك إسلامي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منح عميل تمويل بالمضاربة لكي يقوم بشراء بضاعة سيتم تسويقها محليا. بلغت قيمة التمويل بالمضاربة 500000 دينار، تم دفع المبلغ بشيك مسحوب على أحد وكالات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 .</w:t>
      </w:r>
      <w:proofErr w:type="gramEnd"/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مدة المضاربة 3 أشهر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من1/4/</w:t>
      </w:r>
      <w:r w:rsidRPr="00014E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اتفق البنك مع المضارب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الربح يوزع بنسبة 60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للبنك و40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للمضارب. 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علمت أن المضارب لم يقدم أية ضمانات للبنك،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بلغت المصاريف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انفقها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العميل على هذه العملية 2700 دينار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اعتبرت مصاريف مضاربة).</w:t>
      </w:r>
    </w:p>
    <w:p w:rsidR="0005119F" w:rsidRDefault="0005119F" w:rsidP="0005119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في  31/7/2019 بلغت قيمة المتحصلات ف الحساب المفتوح للمضاربة 550000 دينار( سدد منها مبلغ 200000دينار والباقي بموجب شيكات مسحوبة على حسابه الجاري ( المضارب ).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تسجيل العمليات السابقة وفق المعيار 3 " التمويل بالمضاربة وبيان حصة كل من البنك والمضارب في الأرباح.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الحل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الربح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=  المبالغ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المستلمة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التمويل بالمضاربة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=550000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( 500000 +2700 =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     =47300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دينار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يوزع الربح بين المضارب والمصرف بالنسبتين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التاليتين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40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47300 =18920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دينار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للمضارب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60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×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47300 =28380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دينار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للمصرف</w:t>
      </w:r>
    </w:p>
    <w:p w:rsidR="0005119F" w:rsidRDefault="0005119F" w:rsidP="0005119F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381"/>
        <w:gridCol w:w="3828"/>
        <w:gridCol w:w="1275"/>
        <w:gridCol w:w="1592"/>
      </w:tblGrid>
      <w:tr w:rsidR="0005119F" w:rsidRPr="00193EBF" w:rsidTr="00E0023C">
        <w:tc>
          <w:tcPr>
            <w:tcW w:w="1381" w:type="dxa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  <w:proofErr w:type="gramEnd"/>
          </w:p>
        </w:tc>
        <w:tc>
          <w:tcPr>
            <w:tcW w:w="3828" w:type="dxa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275" w:type="dxa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المبلغ</w:t>
            </w:r>
            <w:proofErr w:type="gramEnd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المدين</w:t>
            </w:r>
          </w:p>
        </w:tc>
        <w:tc>
          <w:tcPr>
            <w:tcW w:w="1592" w:type="dxa"/>
          </w:tcPr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المبلغ</w:t>
            </w:r>
            <w:proofErr w:type="gramEnd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الدائن</w:t>
            </w:r>
          </w:p>
        </w:tc>
      </w:tr>
      <w:tr w:rsidR="0005119F" w:rsidRPr="00193EBF" w:rsidTr="00E0023C">
        <w:tc>
          <w:tcPr>
            <w:tcW w:w="1381" w:type="dxa"/>
          </w:tcPr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1/3 /2019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31/7/2019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3828" w:type="dxa"/>
          </w:tcPr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من ح/ تمويل بالمضاربة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إلى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ح/ شيك مسحوب</w:t>
            </w:r>
          </w:p>
          <w:p w:rsidR="0005119F" w:rsidRDefault="0005119F" w:rsidP="00E0023C">
            <w:pPr>
              <w:pBdr>
                <w:bottom w:val="single" w:sz="6" w:space="1" w:color="auto"/>
              </w:pBd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قيمة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التمويل 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 تمويل بالمضاربة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إلى ح/ وسيلة الدفع</w:t>
            </w:r>
          </w:p>
          <w:p w:rsidR="0005119F" w:rsidRDefault="0005119F" w:rsidP="00E0023C">
            <w:pPr>
              <w:pBdr>
                <w:bottom w:val="single" w:sz="6" w:space="1" w:color="auto"/>
              </w:pBd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تحميل مصاريف المضاربة إلى المضاربة </w:t>
            </w:r>
          </w:p>
          <w:p w:rsidR="0005119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من ح/ النقد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ح/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حساب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جاري</w:t>
            </w:r>
          </w:p>
          <w:p w:rsidR="0005119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إلى مذكورين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 xml:space="preserve">          ح/ التمويل بالمضاربة </w:t>
            </w:r>
          </w:p>
          <w:p w:rsidR="0005119F" w:rsidRPr="00193EBF" w:rsidRDefault="0005119F" w:rsidP="00E0023C">
            <w:pPr>
              <w:pStyle w:val="Paragraphedeliste"/>
              <w:bidi/>
              <w:ind w:left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ح/ </w:t>
            </w:r>
            <w:proofErr w:type="gramStart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الحسابات</w:t>
            </w:r>
            <w:proofErr w:type="gramEnd"/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الجارية ( المضارب)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 w:rsidRPr="00193E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 xml:space="preserve">          ح/ إيرادات المضاربة ( حصة البنك)</w:t>
            </w:r>
          </w:p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1275" w:type="dxa"/>
          </w:tcPr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500000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2700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350000</w:t>
            </w:r>
          </w:p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200000</w:t>
            </w:r>
          </w:p>
        </w:tc>
        <w:tc>
          <w:tcPr>
            <w:tcW w:w="1592" w:type="dxa"/>
          </w:tcPr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500000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2700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lastRenderedPageBreak/>
              <w:t>502700</w:t>
            </w:r>
          </w:p>
          <w:p w:rsidR="0005119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18920</w:t>
            </w:r>
          </w:p>
          <w:p w:rsidR="0005119F" w:rsidRPr="00193EBF" w:rsidRDefault="0005119F" w:rsidP="00E0023C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DZ"/>
              </w:rPr>
              <w:t>28380</w:t>
            </w:r>
          </w:p>
        </w:tc>
      </w:tr>
    </w:tbl>
    <w:p w:rsidR="00502892" w:rsidRDefault="00502892"/>
    <w:sectPr w:rsidR="00502892" w:rsidSect="005028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309B5"/>
    <w:multiLevelType w:val="hybridMultilevel"/>
    <w:tmpl w:val="F7840F6A"/>
    <w:lvl w:ilvl="0" w:tplc="BFD0344E">
      <w:start w:val="1"/>
      <w:numFmt w:val="decimal"/>
      <w:lvlText w:val="%1-"/>
      <w:lvlJc w:val="left"/>
      <w:pPr>
        <w:ind w:left="750" w:hanging="39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5119F"/>
    <w:rsid w:val="00041BBC"/>
    <w:rsid w:val="0005119F"/>
    <w:rsid w:val="00502892"/>
    <w:rsid w:val="00693668"/>
    <w:rsid w:val="00910C5F"/>
    <w:rsid w:val="00AD44AB"/>
    <w:rsid w:val="00BB2A28"/>
    <w:rsid w:val="00D81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19F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19F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522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4</cp:revision>
  <dcterms:created xsi:type="dcterms:W3CDTF">2024-10-11T08:53:00Z</dcterms:created>
  <dcterms:modified xsi:type="dcterms:W3CDTF">2024-11-03T04:54:00Z</dcterms:modified>
</cp:coreProperties>
</file>