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31"/>
        <w:gridCol w:w="193"/>
        <w:gridCol w:w="298"/>
        <w:gridCol w:w="568"/>
        <w:gridCol w:w="506"/>
        <w:gridCol w:w="25"/>
        <w:gridCol w:w="1879"/>
        <w:gridCol w:w="63"/>
        <w:gridCol w:w="453"/>
        <w:gridCol w:w="153"/>
        <w:gridCol w:w="127"/>
        <w:gridCol w:w="1447"/>
        <w:gridCol w:w="397"/>
        <w:gridCol w:w="42"/>
        <w:gridCol w:w="818"/>
        <w:gridCol w:w="9"/>
        <w:gridCol w:w="119"/>
        <w:gridCol w:w="2114"/>
      </w:tblGrid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دليل المادة التعليمية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اسم المادة: إعلام آلي 2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508" w:type="dxa"/>
            <w:gridSpan w:val="2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الميدان</w:t>
            </w:r>
          </w:p>
        </w:tc>
        <w:tc>
          <w:tcPr>
            <w:tcW w:w="4138" w:type="dxa"/>
            <w:gridSpan w:val="9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العلوم </w:t>
            </w:r>
            <w:r w:rsidRPr="002C31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الاقتصادي</w:t>
            </w:r>
            <w:r w:rsidRPr="002C31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C31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التسيير،</w:t>
            </w: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وعلوم التجارية 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علوم اقتصادية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508" w:type="dxa"/>
            <w:gridSpan w:val="2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4138" w:type="dxa"/>
            <w:gridSpan w:val="9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الثانية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508" w:type="dxa"/>
            <w:gridSpan w:val="2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</w:p>
        </w:tc>
        <w:tc>
          <w:tcPr>
            <w:tcW w:w="4138" w:type="dxa"/>
            <w:gridSpan w:val="9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C31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الثالث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 الجامعية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3765B8" w:rsidRPr="002C31BB" w:rsidRDefault="003F142E" w:rsidP="003F142E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2024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2025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التعرف على المادة التعليمية</w:t>
            </w:r>
          </w:p>
        </w:tc>
      </w:tr>
      <w:tr w:rsidR="003765B8" w:rsidRPr="002C31BB" w:rsidTr="004A65D2">
        <w:trPr>
          <w:trHeight w:val="143"/>
          <w:jc w:val="center"/>
        </w:trPr>
        <w:tc>
          <w:tcPr>
            <w:tcW w:w="1999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3041" w:type="dxa"/>
            <w:gridSpan w:val="5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إعلام آلي 2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وحدة التعليم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1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الأفقية</w:t>
            </w:r>
          </w:p>
        </w:tc>
      </w:tr>
      <w:tr w:rsidR="003765B8" w:rsidRPr="002C31BB" w:rsidTr="004A65D2">
        <w:trPr>
          <w:trHeight w:val="143"/>
          <w:jc w:val="center"/>
        </w:trPr>
        <w:tc>
          <w:tcPr>
            <w:tcW w:w="1999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الأرصدة</w:t>
            </w:r>
          </w:p>
        </w:tc>
        <w:tc>
          <w:tcPr>
            <w:tcW w:w="3041" w:type="dxa"/>
            <w:gridSpan w:val="5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المعامل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01</w:t>
            </w:r>
          </w:p>
        </w:tc>
      </w:tr>
      <w:tr w:rsidR="003765B8" w:rsidRPr="002C31BB" w:rsidTr="004A65D2">
        <w:trPr>
          <w:trHeight w:val="143"/>
          <w:jc w:val="center"/>
        </w:trPr>
        <w:tc>
          <w:tcPr>
            <w:tcW w:w="1999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الحجم الساعي الأسبوعي</w:t>
            </w:r>
          </w:p>
        </w:tc>
        <w:tc>
          <w:tcPr>
            <w:tcW w:w="3041" w:type="dxa"/>
            <w:gridSpan w:val="5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01:30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المحاضرة ( عدد الساعات في الأسبوع )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765B8" w:rsidRPr="002C31BB" w:rsidTr="004A65D2">
        <w:trPr>
          <w:trHeight w:val="143"/>
          <w:jc w:val="center"/>
        </w:trPr>
        <w:tc>
          <w:tcPr>
            <w:tcW w:w="1999" w:type="dxa"/>
            <w:gridSpan w:val="4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م/تط ( عدد الساعات في الأسبوع )</w:t>
            </w:r>
          </w:p>
        </w:tc>
        <w:tc>
          <w:tcPr>
            <w:tcW w:w="3041" w:type="dxa"/>
            <w:gridSpan w:val="5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01:30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أعمال م/ت  ( عدد الساعات في الأسبوع )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مسؤول المادة التعليمية 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999" w:type="dxa"/>
            <w:gridSpan w:val="4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الاسم، اللقب </w:t>
            </w:r>
          </w:p>
        </w:tc>
        <w:tc>
          <w:tcPr>
            <w:tcW w:w="3041" w:type="dxa"/>
            <w:gridSpan w:val="5"/>
            <w:shd w:val="clear" w:color="auto" w:fill="auto"/>
          </w:tcPr>
          <w:p w:rsidR="003765B8" w:rsidRPr="00B903F1" w:rsidRDefault="003765B8" w:rsidP="003F142E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..</w:t>
            </w:r>
            <w:r w:rsidR="003F142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ولهي وردة</w:t>
            </w: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الرتبة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3765B8" w:rsidRPr="00B903F1" w:rsidRDefault="003F142E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استاد محاضر   ب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999" w:type="dxa"/>
            <w:gridSpan w:val="4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تحديد موقع المكتب</w:t>
            </w:r>
          </w:p>
        </w:tc>
        <w:tc>
          <w:tcPr>
            <w:tcW w:w="3041" w:type="dxa"/>
            <w:gridSpan w:val="5"/>
            <w:shd w:val="clear" w:color="auto" w:fill="auto"/>
          </w:tcPr>
          <w:p w:rsidR="003765B8" w:rsidRPr="00B903F1" w:rsidRDefault="003F142E" w:rsidP="003F142E">
            <w:pPr>
              <w:bidi/>
              <w:spacing w:before="40" w:after="40" w:line="240" w:lineRule="auto"/>
              <w:rPr>
                <w:rFonts w:ascii="Sakkal Majalla" w:hAnsi="Sakkal Majalla" w:cs="Sakkal Majalla" w:hint="cs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بدون مكتب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البريد الالكتروني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3765B8" w:rsidRPr="00B903F1" w:rsidRDefault="003F142E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Oualhi_ouarda@yahoo.fr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999" w:type="dxa"/>
            <w:gridSpan w:val="4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رقم الهاتف</w:t>
            </w:r>
          </w:p>
        </w:tc>
        <w:tc>
          <w:tcPr>
            <w:tcW w:w="3041" w:type="dxa"/>
            <w:gridSpan w:val="5"/>
            <w:shd w:val="clear" w:color="auto" w:fill="auto"/>
          </w:tcPr>
          <w:p w:rsidR="003765B8" w:rsidRPr="00B903F1" w:rsidRDefault="003F142E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0663720023</w:t>
            </w:r>
          </w:p>
        </w:tc>
        <w:tc>
          <w:tcPr>
            <w:tcW w:w="2619" w:type="dxa"/>
            <w:gridSpan w:val="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توقيت الدرس ومكانه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وصف المادة التعليمية</w:t>
            </w:r>
          </w:p>
        </w:tc>
      </w:tr>
      <w:tr w:rsidR="003765B8" w:rsidRPr="00B903F1" w:rsidTr="004A65D2">
        <w:trPr>
          <w:trHeight w:val="131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المكتسبات</w:t>
            </w:r>
          </w:p>
        </w:tc>
        <w:tc>
          <w:tcPr>
            <w:tcW w:w="9242" w:type="dxa"/>
            <w:gridSpan w:val="18"/>
            <w:shd w:val="clear" w:color="auto" w:fill="auto"/>
            <w:vAlign w:val="center"/>
          </w:tcPr>
          <w:p w:rsidR="003765B8" w:rsidRPr="00583F76" w:rsidRDefault="003765B8" w:rsidP="003765B8">
            <w:pPr>
              <w:pStyle w:val="Paragraphedeliste"/>
              <w:numPr>
                <w:ilvl w:val="0"/>
                <w:numId w:val="4"/>
              </w:numPr>
              <w:bidi/>
              <w:spacing w:before="40" w:after="4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>مبادئ التعامل مع الحاسوب</w:t>
            </w:r>
          </w:p>
          <w:p w:rsidR="003765B8" w:rsidRPr="00583F76" w:rsidRDefault="003765B8" w:rsidP="003765B8">
            <w:pPr>
              <w:pStyle w:val="Paragraphedeliste"/>
              <w:numPr>
                <w:ilvl w:val="0"/>
                <w:numId w:val="4"/>
              </w:numPr>
              <w:bidi/>
              <w:spacing w:before="40" w:after="4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>مبادئ الرياضيات والإحصاء</w:t>
            </w:r>
          </w:p>
          <w:p w:rsidR="003765B8" w:rsidRPr="00583F76" w:rsidRDefault="003765B8" w:rsidP="003765B8">
            <w:pPr>
              <w:pStyle w:val="Paragraphedeliste"/>
              <w:numPr>
                <w:ilvl w:val="0"/>
                <w:numId w:val="4"/>
              </w:num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83F76">
              <w:rPr>
                <w:rFonts w:ascii="Sakkal Majalla" w:hAnsi="Sakkal Majalla" w:cs="Sakkal Majalla" w:hint="cs"/>
                <w:sz w:val="30"/>
                <w:szCs w:val="30"/>
                <w:rtl/>
              </w:rPr>
              <w:t>إعلام ألي 1</w:t>
            </w:r>
          </w:p>
        </w:tc>
      </w:tr>
      <w:tr w:rsidR="003765B8" w:rsidRPr="00B903F1" w:rsidTr="004A65D2">
        <w:trPr>
          <w:trHeight w:val="1443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العام للمادة التعليمية </w:t>
            </w:r>
          </w:p>
        </w:tc>
        <w:tc>
          <w:tcPr>
            <w:tcW w:w="9242" w:type="dxa"/>
            <w:gridSpan w:val="18"/>
            <w:shd w:val="clear" w:color="auto" w:fill="auto"/>
            <w:vAlign w:val="center"/>
          </w:tcPr>
          <w:p w:rsidR="003765B8" w:rsidRPr="00583F76" w:rsidRDefault="003765B8" w:rsidP="003765B8">
            <w:pPr>
              <w:pStyle w:val="Paragraphedeliste"/>
              <w:numPr>
                <w:ilvl w:val="0"/>
                <w:numId w:val="3"/>
              </w:numPr>
              <w:bidi/>
              <w:spacing w:before="40" w:after="4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تعميق فهم الطالب لبرنامج </w:t>
            </w:r>
            <w:r w:rsidRPr="009C63C8">
              <w:rPr>
                <w:rFonts w:asciiTheme="majorBidi" w:eastAsiaTheme="minorEastAsia" w:hAnsiTheme="majorBidi" w:cstheme="majorBidi"/>
                <w:lang w:eastAsia="fr-FR"/>
              </w:rPr>
              <w:t>Access</w:t>
            </w: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وتمكينه من التعامل معه واستعماله فيما يخدم 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765B8" w:rsidRPr="002C31BB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C31B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أهداف التعلم (المهارات المراد الوصول إليها)</w:t>
            </w:r>
          </w:p>
        </w:tc>
        <w:tc>
          <w:tcPr>
            <w:tcW w:w="9242" w:type="dxa"/>
            <w:gridSpan w:val="18"/>
            <w:shd w:val="clear" w:color="auto" w:fill="auto"/>
            <w:vAlign w:val="center"/>
          </w:tcPr>
          <w:p w:rsidR="003765B8" w:rsidRPr="00583F76" w:rsidRDefault="003765B8" w:rsidP="003765B8">
            <w:pPr>
              <w:pStyle w:val="Paragraphedeliste"/>
              <w:numPr>
                <w:ilvl w:val="0"/>
                <w:numId w:val="3"/>
              </w:numPr>
              <w:bidi/>
              <w:spacing w:before="40" w:after="4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>إنشاء قواعد البيانات</w:t>
            </w:r>
          </w:p>
          <w:p w:rsidR="003765B8" w:rsidRPr="00583F76" w:rsidRDefault="003765B8" w:rsidP="003765B8">
            <w:pPr>
              <w:pStyle w:val="Paragraphedeliste"/>
              <w:numPr>
                <w:ilvl w:val="0"/>
                <w:numId w:val="3"/>
              </w:numPr>
              <w:bidi/>
              <w:spacing w:before="40" w:after="4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تشغيل برنامج </w:t>
            </w:r>
            <w:r w:rsidRPr="009C63C8">
              <w:rPr>
                <w:rFonts w:asciiTheme="majorBidi" w:eastAsiaTheme="minorEastAsia" w:hAnsiTheme="majorBidi" w:cstheme="majorBidi"/>
                <w:lang w:eastAsia="fr-FR"/>
              </w:rPr>
              <w:t>Access</w:t>
            </w:r>
          </w:p>
          <w:p w:rsidR="003765B8" w:rsidRPr="00583F76" w:rsidRDefault="003765B8" w:rsidP="003765B8">
            <w:pPr>
              <w:pStyle w:val="Paragraphedeliste"/>
              <w:numPr>
                <w:ilvl w:val="0"/>
                <w:numId w:val="3"/>
              </w:numPr>
              <w:bidi/>
              <w:spacing w:before="40" w:after="4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>إدارة والتعامل مع قواعد البيانات</w:t>
            </w:r>
          </w:p>
          <w:p w:rsidR="003765B8" w:rsidRPr="002C31BB" w:rsidRDefault="003765B8" w:rsidP="003765B8">
            <w:pPr>
              <w:pStyle w:val="Paragraphedeliste"/>
              <w:numPr>
                <w:ilvl w:val="0"/>
                <w:numId w:val="3"/>
              </w:numPr>
              <w:bidi/>
              <w:spacing w:before="40" w:after="4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83F7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البرمجة باستخدام </w:t>
            </w:r>
            <w:r w:rsidRPr="009C63C8">
              <w:rPr>
                <w:rFonts w:asciiTheme="majorBidi" w:eastAsiaTheme="minorEastAsia" w:hAnsiTheme="majorBidi" w:cstheme="majorBidi"/>
                <w:lang w:eastAsia="fr-FR"/>
              </w:rPr>
              <w:t>VBA</w:t>
            </w:r>
          </w:p>
          <w:p w:rsidR="003765B8" w:rsidRDefault="003765B8" w:rsidP="004A65D2">
            <w:pPr>
              <w:pStyle w:val="Paragraphedeliste"/>
              <w:bidi/>
              <w:spacing w:before="40" w:after="40"/>
              <w:rPr>
                <w:rFonts w:asciiTheme="majorBidi" w:eastAsiaTheme="minorEastAsia" w:hAnsiTheme="majorBidi" w:cstheme="majorBidi"/>
                <w:lang w:eastAsia="fr-FR"/>
              </w:rPr>
            </w:pPr>
          </w:p>
          <w:p w:rsidR="003765B8" w:rsidRPr="002C31BB" w:rsidRDefault="003765B8" w:rsidP="004A65D2">
            <w:pPr>
              <w:pStyle w:val="Paragraphedeliste"/>
              <w:bidi/>
              <w:spacing w:before="40" w:after="4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lastRenderedPageBreak/>
              <w:t>محتوى المادة التعليمية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الأول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لمحة تاريخية حول تطور أنظمة المعلومات وطرق تصميمها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الثاني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عموميات حول برنامج </w:t>
            </w:r>
            <w:r w:rsidRPr="009C63C8">
              <w:rPr>
                <w:rFonts w:asciiTheme="majorBidi" w:hAnsiTheme="majorBidi" w:cstheme="majorBidi"/>
                <w:sz w:val="24"/>
                <w:szCs w:val="24"/>
              </w:rPr>
              <w:t>Access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الثالث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الجداول في قاعدة البيانات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الرابع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النماذج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الخامس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الاستعلامات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Requetés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السادس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QA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QA"/>
              </w:rPr>
              <w:t xml:space="preserve"> الحالات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états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السابع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QA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QA"/>
              </w:rPr>
              <w:t xml:space="preserve"> قائمة للتطبيقات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Création d’un menu pour l’application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المحور الثامن</w:t>
            </w:r>
          </w:p>
        </w:tc>
        <w:tc>
          <w:tcPr>
            <w:tcW w:w="9018" w:type="dxa"/>
            <w:gridSpan w:val="16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البرمجة باستخدام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vba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طريقة</w:t>
            </w: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التقييم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التقييم بالنسبة المئوية</w:t>
            </w:r>
          </w:p>
        </w:tc>
        <w:tc>
          <w:tcPr>
            <w:tcW w:w="2675" w:type="dxa"/>
            <w:gridSpan w:val="5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العلامة</w:t>
            </w: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ab/>
            </w:r>
          </w:p>
        </w:tc>
        <w:tc>
          <w:tcPr>
            <w:tcW w:w="4946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الوزن النسبي للتقييم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امتحان جزئي             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796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وزن الأعمال الموجهة والتطبيقية</w:t>
            </w:r>
          </w:p>
        </w:tc>
        <w:tc>
          <w:tcPr>
            <w:tcW w:w="1385" w:type="dxa"/>
            <w:gridSpan w:val="5"/>
            <w:vMerge w:val="restart"/>
            <w:shd w:val="clear" w:color="auto" w:fill="auto"/>
            <w:vAlign w:val="center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</w:t>
            </w: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أعمال موجهة (البحث : إعداد/إلقاء)     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أعمال تطبيقية (البحث : إعداد/إلقاء)                                 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المشروع الفردي                             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الأعمال الجماعية (ضمن فريق)          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خرجات ميدانية                              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المواظبة (الحضور / الغياب )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  <w:r w:rsidRPr="00583F7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عناصر أخرى ( المشاركة )               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9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3F76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auto"/>
          </w:tcPr>
          <w:p w:rsidR="003765B8" w:rsidRPr="00090C2D" w:rsidRDefault="003765B8" w:rsidP="004A65D2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تدرس المادة </w:t>
            </w:r>
            <w:r w:rsidRPr="00090C2D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 شكل أعمال موجهة و تقييمها يكون بمراقبة مستمرة يقاس معدل المادة بمختلف الأنشطة التي تنجز في المراقبة المستمرة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3765B8" w:rsidRPr="00A91ADB" w:rsidTr="004A65D2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3765B8" w:rsidRPr="00A91ADB" w:rsidRDefault="003765B8" w:rsidP="004A65D2">
                  <w:pPr>
                    <w:bidi/>
                    <w:contextualSpacing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التقييم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في </w:t>
                  </w: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المراقبة المستمرة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3765B8" w:rsidRPr="00A91ADB" w:rsidRDefault="003765B8" w:rsidP="004A65D2">
                  <w:pPr>
                    <w:bidi/>
                    <w:contextualSpacing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3765B8" w:rsidRPr="00A91ADB" w:rsidTr="004A65D2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3765B8" w:rsidRPr="00A91ADB" w:rsidRDefault="003765B8" w:rsidP="004A65D2">
                  <w:pPr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 xml:space="preserve">= </w:t>
                  </w: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Note Td </w:t>
                  </w: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x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100</w:t>
                  </w: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%</w:t>
                  </w:r>
                </w:p>
              </w:tc>
              <w:tc>
                <w:tcPr>
                  <w:tcW w:w="1984" w:type="dxa"/>
                </w:tcPr>
                <w:p w:rsidR="003765B8" w:rsidRPr="00A91ADB" w:rsidRDefault="003765B8" w:rsidP="004A65D2">
                  <w:pPr>
                    <w:bidi/>
                    <w:contextualSpacing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Moy.M</w:t>
                  </w:r>
                </w:p>
              </w:tc>
            </w:tr>
          </w:tbl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المصادر والمراجع</w:t>
            </w:r>
          </w:p>
        </w:tc>
      </w:tr>
      <w:tr w:rsidR="003765B8" w:rsidRPr="00B903F1" w:rsidTr="004A65D2">
        <w:trPr>
          <w:trHeight w:val="439"/>
          <w:jc w:val="center"/>
        </w:trPr>
        <w:tc>
          <w:tcPr>
            <w:tcW w:w="10719" w:type="dxa"/>
            <w:gridSpan w:val="19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المرجع الأساسي الموصى به :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عنوان المرجع</w:t>
            </w:r>
          </w:p>
        </w:tc>
        <w:tc>
          <w:tcPr>
            <w:tcW w:w="2675" w:type="dxa"/>
            <w:gridSpan w:val="5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المؤلف</w:t>
            </w:r>
          </w:p>
        </w:tc>
        <w:tc>
          <w:tcPr>
            <w:tcW w:w="4946" w:type="dxa"/>
            <w:gridSpan w:val="7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دار النشر و السنة</w:t>
            </w:r>
          </w:p>
        </w:tc>
      </w:tr>
      <w:tr w:rsidR="003765B8" w:rsidRPr="00B903F1" w:rsidTr="004A65D2">
        <w:trPr>
          <w:trHeight w:val="143"/>
          <w:jc w:val="center"/>
        </w:trPr>
        <w:tc>
          <w:tcPr>
            <w:tcW w:w="3098" w:type="dxa"/>
            <w:gridSpan w:val="7"/>
            <w:shd w:val="clear" w:color="auto" w:fill="auto"/>
          </w:tcPr>
          <w:p w:rsidR="003765B8" w:rsidRPr="00583F76" w:rsidRDefault="003765B8" w:rsidP="003765B8">
            <w:pPr>
              <w:pStyle w:val="Paragraphedeliste"/>
              <w:numPr>
                <w:ilvl w:val="0"/>
                <w:numId w:val="2"/>
              </w:numPr>
              <w:spacing w:before="40" w:after="40" w:line="240" w:lineRule="auto"/>
              <w:ind w:left="466" w:hanging="283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t>VBA ACCESS 2002 PROGRAMMER SOUS ACCESS</w:t>
            </w:r>
          </w:p>
          <w:p w:rsidR="003765B8" w:rsidRPr="00583F76" w:rsidRDefault="003765B8" w:rsidP="003765B8">
            <w:pPr>
              <w:pStyle w:val="Paragraphedeliste"/>
              <w:numPr>
                <w:ilvl w:val="0"/>
                <w:numId w:val="2"/>
              </w:numPr>
              <w:spacing w:before="40" w:after="40" w:line="240" w:lineRule="auto"/>
              <w:ind w:left="466" w:hanging="283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t>J’apprends à me servir de ACCESS 2007 utilisation et programmation</w:t>
            </w:r>
          </w:p>
          <w:p w:rsidR="003765B8" w:rsidRPr="00583F76" w:rsidRDefault="003765B8" w:rsidP="003765B8">
            <w:pPr>
              <w:pStyle w:val="Paragraphedeliste"/>
              <w:numPr>
                <w:ilvl w:val="0"/>
                <w:numId w:val="2"/>
              </w:numPr>
              <w:spacing w:before="40" w:after="40" w:line="240" w:lineRule="auto"/>
              <w:ind w:left="466" w:hanging="283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lastRenderedPageBreak/>
              <w:t>ACCESS 2 programing by example</w:t>
            </w:r>
          </w:p>
        </w:tc>
        <w:tc>
          <w:tcPr>
            <w:tcW w:w="2675" w:type="dxa"/>
            <w:gridSpan w:val="5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lastRenderedPageBreak/>
              <w:t>Michele Amelot</w:t>
            </w: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t>Florence Fessy</w:t>
            </w: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t>Greg M. perry</w:t>
            </w: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  <w:rtl/>
              </w:rPr>
            </w:pPr>
          </w:p>
        </w:tc>
        <w:tc>
          <w:tcPr>
            <w:tcW w:w="4946" w:type="dxa"/>
            <w:gridSpan w:val="7"/>
            <w:shd w:val="clear" w:color="auto" w:fill="auto"/>
          </w:tcPr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lastRenderedPageBreak/>
              <w:t>ENI édition, 2001</w:t>
            </w: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t>IOS édition, 2010</w:t>
            </w: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3765B8" w:rsidRPr="00583F76" w:rsidRDefault="003765B8" w:rsidP="004A65D2">
            <w:pPr>
              <w:bidi/>
              <w:spacing w:before="40" w:after="40" w:line="240" w:lineRule="auto"/>
              <w:rPr>
                <w:rFonts w:asciiTheme="majorBidi" w:hAnsiTheme="majorBidi" w:cstheme="majorBidi"/>
                <w:i/>
                <w:iCs/>
                <w:rtl/>
              </w:rPr>
            </w:pPr>
            <w:r w:rsidRPr="00583F76">
              <w:rPr>
                <w:rFonts w:asciiTheme="majorBidi" w:hAnsiTheme="majorBidi" w:cstheme="majorBidi"/>
                <w:i/>
                <w:iCs/>
              </w:rPr>
              <w:t>QUEédition, 1994</w:t>
            </w: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</w:tcPr>
          <w:p w:rsidR="003765B8" w:rsidRPr="0050480E" w:rsidRDefault="003765B8" w:rsidP="004A65D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lastRenderedPageBreak/>
              <w:tab/>
            </w:r>
            <w:r w:rsidRPr="000120D8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0120D8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</w:t>
            </w:r>
          </w:p>
        </w:tc>
        <w:tc>
          <w:tcPr>
            <w:tcW w:w="5413" w:type="dxa"/>
            <w:gridSpan w:val="11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محتوى المحاضرة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التاريخ</w:t>
            </w: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الأول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لمحة تاريخية حول تطور أنظمة المعلومات وطرق تصميمها (التركيز على طريقة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merise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)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تعريف وشرح طريقة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merise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مدخل المراحل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مدخل المستويات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الثاني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شرح قاموس المعطيات ومختلف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</w:rPr>
              <w:t>أنواعه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(الموسع والبسيط)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شرح النموذج التصوري للمعطيات مع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أمثلة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الثالث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النموذج المنطقي للبيانات وطرق الانتقال من النموذج التصوري الى النموذج المنطقي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علاقة اب ل اب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علاقة اب ل ابن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علاقة ابن ل ابن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الرابع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عموميات حول برنامج </w:t>
            </w:r>
            <w:r w:rsidRPr="00583F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Access</w:t>
            </w: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تعريف برنامج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أكسس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تنصيب برنامج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أكسس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تشغيل برنامج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أكسس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شر ح تبويبات برنامج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أكسس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إغلاق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برنامج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أكسس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كيفية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قاعدة بيانات فارغة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شرح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le volet de navigation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الأسبوع الخامس 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Pr="00B903F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 الجداول في قاعدة البيانات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- خيار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mode création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</w:rPr>
              <w:t xml:space="preserve">- 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نوع البيانات </w:t>
            </w:r>
            <w:r w:rsidRPr="00B903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types des données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-تحديد خصائص الحقول 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- المفتاح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- العلاقة بين الجداول</w:t>
            </w: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- الحجز </w:t>
            </w: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إدخال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التسجيلات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lastRenderedPageBreak/>
              <w:t xml:space="preserve">الأسبوع السادس 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النماذج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السابع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الاستعلامات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requetés</w:t>
            </w:r>
            <w:r w:rsidRPr="00B903F1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الثامن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QA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QA"/>
              </w:rPr>
              <w:t xml:space="preserve"> الحالات </w:t>
            </w:r>
            <w:r w:rsidRPr="00583F76">
              <w:rPr>
                <w:rFonts w:asciiTheme="majorBidi" w:hAnsiTheme="majorBidi" w:cstheme="majorBidi"/>
                <w:sz w:val="24"/>
                <w:szCs w:val="24"/>
              </w:rPr>
              <w:t>états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التاسع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الماكرو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العاشر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 w:hint="cs"/>
                <w:sz w:val="30"/>
                <w:szCs w:val="30"/>
                <w:rtl/>
                <w:lang w:bidi="ar-QA"/>
              </w:rPr>
              <w:t>إنشاء</w:t>
            </w: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QA"/>
              </w:rPr>
              <w:t xml:space="preserve"> قائمة للتطبيقات </w:t>
            </w:r>
            <w:r w:rsidRPr="009C63C8">
              <w:rPr>
                <w:rFonts w:asciiTheme="majorBidi" w:hAnsiTheme="majorBidi" w:cstheme="majorBidi"/>
                <w:sz w:val="24"/>
                <w:szCs w:val="24"/>
              </w:rPr>
              <w:t>création d’un menu pour l’application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الحادي عشر</w:t>
            </w:r>
          </w:p>
        </w:tc>
        <w:tc>
          <w:tcPr>
            <w:tcW w:w="5413" w:type="dxa"/>
            <w:gridSpan w:val="11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البرمجة باستخدام </w:t>
            </w:r>
            <w:r w:rsidRPr="009C63C8">
              <w:rPr>
                <w:rFonts w:asciiTheme="majorBidi" w:hAnsiTheme="majorBidi" w:cstheme="majorBidi"/>
                <w:sz w:val="24"/>
                <w:szCs w:val="24"/>
              </w:rPr>
              <w:t>vba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الثاني عشر</w:t>
            </w:r>
          </w:p>
        </w:tc>
        <w:tc>
          <w:tcPr>
            <w:tcW w:w="5413" w:type="dxa"/>
            <w:gridSpan w:val="11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البرمجة باستخدام </w:t>
            </w:r>
            <w:r w:rsidRPr="009C63C8">
              <w:rPr>
                <w:rFonts w:asciiTheme="majorBidi" w:hAnsiTheme="majorBidi" w:cstheme="majorBidi"/>
                <w:sz w:val="24"/>
                <w:szCs w:val="24"/>
              </w:rPr>
              <w:t>vba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الثالث عشر</w:t>
            </w:r>
          </w:p>
        </w:tc>
        <w:tc>
          <w:tcPr>
            <w:tcW w:w="5413" w:type="dxa"/>
            <w:gridSpan w:val="11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البرمجة باستخدام </w:t>
            </w:r>
            <w:r w:rsidRPr="009C63C8">
              <w:rPr>
                <w:rFonts w:asciiTheme="majorBidi" w:hAnsiTheme="majorBidi" w:cstheme="majorBidi"/>
                <w:sz w:val="24"/>
                <w:szCs w:val="24"/>
              </w:rPr>
              <w:t>vba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الرابع عشر</w:t>
            </w:r>
          </w:p>
        </w:tc>
        <w:tc>
          <w:tcPr>
            <w:tcW w:w="5413" w:type="dxa"/>
            <w:gridSpan w:val="11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البرمجة باستخدام </w:t>
            </w:r>
            <w:r w:rsidRPr="009C63C8">
              <w:rPr>
                <w:rFonts w:asciiTheme="majorBidi" w:hAnsiTheme="majorBidi" w:cstheme="majorBidi"/>
                <w:sz w:val="24"/>
                <w:szCs w:val="24"/>
              </w:rPr>
              <w:t>vba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73" w:type="dxa"/>
            <w:gridSpan w:val="6"/>
            <w:shd w:val="clear" w:color="auto" w:fill="auto"/>
            <w:vAlign w:val="center"/>
          </w:tcPr>
          <w:p w:rsidR="003765B8" w:rsidRPr="009C63C8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C63C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الخامس عشر</w:t>
            </w:r>
          </w:p>
        </w:tc>
        <w:tc>
          <w:tcPr>
            <w:tcW w:w="5413" w:type="dxa"/>
            <w:gridSpan w:val="11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البرمجة باستخدام </w:t>
            </w:r>
            <w:r w:rsidRPr="009C63C8">
              <w:rPr>
                <w:rFonts w:asciiTheme="majorBidi" w:hAnsiTheme="majorBidi" w:cstheme="majorBidi"/>
                <w:sz w:val="24"/>
                <w:szCs w:val="24"/>
              </w:rPr>
              <w:t>vba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3098" w:type="dxa"/>
            <w:gridSpan w:val="7"/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الخامس عشر</w:t>
            </w:r>
          </w:p>
        </w:tc>
        <w:tc>
          <w:tcPr>
            <w:tcW w:w="5379" w:type="dxa"/>
            <w:gridSpan w:val="9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مراجعة وتطبيقات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371"/>
          <w:jc w:val="center"/>
        </w:trPr>
        <w:tc>
          <w:tcPr>
            <w:tcW w:w="10719" w:type="dxa"/>
            <w:gridSpan w:val="19"/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الأعمال الشخصية المقررة للمادة</w:t>
            </w:r>
          </w:p>
        </w:tc>
      </w:tr>
      <w:tr w:rsidR="003765B8" w:rsidRPr="00B903F1" w:rsidTr="004A65D2">
        <w:trPr>
          <w:trHeight w:val="371"/>
          <w:jc w:val="center"/>
        </w:trPr>
        <w:tc>
          <w:tcPr>
            <w:tcW w:w="10719" w:type="dxa"/>
            <w:gridSpan w:val="19"/>
            <w:shd w:val="clear" w:color="auto" w:fill="auto"/>
            <w:vAlign w:val="center"/>
          </w:tcPr>
          <w:p w:rsidR="003765B8" w:rsidRPr="00812A2E" w:rsidRDefault="003765B8" w:rsidP="003765B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30"/>
                <w:szCs w:val="30"/>
              </w:rPr>
            </w:pP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القيام بحل تمارين مقدمة على شكل واجبات منزلية؛</w:t>
            </w:r>
          </w:p>
          <w:p w:rsidR="003765B8" w:rsidRPr="00812A2E" w:rsidRDefault="003765B8" w:rsidP="003765B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30"/>
                <w:szCs w:val="30"/>
              </w:rPr>
            </w:pP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استجواب تقييمي؛</w:t>
            </w:r>
          </w:p>
          <w:p w:rsidR="003765B8" w:rsidRPr="00812A2E" w:rsidRDefault="003765B8" w:rsidP="003765B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30"/>
                <w:szCs w:val="30"/>
              </w:rPr>
            </w:pP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9C63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Moodle</w:t>
            </w: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.</w:t>
            </w:r>
          </w:p>
          <w:p w:rsidR="003765B8" w:rsidRPr="00812A2E" w:rsidRDefault="003765B8" w:rsidP="003765B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الحضور والتفاعل في منصة </w:t>
            </w:r>
            <w:r w:rsidRPr="009C63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Moodle</w:t>
            </w: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.</w:t>
            </w:r>
          </w:p>
          <w:p w:rsidR="003765B8" w:rsidRPr="00812A2E" w:rsidRDefault="003765B8" w:rsidP="003765B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30"/>
                <w:szCs w:val="30"/>
              </w:rPr>
            </w:pP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إنشاء دردشة ومنتدى في منصة </w:t>
            </w:r>
            <w:r w:rsidRPr="009C63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Moodle</w:t>
            </w: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 xml:space="preserve"> للتعليم الالكتروني.</w:t>
            </w:r>
          </w:p>
          <w:p w:rsidR="003765B8" w:rsidRDefault="003765B8" w:rsidP="003765B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30"/>
                <w:szCs w:val="30"/>
              </w:rPr>
            </w:pPr>
            <w:r w:rsidRPr="00812A2E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جمع بيانات حول ظاهرة ما و تبويبها حسب نوع البيانات</w:t>
            </w:r>
          </w:p>
          <w:p w:rsidR="003765B8" w:rsidRPr="00583F76" w:rsidRDefault="003765B8" w:rsidP="003765B8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</w:rPr>
              <w:t>قيام كل طالب بانجاز محاكاة لما تعلمه في المادة من خلال إنشاء قاعدة بيانات أو قوائم أو تطبيقات.</w:t>
            </w:r>
          </w:p>
        </w:tc>
      </w:tr>
      <w:tr w:rsidR="003765B8" w:rsidRPr="00B903F1" w:rsidTr="004A65D2">
        <w:trPr>
          <w:trHeight w:val="464"/>
          <w:jc w:val="center"/>
        </w:trPr>
        <w:tc>
          <w:tcPr>
            <w:tcW w:w="10719" w:type="dxa"/>
            <w:gridSpan w:val="19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مصادقات الهيئات الإدارية والبيداغوجية</w:t>
            </w:r>
          </w:p>
        </w:tc>
      </w:tr>
      <w:tr w:rsidR="003765B8" w:rsidRPr="00B903F1" w:rsidTr="004A65D2">
        <w:trPr>
          <w:trHeight w:val="705"/>
          <w:jc w:val="center"/>
        </w:trPr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رئيس القسم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مسؤول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الشعبة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الأستاذ مسؤول المادة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نائب العميد الملكف بالبيداغوجيا أو مدير الدراسات</w:t>
            </w:r>
          </w:p>
        </w:tc>
      </w:tr>
      <w:tr w:rsidR="003765B8" w:rsidRPr="00B903F1" w:rsidTr="004A65D2">
        <w:trPr>
          <w:trHeight w:val="1817"/>
          <w:jc w:val="center"/>
        </w:trPr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765B8" w:rsidRPr="00B903F1" w:rsidTr="004A65D2">
        <w:trPr>
          <w:trHeight w:val="778"/>
          <w:jc w:val="center"/>
        </w:trPr>
        <w:tc>
          <w:tcPr>
            <w:tcW w:w="10719" w:type="dxa"/>
            <w:gridSpan w:val="19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765B8" w:rsidRPr="00B903F1" w:rsidRDefault="003765B8" w:rsidP="004A65D2">
            <w:pPr>
              <w:bidi/>
              <w:spacing w:before="40" w:after="4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B903F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3765B8" w:rsidRPr="00B903F1" w:rsidRDefault="003765B8" w:rsidP="003F142E">
      <w:pPr>
        <w:bidi/>
        <w:rPr>
          <w:rtl/>
        </w:rPr>
      </w:pPr>
      <w:bookmarkStart w:id="0" w:name="_GoBack"/>
      <w:bookmarkEnd w:id="0"/>
    </w:p>
    <w:sectPr w:rsidR="003765B8" w:rsidRPr="00B903F1" w:rsidSect="005E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B1" w:rsidRDefault="00111CB1">
      <w:pPr>
        <w:spacing w:after="0" w:line="240" w:lineRule="auto"/>
      </w:pPr>
      <w:r>
        <w:separator/>
      </w:r>
    </w:p>
  </w:endnote>
  <w:endnote w:type="continuationSeparator" w:id="0">
    <w:p w:rsidR="00111CB1" w:rsidRDefault="0011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08" w:rsidRDefault="00111C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08" w:rsidRDefault="003765B8" w:rsidP="00C5780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3F142E" w:rsidRPr="003F142E">
      <w:rPr>
        <w:rFonts w:asciiTheme="majorHAnsi" w:hAnsiTheme="majorHAnsi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08" w:rsidRDefault="00111C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B1" w:rsidRDefault="00111CB1">
      <w:pPr>
        <w:spacing w:after="0" w:line="240" w:lineRule="auto"/>
      </w:pPr>
      <w:r>
        <w:separator/>
      </w:r>
    </w:p>
  </w:footnote>
  <w:footnote w:type="continuationSeparator" w:id="0">
    <w:p w:rsidR="00111CB1" w:rsidRDefault="0011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08" w:rsidRDefault="00111C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08" w:rsidRDefault="00111C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08" w:rsidRDefault="00111C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2A49"/>
    <w:multiLevelType w:val="hybridMultilevel"/>
    <w:tmpl w:val="D3E6D96A"/>
    <w:lvl w:ilvl="0" w:tplc="503C78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C57"/>
    <w:multiLevelType w:val="hybridMultilevel"/>
    <w:tmpl w:val="BF5469D6"/>
    <w:lvl w:ilvl="0" w:tplc="E2706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5574"/>
    <w:multiLevelType w:val="hybridMultilevel"/>
    <w:tmpl w:val="19D8B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A63FF"/>
    <w:multiLevelType w:val="hybridMultilevel"/>
    <w:tmpl w:val="0E9A8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B8"/>
    <w:rsid w:val="00111CB1"/>
    <w:rsid w:val="00374D73"/>
    <w:rsid w:val="003765B8"/>
    <w:rsid w:val="003F142E"/>
    <w:rsid w:val="00A918BF"/>
    <w:rsid w:val="00D72AD7"/>
    <w:rsid w:val="00D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F8B05-7FA7-43A9-89AE-81F507BB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B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765B8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3765B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3765B8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37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65B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7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5B8"/>
    <w:rPr>
      <w:rFonts w:eastAsiaTheme="minorEastAsia"/>
      <w:lang w:eastAsia="fr-FR"/>
    </w:rPr>
  </w:style>
  <w:style w:type="character" w:customStyle="1" w:styleId="fontstyle01">
    <w:name w:val="fontstyle01"/>
    <w:basedOn w:val="Policepardfaut"/>
    <w:rsid w:val="003765B8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SARA1</dc:creator>
  <cp:lastModifiedBy>shop</cp:lastModifiedBy>
  <cp:revision>2</cp:revision>
  <dcterms:created xsi:type="dcterms:W3CDTF">2024-10-27T10:42:00Z</dcterms:created>
  <dcterms:modified xsi:type="dcterms:W3CDTF">2024-10-27T10:42:00Z</dcterms:modified>
</cp:coreProperties>
</file>