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193" w:type="dxa"/>
        <w:jc w:val="center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"/>
        <w:gridCol w:w="2145"/>
        <w:gridCol w:w="120"/>
        <w:gridCol w:w="98"/>
        <w:gridCol w:w="134"/>
        <w:gridCol w:w="41"/>
        <w:gridCol w:w="464"/>
        <w:gridCol w:w="476"/>
        <w:gridCol w:w="214"/>
        <w:gridCol w:w="178"/>
        <w:gridCol w:w="984"/>
        <w:gridCol w:w="61"/>
        <w:gridCol w:w="319"/>
        <w:gridCol w:w="94"/>
        <w:gridCol w:w="82"/>
        <w:gridCol w:w="96"/>
        <w:gridCol w:w="8"/>
        <w:gridCol w:w="1243"/>
        <w:gridCol w:w="323"/>
        <w:gridCol w:w="66"/>
        <w:gridCol w:w="95"/>
        <w:gridCol w:w="740"/>
        <w:gridCol w:w="122"/>
        <w:gridCol w:w="140"/>
        <w:gridCol w:w="1936"/>
      </w:tblGrid>
      <w:tr w:rsidR="00817A69" w:rsidRPr="0050480E" w:rsidTr="00AD2B35">
        <w:trPr>
          <w:trHeight w:val="143"/>
          <w:jc w:val="center"/>
        </w:trPr>
        <w:tc>
          <w:tcPr>
            <w:tcW w:w="10193" w:type="dxa"/>
            <w:gridSpan w:val="25"/>
            <w:shd w:val="clear" w:color="auto" w:fill="auto"/>
          </w:tcPr>
          <w:p w:rsidR="00817A69" w:rsidRPr="00111A99" w:rsidRDefault="00817A69" w:rsidP="00AD2B35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proofErr w:type="gramStart"/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proofErr w:type="gramEnd"/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Pr="00C479CC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bookmarkStart w:id="0" w:name="_GoBack"/>
            <w:bookmarkEnd w:id="0"/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10193" w:type="dxa"/>
            <w:gridSpan w:val="25"/>
            <w:shd w:val="clear" w:color="auto" w:fill="auto"/>
            <w:vAlign w:val="center"/>
          </w:tcPr>
          <w:p w:rsidR="00817A69" w:rsidRPr="00C9416A" w:rsidRDefault="00817A69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CA" w:bidi="ar-DZ"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</w:t>
            </w:r>
            <w:proofErr w:type="gramStart"/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المادة</w:t>
            </w:r>
            <w:proofErr w:type="gramEnd"/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 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val="en-CA" w:bidi="ar-DZ"/>
              </w:rPr>
              <w:t>تقنيات تسيير البورصة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159" w:type="dxa"/>
            <w:gridSpan w:val="2"/>
            <w:shd w:val="clear" w:color="auto" w:fill="auto"/>
            <w:vAlign w:val="center"/>
          </w:tcPr>
          <w:p w:rsidR="00817A69" w:rsidRPr="00FF3D20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265" w:type="dxa"/>
            <w:gridSpan w:val="13"/>
            <w:shd w:val="clear" w:color="auto" w:fill="auto"/>
            <w:vAlign w:val="center"/>
          </w:tcPr>
          <w:p w:rsidR="00817A69" w:rsidRPr="00D650EB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D650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علوم</w:t>
            </w:r>
            <w:proofErr w:type="gramEnd"/>
            <w:r w:rsidRPr="00D650E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اقتصادية والتسيير وعلوم تجارية</w:t>
            </w:r>
          </w:p>
        </w:tc>
        <w:tc>
          <w:tcPr>
            <w:tcW w:w="1831" w:type="dxa"/>
            <w:gridSpan w:val="6"/>
            <w:shd w:val="clear" w:color="auto" w:fill="auto"/>
            <w:vAlign w:val="center"/>
          </w:tcPr>
          <w:p w:rsidR="00817A69" w:rsidRPr="00FF3D20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938" w:type="dxa"/>
            <w:gridSpan w:val="4"/>
            <w:shd w:val="clear" w:color="auto" w:fill="auto"/>
            <w:vAlign w:val="center"/>
          </w:tcPr>
          <w:p w:rsidR="00817A69" w:rsidRPr="00D650EB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D650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العلوم</w:t>
            </w:r>
            <w:proofErr w:type="gramEnd"/>
            <w:r w:rsidRPr="00D650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الاقتصادية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159" w:type="dxa"/>
            <w:gridSpan w:val="2"/>
            <w:shd w:val="clear" w:color="auto" w:fill="auto"/>
            <w:vAlign w:val="center"/>
          </w:tcPr>
          <w:p w:rsidR="00817A69" w:rsidRPr="00FF3D20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265" w:type="dxa"/>
            <w:gridSpan w:val="13"/>
            <w:shd w:val="clear" w:color="auto" w:fill="auto"/>
            <w:vAlign w:val="center"/>
          </w:tcPr>
          <w:p w:rsidR="00817A69" w:rsidRPr="00D650EB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D650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اقتصاد نقدى و مالي </w:t>
            </w:r>
          </w:p>
        </w:tc>
        <w:tc>
          <w:tcPr>
            <w:tcW w:w="1831" w:type="dxa"/>
            <w:gridSpan w:val="6"/>
            <w:shd w:val="clear" w:color="auto" w:fill="auto"/>
            <w:vAlign w:val="center"/>
          </w:tcPr>
          <w:p w:rsidR="00817A69" w:rsidRPr="00FF3D20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938" w:type="dxa"/>
            <w:gridSpan w:val="4"/>
            <w:shd w:val="clear" w:color="auto" w:fill="auto"/>
            <w:vAlign w:val="center"/>
          </w:tcPr>
          <w:p w:rsidR="00817A69" w:rsidRPr="00D650EB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50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الأولى ماستر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159" w:type="dxa"/>
            <w:gridSpan w:val="2"/>
            <w:shd w:val="clear" w:color="auto" w:fill="auto"/>
            <w:vAlign w:val="center"/>
          </w:tcPr>
          <w:p w:rsidR="00817A69" w:rsidRPr="00FF3D20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265" w:type="dxa"/>
            <w:gridSpan w:val="13"/>
            <w:shd w:val="clear" w:color="auto" w:fill="auto"/>
            <w:vAlign w:val="center"/>
          </w:tcPr>
          <w:p w:rsidR="00817A69" w:rsidRPr="00C34721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الأول</w:t>
            </w:r>
          </w:p>
        </w:tc>
        <w:tc>
          <w:tcPr>
            <w:tcW w:w="1831" w:type="dxa"/>
            <w:gridSpan w:val="6"/>
            <w:shd w:val="clear" w:color="auto" w:fill="auto"/>
            <w:vAlign w:val="center"/>
          </w:tcPr>
          <w:p w:rsidR="00817A69" w:rsidRPr="00FF3D20" w:rsidRDefault="00817A69" w:rsidP="00AD2B35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</w:t>
            </w:r>
            <w:proofErr w:type="gramEnd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الجامعية</w:t>
            </w:r>
          </w:p>
        </w:tc>
        <w:tc>
          <w:tcPr>
            <w:tcW w:w="2938" w:type="dxa"/>
            <w:gridSpan w:val="4"/>
            <w:shd w:val="clear" w:color="auto" w:fill="auto"/>
            <w:vAlign w:val="center"/>
          </w:tcPr>
          <w:p w:rsidR="00817A69" w:rsidRPr="00D650EB" w:rsidRDefault="00817A69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50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5</w:t>
            </w:r>
            <w:r w:rsidRPr="00D650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-202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6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10193" w:type="dxa"/>
            <w:gridSpan w:val="25"/>
            <w:shd w:val="clear" w:color="auto" w:fill="F2DBDB" w:themeFill="accent2" w:themeFillTint="33"/>
            <w:vAlign w:val="center"/>
          </w:tcPr>
          <w:p w:rsidR="00817A69" w:rsidRPr="00FF3D20" w:rsidRDefault="00817A69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3706" w:type="dxa"/>
            <w:gridSpan w:val="9"/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المادة</w:t>
            </w:r>
            <w:proofErr w:type="gramEnd"/>
          </w:p>
        </w:tc>
        <w:tc>
          <w:tcPr>
            <w:tcW w:w="1636" w:type="dxa"/>
            <w:gridSpan w:val="5"/>
            <w:shd w:val="clear" w:color="auto" w:fill="auto"/>
          </w:tcPr>
          <w:p w:rsidR="00817A69" w:rsidRPr="00D650EB" w:rsidRDefault="00817A69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en-CA" w:bidi="ar-DZ"/>
              </w:rPr>
            </w:pPr>
            <w:proofErr w:type="gramStart"/>
            <w:r w:rsidRPr="00D650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CA" w:bidi="ar-DZ"/>
              </w:rPr>
              <w:t>تقنيات</w:t>
            </w:r>
            <w:proofErr w:type="gramEnd"/>
            <w:r w:rsidRPr="00D650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CA" w:bidi="ar-DZ"/>
              </w:rPr>
              <w:t xml:space="preserve"> تسيير البورصة</w:t>
            </w:r>
          </w:p>
        </w:tc>
        <w:tc>
          <w:tcPr>
            <w:tcW w:w="2775" w:type="dxa"/>
            <w:gridSpan w:val="9"/>
            <w:shd w:val="clear" w:color="auto" w:fill="auto"/>
            <w:vAlign w:val="center"/>
          </w:tcPr>
          <w:p w:rsidR="00817A69" w:rsidRPr="00D650EB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D650E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</w:t>
            </w:r>
            <w:proofErr w:type="gramEnd"/>
            <w:r w:rsidRPr="00D650E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التعليم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817A69" w:rsidRPr="00D650EB" w:rsidRDefault="00817A69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D650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3706" w:type="dxa"/>
            <w:gridSpan w:val="9"/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1636" w:type="dxa"/>
            <w:gridSpan w:val="5"/>
            <w:shd w:val="clear" w:color="auto" w:fill="auto"/>
          </w:tcPr>
          <w:p w:rsidR="00817A69" w:rsidRPr="00D650EB" w:rsidRDefault="00817A69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D650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2775" w:type="dxa"/>
            <w:gridSpan w:val="9"/>
            <w:shd w:val="clear" w:color="auto" w:fill="auto"/>
            <w:vAlign w:val="center"/>
          </w:tcPr>
          <w:p w:rsidR="00817A69" w:rsidRPr="00D650EB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650E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817A69" w:rsidRPr="00D650EB" w:rsidRDefault="00817A69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D650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3706" w:type="dxa"/>
            <w:gridSpan w:val="9"/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الساعي الأسبوعي</w:t>
            </w:r>
          </w:p>
        </w:tc>
        <w:tc>
          <w:tcPr>
            <w:tcW w:w="1636" w:type="dxa"/>
            <w:gridSpan w:val="5"/>
            <w:shd w:val="clear" w:color="auto" w:fill="auto"/>
          </w:tcPr>
          <w:p w:rsidR="00817A69" w:rsidRPr="00D650EB" w:rsidRDefault="00817A69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50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3ساعة</w:t>
            </w:r>
          </w:p>
        </w:tc>
        <w:tc>
          <w:tcPr>
            <w:tcW w:w="2775" w:type="dxa"/>
            <w:gridSpan w:val="9"/>
            <w:shd w:val="clear" w:color="auto" w:fill="auto"/>
            <w:vAlign w:val="center"/>
          </w:tcPr>
          <w:p w:rsidR="00817A69" w:rsidRPr="00D650EB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650E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</w:t>
            </w:r>
            <w:proofErr w:type="gramStart"/>
            <w:r w:rsidRPr="00D650E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</w:t>
            </w:r>
            <w:proofErr w:type="gramEnd"/>
            <w:r w:rsidRPr="00D650E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</w:t>
            </w:r>
            <w:r w:rsidRPr="00D650EB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D650E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الأسبوع)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817A69" w:rsidRPr="00D650EB" w:rsidRDefault="00817A69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D650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1،5</w:t>
            </w:r>
            <w:r w:rsidRPr="00D650EB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DZ"/>
              </w:rPr>
              <w:t xml:space="preserve">    </w:t>
            </w:r>
            <w:r w:rsidRPr="00D650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ساعة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3706" w:type="dxa"/>
            <w:gridSpan w:val="9"/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تط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(عدد الساعات في الأسبوع )</w:t>
            </w:r>
          </w:p>
        </w:tc>
        <w:tc>
          <w:tcPr>
            <w:tcW w:w="1636" w:type="dxa"/>
            <w:gridSpan w:val="5"/>
            <w:shd w:val="clear" w:color="auto" w:fill="auto"/>
          </w:tcPr>
          <w:p w:rsidR="00817A69" w:rsidRPr="0050480E" w:rsidRDefault="00817A69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26D63">
              <w:rPr>
                <w:rFonts w:ascii="Sakkal Majalla" w:hAnsi="Sakkal Majalla" w:cs="Sakkal Majalla" w:hint="cs"/>
                <w:sz w:val="30"/>
                <w:szCs w:val="30"/>
                <w:rtl/>
              </w:rPr>
              <w:t>/</w:t>
            </w:r>
          </w:p>
        </w:tc>
        <w:tc>
          <w:tcPr>
            <w:tcW w:w="2775" w:type="dxa"/>
            <w:gridSpan w:val="9"/>
            <w:shd w:val="clear" w:color="auto" w:fill="auto"/>
            <w:vAlign w:val="center"/>
          </w:tcPr>
          <w:p w:rsidR="00817A69" w:rsidRPr="00D650EB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D650E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</w:t>
            </w:r>
            <w:proofErr w:type="gramEnd"/>
            <w:r w:rsidRPr="00D650E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م/ت ( عدد الساعات في الأسبوع )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817A69" w:rsidRPr="00D650EB" w:rsidRDefault="00817A69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50E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1.5 ساعة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10193" w:type="dxa"/>
            <w:gridSpan w:val="25"/>
            <w:shd w:val="clear" w:color="auto" w:fill="F2DBDB" w:themeFill="accent2" w:themeFillTint="33"/>
            <w:vAlign w:val="center"/>
          </w:tcPr>
          <w:p w:rsidR="00817A69" w:rsidRPr="00FF3D20" w:rsidRDefault="00817A69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552" w:type="dxa"/>
            <w:gridSpan w:val="6"/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الاسم،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اللقب</w:t>
            </w:r>
            <w:proofErr w:type="gramEnd"/>
          </w:p>
        </w:tc>
        <w:tc>
          <w:tcPr>
            <w:tcW w:w="2377" w:type="dxa"/>
            <w:gridSpan w:val="6"/>
            <w:shd w:val="clear" w:color="auto" w:fill="auto"/>
          </w:tcPr>
          <w:p w:rsidR="00817A69" w:rsidRPr="0050480E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نبيلة لكحل</w:t>
            </w:r>
          </w:p>
        </w:tc>
        <w:tc>
          <w:tcPr>
            <w:tcW w:w="2231" w:type="dxa"/>
            <w:gridSpan w:val="8"/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3033" w:type="dxa"/>
            <w:gridSpan w:val="5"/>
            <w:shd w:val="clear" w:color="auto" w:fill="auto"/>
          </w:tcPr>
          <w:p w:rsidR="00817A69" w:rsidRPr="0050480E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التعليم العالي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552" w:type="dxa"/>
            <w:gridSpan w:val="6"/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موقع المكتب</w:t>
            </w:r>
          </w:p>
        </w:tc>
        <w:tc>
          <w:tcPr>
            <w:tcW w:w="2377" w:type="dxa"/>
            <w:gridSpan w:val="6"/>
            <w:shd w:val="clear" w:color="auto" w:fill="auto"/>
          </w:tcPr>
          <w:p w:rsidR="00817A69" w:rsidRPr="0050480E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مدرج 320،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مكتب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01</w:t>
            </w:r>
          </w:p>
        </w:tc>
        <w:tc>
          <w:tcPr>
            <w:tcW w:w="2231" w:type="dxa"/>
            <w:gridSpan w:val="8"/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الالكتروني</w:t>
            </w:r>
          </w:p>
        </w:tc>
        <w:tc>
          <w:tcPr>
            <w:tcW w:w="3033" w:type="dxa"/>
            <w:gridSpan w:val="5"/>
            <w:shd w:val="clear" w:color="auto" w:fill="auto"/>
          </w:tcPr>
          <w:p w:rsidR="00817A69" w:rsidRPr="0050480E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hyperlink r:id="rId6" w:history="1">
              <w:r w:rsidRPr="00037AB0">
                <w:rPr>
                  <w:rStyle w:val="Lienhypertexte"/>
                  <w:rFonts w:ascii="Sakkal Majalla" w:hAnsi="Sakkal Majalla" w:cs="Sakkal Majalla"/>
                  <w:b/>
                  <w:bCs/>
                  <w:sz w:val="30"/>
                  <w:szCs w:val="30"/>
                </w:rPr>
                <w:t>nabilalakhal64@gmail.com</w:t>
              </w:r>
            </w:hyperlink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552" w:type="dxa"/>
            <w:gridSpan w:val="6"/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377" w:type="dxa"/>
            <w:gridSpan w:val="6"/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0555838539</w:t>
            </w:r>
          </w:p>
        </w:tc>
        <w:tc>
          <w:tcPr>
            <w:tcW w:w="2231" w:type="dxa"/>
            <w:gridSpan w:val="8"/>
            <w:shd w:val="clear" w:color="auto" w:fill="auto"/>
          </w:tcPr>
          <w:p w:rsidR="00817A69" w:rsidRPr="0050480E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3033" w:type="dxa"/>
            <w:gridSpan w:val="5"/>
            <w:shd w:val="clear" w:color="auto" w:fill="auto"/>
          </w:tcPr>
          <w:p w:rsidR="00817A69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الثلاثاء 8:00-9:30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12</w:t>
            </w:r>
          </w:p>
          <w:p w:rsidR="00817A69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الأربعاء 9:30-12: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30  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23 </w:t>
            </w:r>
          </w:p>
          <w:p w:rsidR="00817A69" w:rsidRPr="0050480E" w:rsidRDefault="00817A69" w:rsidP="00AD2B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10193" w:type="dxa"/>
            <w:gridSpan w:val="25"/>
            <w:shd w:val="clear" w:color="auto" w:fill="F2DBDB" w:themeFill="accent2" w:themeFillTint="33"/>
            <w:vAlign w:val="center"/>
          </w:tcPr>
          <w:p w:rsidR="00817A69" w:rsidRPr="00FF3D20" w:rsidRDefault="00817A69" w:rsidP="00AD2B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</w:t>
            </w:r>
            <w:proofErr w:type="gramEnd"/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المادة التعليمية</w:t>
            </w:r>
          </w:p>
        </w:tc>
      </w:tr>
      <w:tr w:rsidR="00817A69" w:rsidRPr="0050480E" w:rsidTr="00AD2B35">
        <w:trPr>
          <w:trHeight w:val="624"/>
          <w:jc w:val="center"/>
        </w:trPr>
        <w:tc>
          <w:tcPr>
            <w:tcW w:w="2511" w:type="dxa"/>
            <w:gridSpan w:val="5"/>
            <w:shd w:val="clear" w:color="auto" w:fill="auto"/>
            <w:vAlign w:val="center"/>
          </w:tcPr>
          <w:p w:rsidR="00817A69" w:rsidRPr="00A91ADB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7682" w:type="dxa"/>
            <w:gridSpan w:val="20"/>
            <w:shd w:val="clear" w:color="auto" w:fill="auto"/>
            <w:vAlign w:val="center"/>
          </w:tcPr>
          <w:p w:rsidR="00817A69" w:rsidRPr="00580A99" w:rsidRDefault="00817A69" w:rsidP="00AD2B3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val="en-CA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CA" w:bidi="ar-DZ"/>
              </w:rPr>
              <w:t>البورصات</w:t>
            </w:r>
            <w:proofErr w:type="gramEnd"/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CA" w:bidi="ar-DZ"/>
              </w:rPr>
              <w:t xml:space="preserve"> العالمية، تسيير المالي، الأسواق المالية الدولية</w:t>
            </w:r>
          </w:p>
        </w:tc>
      </w:tr>
      <w:tr w:rsidR="00817A69" w:rsidRPr="0050480E" w:rsidTr="00AD2B35">
        <w:trPr>
          <w:trHeight w:val="850"/>
          <w:jc w:val="center"/>
        </w:trPr>
        <w:tc>
          <w:tcPr>
            <w:tcW w:w="2511" w:type="dxa"/>
            <w:gridSpan w:val="5"/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الهدف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العام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للمادة التعليمية</w:t>
            </w:r>
          </w:p>
        </w:tc>
        <w:tc>
          <w:tcPr>
            <w:tcW w:w="7682" w:type="dxa"/>
            <w:gridSpan w:val="20"/>
            <w:shd w:val="clear" w:color="auto" w:fill="auto"/>
            <w:vAlign w:val="center"/>
          </w:tcPr>
          <w:p w:rsidR="00817A69" w:rsidRPr="00D0390A" w:rsidRDefault="00817A69" w:rsidP="00AD2B3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D0390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اكتساب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مهارة في تقنيات تسيير البورصة هو التعرف على كيفية تقييم الأسهم و السندات، على كيفية التسيير، التنظيم، التداول و الاستثمار في </w:t>
            </w:r>
            <w:proofErr w:type="gramStart"/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البورصة .</w:t>
            </w:r>
            <w:proofErr w:type="gramEnd"/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511" w:type="dxa"/>
            <w:gridSpan w:val="5"/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أهداف التعلم (المهارات المراد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الوصول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إليها)</w:t>
            </w:r>
          </w:p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82" w:type="dxa"/>
            <w:gridSpan w:val="20"/>
            <w:shd w:val="clear" w:color="auto" w:fill="auto"/>
            <w:vAlign w:val="center"/>
          </w:tcPr>
          <w:p w:rsidR="00817A69" w:rsidRPr="00D0390A" w:rsidRDefault="00817A69" w:rsidP="00AD2B3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D0390A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بعد دراسة محتوى المادة، سيكون الطالب قادراً على</w:t>
            </w:r>
            <w:r w:rsidRPr="00D0390A">
              <w:rPr>
                <w:rFonts w:ascii="Sakkal Majalla" w:hAnsi="Sakkal Majalla" w:cs="Sakkal Majalla"/>
                <w:sz w:val="30"/>
                <w:szCs w:val="30"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استخدام الأوراق المالية في عمليات العروض، الاكتتاب، الطرح  العام و الخاص للبيع و الشراء و  التعرف على كل الإجراءات الدخول في البورصة.</w:t>
            </w:r>
          </w:p>
          <w:p w:rsidR="00817A69" w:rsidRDefault="00817A69" w:rsidP="00AD2B3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817A69" w:rsidRDefault="00817A69" w:rsidP="00AD2B3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817A69" w:rsidRDefault="00817A69" w:rsidP="00AD2B3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817A69" w:rsidRPr="00D0390A" w:rsidRDefault="00817A69" w:rsidP="00AD2B35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10193" w:type="dxa"/>
            <w:gridSpan w:val="25"/>
            <w:shd w:val="clear" w:color="auto" w:fill="F2DBDB" w:themeFill="accent2" w:themeFillTint="33"/>
            <w:vAlign w:val="center"/>
          </w:tcPr>
          <w:p w:rsidR="00817A69" w:rsidRPr="0050480E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المادة التعليمية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279" w:type="dxa"/>
            <w:gridSpan w:val="3"/>
            <w:shd w:val="clear" w:color="auto" w:fill="auto"/>
            <w:vAlign w:val="center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الأول</w:t>
            </w:r>
          </w:p>
        </w:tc>
        <w:tc>
          <w:tcPr>
            <w:tcW w:w="7914" w:type="dxa"/>
            <w:gridSpan w:val="22"/>
            <w:shd w:val="clear" w:color="auto" w:fill="auto"/>
          </w:tcPr>
          <w:p w:rsidR="00817A69" w:rsidRPr="00DC6DA0" w:rsidRDefault="00817A69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val="en-CA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CA" w:bidi="ar-DZ"/>
              </w:rPr>
              <w:t>مدخل مفاهيمي في البورصة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279" w:type="dxa"/>
            <w:gridSpan w:val="3"/>
            <w:shd w:val="clear" w:color="auto" w:fill="auto"/>
            <w:vAlign w:val="center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الثاني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817A69" w:rsidRPr="00D80D60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إجراءات الدخول للبورصة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279" w:type="dxa"/>
            <w:gridSpan w:val="3"/>
            <w:shd w:val="clear" w:color="auto" w:fill="auto"/>
            <w:vAlign w:val="center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الثالث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817A69" w:rsidRPr="00A2238B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الوسطاء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الماليين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279" w:type="dxa"/>
            <w:gridSpan w:val="3"/>
            <w:shd w:val="clear" w:color="auto" w:fill="auto"/>
            <w:vAlign w:val="center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الرابع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817A69" w:rsidRPr="00D80D60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التسعير في البورصة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279" w:type="dxa"/>
            <w:gridSpan w:val="3"/>
            <w:shd w:val="clear" w:color="auto" w:fill="auto"/>
            <w:vAlign w:val="center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الخامس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المقاصة في البورصة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279" w:type="dxa"/>
            <w:gridSpan w:val="3"/>
            <w:shd w:val="clear" w:color="auto" w:fill="auto"/>
            <w:vAlign w:val="center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السادس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التحليل الفني للأوراق المالية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279" w:type="dxa"/>
            <w:gridSpan w:val="3"/>
            <w:shd w:val="clear" w:color="auto" w:fill="auto"/>
            <w:vAlign w:val="center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التحليل الأساسي للأوراق المالية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279" w:type="dxa"/>
            <w:gridSpan w:val="3"/>
            <w:shd w:val="clear" w:color="auto" w:fill="auto"/>
          </w:tcPr>
          <w:p w:rsidR="00817A69" w:rsidRDefault="00817A69" w:rsidP="00AD2B35">
            <w:pPr>
              <w:spacing w:after="0" w:line="240" w:lineRule="auto"/>
              <w:jc w:val="right"/>
            </w:pPr>
            <w:proofErr w:type="gramStart"/>
            <w:r w:rsidRPr="008D2BC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تقييم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الأسهم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2279" w:type="dxa"/>
            <w:gridSpan w:val="3"/>
            <w:shd w:val="clear" w:color="auto" w:fill="auto"/>
          </w:tcPr>
          <w:p w:rsidR="00817A69" w:rsidRDefault="00817A69" w:rsidP="00AD2B35">
            <w:pPr>
              <w:spacing w:after="0" w:line="240" w:lineRule="auto"/>
              <w:jc w:val="right"/>
            </w:pPr>
            <w:proofErr w:type="gramStart"/>
            <w:r w:rsidRPr="008D2BC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 </w:t>
            </w:r>
          </w:p>
        </w:tc>
        <w:tc>
          <w:tcPr>
            <w:tcW w:w="7914" w:type="dxa"/>
            <w:gridSpan w:val="22"/>
            <w:shd w:val="clear" w:color="auto" w:fill="auto"/>
            <w:vAlign w:val="center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تقييم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السندات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10193" w:type="dxa"/>
            <w:gridSpan w:val="25"/>
            <w:shd w:val="clear" w:color="auto" w:fill="F2DBDB" w:themeFill="accent2" w:themeFillTint="33"/>
            <w:vAlign w:val="center"/>
          </w:tcPr>
          <w:p w:rsidR="00817A69" w:rsidRPr="0050480E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3492" w:type="dxa"/>
            <w:gridSpan w:val="8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2028" w:type="dxa"/>
            <w:gridSpan w:val="8"/>
            <w:shd w:val="clear" w:color="auto" w:fill="auto"/>
          </w:tcPr>
          <w:p w:rsidR="00817A69" w:rsidRPr="0050480E" w:rsidRDefault="00817A69" w:rsidP="00AD2B35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673" w:type="dxa"/>
            <w:gridSpan w:val="9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3492" w:type="dxa"/>
            <w:gridSpan w:val="8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2028" w:type="dxa"/>
            <w:gridSpan w:val="8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224" w:type="dxa"/>
            <w:gridSpan w:val="4"/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3492" w:type="dxa"/>
            <w:gridSpan w:val="8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امتحان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جزئي             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251" w:type="dxa"/>
            <w:gridSpan w:val="2"/>
            <w:vMerge w:val="restart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وزن الأعمال الموجهة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والتطبيقية</w:t>
            </w:r>
            <w:proofErr w:type="gramEnd"/>
          </w:p>
        </w:tc>
        <w:tc>
          <w:tcPr>
            <w:tcW w:w="1224" w:type="dxa"/>
            <w:gridSpan w:val="4"/>
            <w:vMerge w:val="restart"/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198" w:type="dxa"/>
            <w:gridSpan w:val="3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3492" w:type="dxa"/>
            <w:gridSpan w:val="8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موجهة 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6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vMerge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gridSpan w:val="4"/>
            <w:vMerge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3492" w:type="dxa"/>
            <w:gridSpan w:val="8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تطبيقية                                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17A69" w:rsidRPr="0050480E" w:rsidRDefault="00817A69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817A69" w:rsidRPr="0050480E" w:rsidRDefault="00817A69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vMerge/>
            <w:shd w:val="clear" w:color="auto" w:fill="auto"/>
          </w:tcPr>
          <w:p w:rsidR="00817A69" w:rsidRPr="0050480E" w:rsidRDefault="00817A69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gridSpan w:val="4"/>
            <w:vMerge/>
            <w:shd w:val="clear" w:color="auto" w:fill="auto"/>
          </w:tcPr>
          <w:p w:rsidR="00817A69" w:rsidRPr="0050480E" w:rsidRDefault="00817A69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817A69" w:rsidRPr="0050480E" w:rsidRDefault="00817A69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3492" w:type="dxa"/>
            <w:gridSpan w:val="8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المشروع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الفردي                             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6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vMerge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gridSpan w:val="4"/>
            <w:vMerge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3492" w:type="dxa"/>
            <w:gridSpan w:val="8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الأعمال الجماعية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ضمن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فريق)   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vMerge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gridSpan w:val="4"/>
            <w:vMerge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3492" w:type="dxa"/>
            <w:gridSpan w:val="8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vMerge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gridSpan w:val="4"/>
            <w:vMerge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3492" w:type="dxa"/>
            <w:gridSpan w:val="8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(الحضور / </w:t>
            </w:r>
            <w:r w:rsidRPr="00F336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الغياب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6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vMerge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gridSpan w:val="4"/>
            <w:vMerge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3492" w:type="dxa"/>
            <w:gridSpan w:val="8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عناصر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أخرى ( المشاركة )               </w:t>
            </w:r>
          </w:p>
        </w:tc>
        <w:tc>
          <w:tcPr>
            <w:tcW w:w="1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17A69" w:rsidRPr="0050480E" w:rsidRDefault="00817A69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65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817A69" w:rsidRPr="0050480E" w:rsidRDefault="00817A69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1" w:type="dxa"/>
            <w:gridSpan w:val="2"/>
            <w:vMerge/>
            <w:shd w:val="clear" w:color="auto" w:fill="auto"/>
          </w:tcPr>
          <w:p w:rsidR="00817A69" w:rsidRPr="0050480E" w:rsidRDefault="00817A69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gridSpan w:val="4"/>
            <w:vMerge/>
            <w:shd w:val="clear" w:color="auto" w:fill="auto"/>
          </w:tcPr>
          <w:p w:rsidR="00817A69" w:rsidRPr="0050480E" w:rsidRDefault="00817A69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817A69" w:rsidRPr="0050480E" w:rsidRDefault="00817A69" w:rsidP="00AD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10193" w:type="dxa"/>
            <w:gridSpan w:val="25"/>
            <w:shd w:val="clear" w:color="auto" w:fill="auto"/>
          </w:tcPr>
          <w:p w:rsidR="00817A69" w:rsidRPr="00D0390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D0390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تدرس </w:t>
            </w:r>
            <w:r w:rsidRPr="00D0390A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المادة </w:t>
            </w:r>
            <w:r w:rsidRPr="00D0390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في شكل </w:t>
            </w:r>
            <w:proofErr w:type="gramStart"/>
            <w:r w:rsidRPr="00D0390A">
              <w:rPr>
                <w:rFonts w:ascii="Sakkal Majalla" w:hAnsi="Sakkal Majalla" w:cs="Sakkal Majalla" w:hint="cs"/>
                <w:sz w:val="30"/>
                <w:szCs w:val="30"/>
                <w:rtl/>
              </w:rPr>
              <w:t>محاضرات  وأعمال</w:t>
            </w:r>
            <w:proofErr w:type="gramEnd"/>
            <w:r w:rsidRPr="00D0390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موجهة/تطبيقية و طبيعة تقييمها امتحان و مراقبة مستمرة يقاس معدل المادة بالوزن الترجيحي للمحاضرة والأعمال الموجهة</w:t>
            </w:r>
            <w:r w:rsidRPr="00D0390A">
              <w:rPr>
                <w:rFonts w:ascii="Sakkal Majalla" w:hAnsi="Sakkal Majalla" w:cs="Sakkal Majalla" w:hint="cs"/>
                <w:color w:val="FF0000"/>
                <w:sz w:val="30"/>
                <w:szCs w:val="30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817A69" w:rsidRPr="00A91ADB" w:rsidTr="00AD2B35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817A69" w:rsidRPr="00F33647" w:rsidRDefault="00817A69" w:rsidP="00AD2B35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r w:rsidRPr="00F33647"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نقطة المحاضرة * 0.6 + </w:t>
                  </w:r>
                  <w:proofErr w:type="gramStart"/>
                  <w:r w:rsidRPr="00F33647"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>نقطة</w:t>
                  </w:r>
                  <w:proofErr w:type="gramEnd"/>
                  <w:r w:rsidRPr="00F33647"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 الأعمال الموجهة/التطبيقية* 0.4=</w:t>
                  </w:r>
                </w:p>
              </w:tc>
              <w:tc>
                <w:tcPr>
                  <w:tcW w:w="1984" w:type="dxa"/>
                </w:tcPr>
                <w:p w:rsidR="00817A69" w:rsidRPr="00F33647" w:rsidRDefault="00817A69" w:rsidP="00AD2B35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 w:rsidRPr="00F33647"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>معدل</w:t>
                  </w:r>
                  <w:proofErr w:type="gramEnd"/>
                  <w:r w:rsidRPr="00F33647"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val="en-US" w:bidi="ar-DZ"/>
                    </w:rPr>
                    <w:t xml:space="preserve"> المادة</w:t>
                  </w:r>
                </w:p>
              </w:tc>
            </w:tr>
            <w:tr w:rsidR="00817A69" w:rsidRPr="00A91ADB" w:rsidTr="00AD2B35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817A69" w:rsidRPr="00F33647" w:rsidRDefault="00817A69" w:rsidP="00AD2B35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i/>
                      <w:iCs/>
                      <w:sz w:val="28"/>
                      <w:szCs w:val="28"/>
                      <w:rtl/>
                      <w:lang w:bidi="ar-DZ"/>
                    </w:rPr>
                  </w:pPr>
                  <w:r w:rsidRPr="00F33647">
                    <w:rPr>
                      <w:rFonts w:asciiTheme="majorBidi" w:eastAsia="Times New Roman" w:hAnsiTheme="majorBidi" w:cstheme="majorBidi"/>
                      <w:i/>
                      <w:iCs/>
                      <w:sz w:val="28"/>
                      <w:szCs w:val="28"/>
                      <w:lang w:bidi="ar-DZ"/>
                    </w:rPr>
                    <w:t xml:space="preserve"> (Note Ex * 0.6) + (Note Td * 0.4) </w:t>
                  </w:r>
                  <w:r w:rsidRPr="00F33647">
                    <w:rPr>
                      <w:rFonts w:asciiTheme="majorBidi" w:eastAsia="Times New Roman" w:hAnsiTheme="majorBidi" w:cstheme="majorBidi"/>
                      <w:i/>
                      <w:iCs/>
                      <w:sz w:val="28"/>
                      <w:szCs w:val="28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817A69" w:rsidRPr="00F33647" w:rsidRDefault="00817A69" w:rsidP="00AD2B35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i/>
                      <w:i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F33647">
                    <w:rPr>
                      <w:rFonts w:asciiTheme="majorBidi" w:eastAsia="Times New Roman" w:hAnsiTheme="majorBidi" w:cstheme="majorBidi"/>
                      <w:i/>
                      <w:iCs/>
                      <w:sz w:val="28"/>
                      <w:szCs w:val="28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817A69" w:rsidRPr="00FF3D20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10193" w:type="dxa"/>
            <w:gridSpan w:val="25"/>
            <w:shd w:val="clear" w:color="auto" w:fill="F2DBDB" w:themeFill="accent2" w:themeFillTint="33"/>
          </w:tcPr>
          <w:p w:rsidR="00817A69" w:rsidRPr="0050480E" w:rsidRDefault="00817A69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المصادر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والمراجع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817A69" w:rsidRPr="0050480E" w:rsidTr="00AD2B35">
        <w:trPr>
          <w:trHeight w:val="439"/>
          <w:jc w:val="center"/>
        </w:trPr>
        <w:tc>
          <w:tcPr>
            <w:tcW w:w="10193" w:type="dxa"/>
            <w:gridSpan w:val="25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المرجع الأساسي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به :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3884" w:type="dxa"/>
            <w:gridSpan w:val="10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المرجع</w:t>
            </w:r>
          </w:p>
        </w:tc>
        <w:tc>
          <w:tcPr>
            <w:tcW w:w="1644" w:type="dxa"/>
            <w:gridSpan w:val="7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665" w:type="dxa"/>
            <w:gridSpan w:val="8"/>
            <w:shd w:val="clear" w:color="auto" w:fill="auto"/>
          </w:tcPr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817A69" w:rsidRPr="0050480E" w:rsidTr="00AD2B35">
        <w:trPr>
          <w:trHeight w:val="283"/>
          <w:jc w:val="center"/>
        </w:trPr>
        <w:tc>
          <w:tcPr>
            <w:tcW w:w="388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17A69" w:rsidRPr="00F26331" w:rsidRDefault="00817A69" w:rsidP="00AD2B35">
            <w:pPr>
              <w:tabs>
                <w:tab w:val="left" w:pos="2367"/>
                <w:tab w:val="center" w:pos="5066"/>
              </w:tabs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  <w:r w:rsidRPr="00F263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 xml:space="preserve">البورصات و الأسواق </w:t>
            </w:r>
            <w:proofErr w:type="gramStart"/>
            <w:r w:rsidRPr="00F263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المالية</w:t>
            </w:r>
            <w:proofErr w:type="gramEnd"/>
            <w:r w:rsidRPr="00F263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 xml:space="preserve"> العالمية</w:t>
            </w:r>
          </w:p>
        </w:tc>
        <w:tc>
          <w:tcPr>
            <w:tcW w:w="16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وسام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ملاك</w:t>
            </w:r>
          </w:p>
        </w:tc>
        <w:tc>
          <w:tcPr>
            <w:tcW w:w="466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دار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المنهل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اللبناني بيروت 2003</w:t>
            </w:r>
          </w:p>
        </w:tc>
      </w:tr>
      <w:tr w:rsidR="00817A69" w:rsidRPr="0050480E" w:rsidTr="00AD2B35">
        <w:trPr>
          <w:trHeight w:val="280"/>
          <w:jc w:val="center"/>
        </w:trPr>
        <w:tc>
          <w:tcPr>
            <w:tcW w:w="388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A69" w:rsidRPr="00F26331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63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الاستثمار في البورصة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A69" w:rsidRPr="004175BF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175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ادوارد </w:t>
            </w:r>
            <w:proofErr w:type="spellStart"/>
            <w:r w:rsidRPr="004175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جيلباتريك</w:t>
            </w:r>
            <w:proofErr w:type="spellEnd"/>
          </w:p>
        </w:tc>
        <w:tc>
          <w:tcPr>
            <w:tcW w:w="46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7A69" w:rsidRPr="004175BF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الفاروق مصر 2008</w:t>
            </w:r>
          </w:p>
        </w:tc>
      </w:tr>
      <w:tr w:rsidR="00817A69" w:rsidRPr="0050480E" w:rsidTr="00AD2B35">
        <w:trPr>
          <w:trHeight w:val="224"/>
          <w:jc w:val="center"/>
        </w:trPr>
        <w:tc>
          <w:tcPr>
            <w:tcW w:w="388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7A69" w:rsidRPr="00F26331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633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Tout savoir sur la bourse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7A69" w:rsidRPr="00DA2E51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Didier Vitrac</w:t>
            </w:r>
          </w:p>
        </w:tc>
        <w:tc>
          <w:tcPr>
            <w:tcW w:w="466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7A69" w:rsidRPr="00F26331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F2633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Gualino</w:t>
            </w:r>
            <w:proofErr w:type="spellEnd"/>
            <w:r w:rsidRPr="00F2633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éditeur paris 2003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10193" w:type="dxa"/>
            <w:gridSpan w:val="25"/>
            <w:shd w:val="clear" w:color="auto" w:fill="auto"/>
          </w:tcPr>
          <w:p w:rsidR="00817A69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817A69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مراجع الدعم الإضافية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وجدت): </w:t>
            </w:r>
          </w:p>
        </w:tc>
      </w:tr>
      <w:tr w:rsidR="00817A69" w:rsidRPr="0050480E" w:rsidTr="00AD2B35">
        <w:trPr>
          <w:trHeight w:val="143"/>
          <w:jc w:val="center"/>
        </w:trPr>
        <w:tc>
          <w:tcPr>
            <w:tcW w:w="10193" w:type="dxa"/>
            <w:gridSpan w:val="25"/>
            <w:shd w:val="clear" w:color="auto" w:fill="auto"/>
          </w:tcPr>
          <w:p w:rsidR="00817A69" w:rsidRPr="00A2238B" w:rsidRDefault="00817A69" w:rsidP="00AD2B3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akkal Majalla" w:eastAsiaTheme="minorHAnsi" w:hAnsi="Sakkal Majalla" w:cs="Sakkal Majalla"/>
                <w:sz w:val="24"/>
                <w:szCs w:val="24"/>
                <w:rtl/>
                <w:lang w:val="en-CA" w:bidi="ar-DZ"/>
              </w:rPr>
            </w:pPr>
            <w:r w:rsidRPr="00DA2E51"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>La bourse des valeurs mobilières</w:t>
            </w:r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 xml:space="preserve"> Mansour </w:t>
            </w:r>
            <w:proofErr w:type="spellStart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>Mansouri</w:t>
            </w:r>
            <w:proofErr w:type="spellEnd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 xml:space="preserve"> Edition </w:t>
            </w:r>
            <w:r w:rsidRPr="00DA2E51"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 xml:space="preserve">Houma </w:t>
            </w:r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>A</w:t>
            </w:r>
            <w:r w:rsidRPr="00DA2E51"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>lger 2002</w:t>
            </w:r>
          </w:p>
          <w:p w:rsidR="00817A69" w:rsidRPr="00F33647" w:rsidRDefault="00817A69" w:rsidP="00AD2B3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akkal Majalla" w:eastAsiaTheme="minorHAnsi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 xml:space="preserve">Bourse et marchés financiers Paul Lehmann Edition </w:t>
            </w:r>
            <w:proofErr w:type="spellStart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>Dunod</w:t>
            </w:r>
            <w:proofErr w:type="spellEnd"/>
            <w:r>
              <w:rPr>
                <w:rFonts w:ascii="Sakkal Majalla" w:eastAsiaTheme="minorHAnsi" w:hAnsi="Sakkal Majalla" w:cs="Sakkal Majalla"/>
                <w:sz w:val="24"/>
                <w:szCs w:val="24"/>
                <w:lang w:bidi="ar-DZ"/>
              </w:rPr>
              <w:t xml:space="preserve"> Paris 2005</w:t>
            </w: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shd w:val="clear" w:color="auto" w:fill="F2DBDB" w:themeFill="accent2" w:themeFillTint="33"/>
          </w:tcPr>
          <w:p w:rsidR="00817A69" w:rsidRPr="0050480E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التوزيع </w:t>
            </w:r>
            <w:proofErr w:type="gramStart"/>
            <w:r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الزمني</w:t>
            </w:r>
            <w:proofErr w:type="gramEnd"/>
            <w:r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المرتقب لبرنامج المادة</w:t>
            </w: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50480E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50480E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936" w:type="dxa"/>
            <w:shd w:val="clear" w:color="auto" w:fill="auto"/>
          </w:tcPr>
          <w:p w:rsidR="00817A69" w:rsidRPr="0050480E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الأول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F26331" w:rsidRDefault="00817A69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مدخل مفاهيمي </w:t>
            </w:r>
            <w:proofErr w:type="gramStart"/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في  البورصة</w:t>
            </w:r>
            <w:proofErr w:type="gramEnd"/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و الأوراق المالية (حالة بورصة الجزائر)</w:t>
            </w:r>
          </w:p>
        </w:tc>
        <w:tc>
          <w:tcPr>
            <w:tcW w:w="1936" w:type="dxa"/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الثاني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F26331" w:rsidRDefault="00817A69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بورصة الجزائر ( تاريخ، </w:t>
            </w:r>
            <w:proofErr w:type="gramStart"/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نشأتها</w:t>
            </w:r>
            <w:proofErr w:type="gramEnd"/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، و تطورها)</w:t>
            </w:r>
          </w:p>
        </w:tc>
        <w:tc>
          <w:tcPr>
            <w:tcW w:w="1936" w:type="dxa"/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الثالث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F26331" w:rsidRDefault="00817A69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إجراءات الدخول للبورصة ( العروض، الاكتتاب)</w:t>
            </w:r>
          </w:p>
        </w:tc>
        <w:tc>
          <w:tcPr>
            <w:tcW w:w="1936" w:type="dxa"/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الرابع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F26331" w:rsidRDefault="00817A69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en-US" w:bidi="ar-DZ"/>
              </w:rPr>
            </w:pPr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  <w:t>الطرح العام و الخاص للبيع و الشراء</w:t>
            </w:r>
          </w:p>
        </w:tc>
        <w:tc>
          <w:tcPr>
            <w:tcW w:w="1936" w:type="dxa"/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الخامس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F26331" w:rsidRDefault="00817A69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تابع</w:t>
            </w:r>
          </w:p>
        </w:tc>
        <w:tc>
          <w:tcPr>
            <w:tcW w:w="1936" w:type="dxa"/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السادس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F26331" w:rsidRDefault="00817A69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تنظيم</w:t>
            </w:r>
            <w:proofErr w:type="gramEnd"/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البورصة</w:t>
            </w:r>
          </w:p>
        </w:tc>
        <w:tc>
          <w:tcPr>
            <w:tcW w:w="1936" w:type="dxa"/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445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السابع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F26331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لجنة</w:t>
            </w:r>
            <w:proofErr w:type="gramEnd"/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تنظيم بورصة الجزائر</w:t>
            </w:r>
          </w:p>
        </w:tc>
        <w:tc>
          <w:tcPr>
            <w:tcW w:w="1936" w:type="dxa"/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الثامن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F26331" w:rsidRDefault="00817A69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الوسطاء </w:t>
            </w:r>
            <w:proofErr w:type="gramStart"/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الماليين</w:t>
            </w:r>
            <w:proofErr w:type="gramEnd"/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داخل البورصة</w:t>
            </w:r>
          </w:p>
        </w:tc>
        <w:tc>
          <w:tcPr>
            <w:tcW w:w="1936" w:type="dxa"/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التاسع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F26331" w:rsidRDefault="00817A69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أوامر البورصة</w:t>
            </w:r>
          </w:p>
        </w:tc>
        <w:tc>
          <w:tcPr>
            <w:tcW w:w="1936" w:type="dxa"/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العاشر</w:t>
            </w:r>
            <w:proofErr w:type="gramEnd"/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F26331" w:rsidRDefault="00817A69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التسعير في البورصة</w:t>
            </w:r>
          </w:p>
        </w:tc>
        <w:tc>
          <w:tcPr>
            <w:tcW w:w="1936" w:type="dxa"/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739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الحادي</w:t>
            </w:r>
            <w:proofErr w:type="gramEnd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عشر</w:t>
            </w:r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F26331" w:rsidRDefault="00817A69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المقاصة في بورصة الجزائر</w:t>
            </w:r>
          </w:p>
        </w:tc>
        <w:tc>
          <w:tcPr>
            <w:tcW w:w="1936" w:type="dxa"/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الثاني</w:t>
            </w:r>
            <w:proofErr w:type="gramEnd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عشر</w:t>
            </w:r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F26331" w:rsidRDefault="00817A69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التحليل الفني للأوراق المالية</w:t>
            </w:r>
          </w:p>
        </w:tc>
        <w:tc>
          <w:tcPr>
            <w:tcW w:w="1936" w:type="dxa"/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الثالث</w:t>
            </w:r>
            <w:proofErr w:type="gramEnd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عشر</w:t>
            </w:r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F26331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التحليل الأساسي للأوراق المالية</w:t>
            </w:r>
          </w:p>
        </w:tc>
        <w:tc>
          <w:tcPr>
            <w:tcW w:w="1936" w:type="dxa"/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الرابع</w:t>
            </w:r>
            <w:proofErr w:type="gramEnd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عشر</w:t>
            </w:r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F26331" w:rsidRDefault="00817A69" w:rsidP="00AD2B3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تقييم</w:t>
            </w:r>
            <w:proofErr w:type="gramEnd"/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الأسهم</w:t>
            </w:r>
          </w:p>
        </w:tc>
        <w:tc>
          <w:tcPr>
            <w:tcW w:w="1936" w:type="dxa"/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817A69" w:rsidRPr="00F261D8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>الأسبوع  الخامس</w:t>
            </w:r>
            <w:proofErr w:type="gramEnd"/>
            <w:r w:rsidRPr="00F261D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عشر</w:t>
            </w:r>
          </w:p>
        </w:tc>
        <w:tc>
          <w:tcPr>
            <w:tcW w:w="5880" w:type="dxa"/>
            <w:gridSpan w:val="20"/>
            <w:shd w:val="clear" w:color="auto" w:fill="auto"/>
          </w:tcPr>
          <w:p w:rsidR="00817A69" w:rsidRPr="00F26331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تقييم</w:t>
            </w:r>
            <w:proofErr w:type="gramEnd"/>
            <w:r w:rsidRPr="00F263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السندات</w:t>
            </w:r>
          </w:p>
        </w:tc>
        <w:tc>
          <w:tcPr>
            <w:tcW w:w="1936" w:type="dxa"/>
            <w:shd w:val="clear" w:color="auto" w:fill="auto"/>
          </w:tcPr>
          <w:p w:rsidR="00817A69" w:rsidRPr="00F261D8" w:rsidRDefault="00817A69" w:rsidP="00AD2B3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352"/>
          <w:jc w:val="center"/>
        </w:trPr>
        <w:tc>
          <w:tcPr>
            <w:tcW w:w="2377" w:type="dxa"/>
            <w:gridSpan w:val="4"/>
            <w:vMerge w:val="restart"/>
            <w:shd w:val="clear" w:color="auto" w:fill="auto"/>
            <w:vAlign w:val="center"/>
          </w:tcPr>
          <w:p w:rsidR="00817A69" w:rsidRPr="0058217A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880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امتحان نهاية </w:t>
            </w: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السداسي</w:t>
            </w:r>
            <w:proofErr w:type="gramEnd"/>
          </w:p>
        </w:tc>
        <w:tc>
          <w:tcPr>
            <w:tcW w:w="1936" w:type="dxa"/>
            <w:shd w:val="clear" w:color="auto" w:fill="auto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817A69" w:rsidRPr="0050480E" w:rsidTr="00AD2B35">
        <w:trPr>
          <w:trHeight w:val="371"/>
          <w:jc w:val="center"/>
        </w:trPr>
        <w:tc>
          <w:tcPr>
            <w:tcW w:w="2377" w:type="dxa"/>
            <w:gridSpan w:val="4"/>
            <w:vMerge/>
            <w:shd w:val="clear" w:color="auto" w:fill="auto"/>
            <w:vAlign w:val="center"/>
          </w:tcPr>
          <w:p w:rsidR="00817A69" w:rsidRPr="0058217A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880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936" w:type="dxa"/>
            <w:shd w:val="clear" w:color="auto" w:fill="auto"/>
          </w:tcPr>
          <w:p w:rsidR="00817A69" w:rsidRPr="0058217A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817A69" w:rsidRPr="0050480E" w:rsidTr="00AD2B35">
        <w:trPr>
          <w:trHeight w:val="371"/>
          <w:jc w:val="center"/>
        </w:trPr>
        <w:tc>
          <w:tcPr>
            <w:tcW w:w="10193" w:type="dxa"/>
            <w:gridSpan w:val="25"/>
            <w:shd w:val="clear" w:color="auto" w:fill="F2DBDB" w:themeFill="accent2" w:themeFillTint="33"/>
            <w:vAlign w:val="center"/>
          </w:tcPr>
          <w:p w:rsidR="00817A69" w:rsidRPr="00C479CC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</w:t>
            </w:r>
            <w:proofErr w:type="gramEnd"/>
            <w:r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الشخصية المقررة للمادة</w:t>
            </w:r>
          </w:p>
        </w:tc>
      </w:tr>
      <w:tr w:rsidR="00817A69" w:rsidRPr="0050480E" w:rsidTr="00AD2B35">
        <w:trPr>
          <w:trHeight w:val="371"/>
          <w:jc w:val="center"/>
        </w:trPr>
        <w:tc>
          <w:tcPr>
            <w:tcW w:w="10193" w:type="dxa"/>
            <w:gridSpan w:val="25"/>
            <w:shd w:val="clear" w:color="auto" w:fill="auto"/>
            <w:vAlign w:val="center"/>
          </w:tcPr>
          <w:p w:rsidR="00817A69" w:rsidRDefault="00817A69" w:rsidP="00817A69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تقدم حصص الأعمال الموجهة </w:t>
            </w:r>
            <w:proofErr w:type="gramStart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على</w:t>
            </w:r>
            <w:proofErr w:type="gramEnd"/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شكل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بحوث و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سلاسل تمارين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للحلول.</w:t>
            </w:r>
          </w:p>
          <w:p w:rsidR="00817A69" w:rsidRDefault="00817A69" w:rsidP="00AD2B3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817A69" w:rsidRDefault="00817A69" w:rsidP="00AD2B3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817A69" w:rsidRDefault="00817A69" w:rsidP="00AD2B3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:rsidR="00817A69" w:rsidRPr="006864EF" w:rsidRDefault="00817A69" w:rsidP="00AD2B3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</w:rPr>
            </w:pPr>
            <w:r w:rsidRPr="00C479CC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مصادقات الهيئات الإدارية والبيداغوجية</w:t>
            </w:r>
          </w:p>
          <w:p w:rsidR="00817A69" w:rsidRPr="00C479CC" w:rsidRDefault="00817A69" w:rsidP="00AD2B35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Pr="00C479CC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امضاءات الطلبة</w:t>
            </w: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17A69" w:rsidRPr="0050480E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  <w:p w:rsidR="00817A69" w:rsidRPr="00656B7D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lang w:val="en-CA" w:bidi="ar-DZ"/>
              </w:rPr>
            </w:pPr>
          </w:p>
        </w:tc>
      </w:tr>
      <w:tr w:rsidR="00817A69" w:rsidTr="00AD2B35">
        <w:trPr>
          <w:trHeight w:val="464"/>
          <w:jc w:val="center"/>
        </w:trPr>
        <w:tc>
          <w:tcPr>
            <w:tcW w:w="1019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منهاج المادة التعليمية :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val="en-CA" w:bidi="ar-DZ"/>
              </w:rPr>
              <w:t xml:space="preserve"> تقنيات تسيير البورصة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ماستر 1 تخصص اقتصاد نقدى و مالي</w:t>
            </w:r>
          </w:p>
          <w:p w:rsidR="00817A69" w:rsidRDefault="00817A69" w:rsidP="00AD2B3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السداسي 3 سنة الجامعية 2025-2026 </w:t>
            </w:r>
          </w:p>
        </w:tc>
      </w:tr>
      <w:tr w:rsidR="00817A69" w:rsidRPr="0050480E" w:rsidTr="00AD2B35">
        <w:trPr>
          <w:gridBefore w:val="1"/>
          <w:wBefore w:w="14" w:type="dxa"/>
          <w:trHeight w:val="705"/>
          <w:jc w:val="center"/>
        </w:trPr>
        <w:tc>
          <w:tcPr>
            <w:tcW w:w="30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القسم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مسؤول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الشعبة</w:t>
            </w: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نائب العميد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الملكف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817A69" w:rsidRPr="0050480E" w:rsidTr="00AD2B35">
        <w:trPr>
          <w:gridBefore w:val="1"/>
          <w:wBefore w:w="14" w:type="dxa"/>
          <w:trHeight w:val="1817"/>
          <w:jc w:val="center"/>
        </w:trPr>
        <w:tc>
          <w:tcPr>
            <w:tcW w:w="30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817A69" w:rsidRPr="0050480E" w:rsidRDefault="00817A69" w:rsidP="00AD2B3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69" w:rsidRPr="0050480E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817A69" w:rsidRPr="005C7BB6" w:rsidTr="00AD2B35">
        <w:trPr>
          <w:gridBefore w:val="1"/>
          <w:wBefore w:w="14" w:type="dxa"/>
          <w:trHeight w:val="778"/>
          <w:jc w:val="center"/>
        </w:trPr>
        <w:tc>
          <w:tcPr>
            <w:tcW w:w="10179" w:type="dxa"/>
            <w:gridSpan w:val="2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7A69" w:rsidRPr="005C7BB6" w:rsidRDefault="00817A69" w:rsidP="00AD2B35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proofErr w:type="gramStart"/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>ملاحظة</w:t>
            </w:r>
            <w:proofErr w:type="gramEnd"/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817A69" w:rsidRDefault="00817A69" w:rsidP="00817A69"/>
    <w:p w:rsidR="00817A69" w:rsidRDefault="00817A69" w:rsidP="00817A69"/>
    <w:p w:rsidR="00A5020E" w:rsidRDefault="00A5020E"/>
    <w:sectPr w:rsidR="00A50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E4EA1"/>
    <w:multiLevelType w:val="hybridMultilevel"/>
    <w:tmpl w:val="A246BE48"/>
    <w:lvl w:ilvl="0" w:tplc="600059DC">
      <w:start w:val="1"/>
      <w:numFmt w:val="decimal"/>
      <w:lvlText w:val="%1."/>
      <w:lvlJc w:val="left"/>
      <w:pPr>
        <w:ind w:left="792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69"/>
    <w:rsid w:val="00817A69"/>
    <w:rsid w:val="00A5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6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17A6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817A69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817A69"/>
    <w:rPr>
      <w:rFonts w:ascii="Calibri" w:eastAsia="Calibri" w:hAnsi="Calibri" w:cs="Arial"/>
    </w:rPr>
  </w:style>
  <w:style w:type="character" w:styleId="Lienhypertexte">
    <w:name w:val="Hyperlink"/>
    <w:basedOn w:val="Policepardfaut"/>
    <w:uiPriority w:val="99"/>
    <w:unhideWhenUsed/>
    <w:rsid w:val="00817A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6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17A6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817A69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817A69"/>
    <w:rPr>
      <w:rFonts w:ascii="Calibri" w:eastAsia="Calibri" w:hAnsi="Calibri" w:cs="Arial"/>
    </w:rPr>
  </w:style>
  <w:style w:type="character" w:styleId="Lienhypertexte">
    <w:name w:val="Hyperlink"/>
    <w:basedOn w:val="Policepardfaut"/>
    <w:uiPriority w:val="99"/>
    <w:unhideWhenUsed/>
    <w:rsid w:val="00817A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ilalakhal6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R C</dc:creator>
  <cp:lastModifiedBy>E R C</cp:lastModifiedBy>
  <cp:revision>1</cp:revision>
  <dcterms:created xsi:type="dcterms:W3CDTF">2025-10-13T09:42:00Z</dcterms:created>
  <dcterms:modified xsi:type="dcterms:W3CDTF">2025-10-13T09:45:00Z</dcterms:modified>
</cp:coreProperties>
</file>