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34A9B" w14:textId="77777777" w:rsidR="006B4593" w:rsidRDefault="006B4593" w:rsidP="006B4593">
      <w:pPr>
        <w:pStyle w:val="Titre1"/>
        <w:rPr>
          <w:rtl/>
          <w:lang w:bidi="ar-DZ"/>
        </w:rPr>
      </w:pPr>
      <w:r w:rsidRPr="00630308">
        <w:rPr>
          <w:rFonts w:hint="cs"/>
          <w:rtl/>
          <w:lang w:bidi="ar-DZ"/>
        </w:rPr>
        <w:t>المحور الأ</w:t>
      </w:r>
      <w:r>
        <w:rPr>
          <w:rFonts w:hint="cs"/>
          <w:rtl/>
          <w:lang w:bidi="ar-DZ"/>
        </w:rPr>
        <w:t>ول: الإطار العام لحوكمة الشركات.</w:t>
      </w:r>
    </w:p>
    <w:p w14:paraId="2E81FFAA" w14:textId="6863A472" w:rsidR="006B4593" w:rsidRDefault="006B4593" w:rsidP="006B4593">
      <w:pPr>
        <w:rPr>
          <w:rtl/>
          <w:lang w:bidi="ar-DZ"/>
        </w:rPr>
      </w:pPr>
      <w:r w:rsidRPr="00585AD4">
        <w:rPr>
          <w:rtl/>
          <w:lang w:bidi="ar-DZ"/>
        </w:rPr>
        <w:t xml:space="preserve">لقد اشتد النقاش حول مسألة الحوكمة، خصوصا في سنوات التسعينات من القرن </w:t>
      </w:r>
      <w:r w:rsidRPr="00585AD4">
        <w:rPr>
          <w:rFonts w:hint="cs"/>
          <w:rtl/>
          <w:lang w:bidi="ar-DZ"/>
        </w:rPr>
        <w:t>الماضي</w:t>
      </w:r>
      <w:r w:rsidRPr="00585AD4">
        <w:rPr>
          <w:rtl/>
          <w:lang w:bidi="ar-DZ"/>
        </w:rPr>
        <w:t>،</w:t>
      </w:r>
      <w:r w:rsidRPr="00585AD4">
        <w:rPr>
          <w:rFonts w:hint="cs"/>
          <w:vertAlign w:val="superscript"/>
          <w:rtl/>
          <w:lang w:bidi="ar-DZ"/>
        </w:rPr>
        <w:t xml:space="preserve"> </w:t>
      </w:r>
      <w:r w:rsidRPr="00585AD4">
        <w:rPr>
          <w:rtl/>
          <w:lang w:bidi="ar-DZ"/>
        </w:rPr>
        <w:t xml:space="preserve">جاء ذلك بعد الفضائح </w:t>
      </w:r>
      <w:r>
        <w:rPr>
          <w:rtl/>
          <w:lang w:bidi="ar-DZ"/>
        </w:rPr>
        <w:t>المالية</w:t>
      </w:r>
      <w:r w:rsidRPr="00585AD4">
        <w:rPr>
          <w:rtl/>
          <w:lang w:bidi="ar-DZ"/>
        </w:rPr>
        <w:t xml:space="preserve"> التي مست كبرى الشركات، والتي كانت لها انعكاسات سلبية على الكثير من </w:t>
      </w:r>
      <w:proofErr w:type="spellStart"/>
      <w:r w:rsidRPr="00585AD4">
        <w:rPr>
          <w:rtl/>
          <w:lang w:bidi="ar-DZ"/>
        </w:rPr>
        <w:t>الإقتصاديات</w:t>
      </w:r>
      <w:proofErr w:type="spellEnd"/>
      <w:r w:rsidRPr="00585AD4">
        <w:rPr>
          <w:rtl/>
          <w:lang w:bidi="ar-DZ"/>
        </w:rPr>
        <w:t xml:space="preserve"> الدولية والعالمية</w:t>
      </w:r>
      <w:r w:rsidR="000B5282">
        <w:rPr>
          <w:rFonts w:hint="cs"/>
          <w:rtl/>
          <w:lang w:bidi="ar-DZ"/>
        </w:rPr>
        <w:t xml:space="preserve"> </w:t>
      </w:r>
      <w:r w:rsidRPr="00585AD4">
        <w:rPr>
          <w:rtl/>
          <w:lang w:bidi="ar-DZ"/>
        </w:rPr>
        <w:t xml:space="preserve">وبهذا اكتسب موضوع حوكمة الشركات أهمية بالغة </w:t>
      </w:r>
      <w:proofErr w:type="spellStart"/>
      <w:r w:rsidRPr="00585AD4">
        <w:rPr>
          <w:rtl/>
          <w:lang w:bidi="ar-DZ"/>
        </w:rPr>
        <w:t>سواءا</w:t>
      </w:r>
      <w:proofErr w:type="spellEnd"/>
      <w:r w:rsidRPr="00585AD4">
        <w:rPr>
          <w:rtl/>
          <w:lang w:bidi="ar-DZ"/>
        </w:rPr>
        <w:t xml:space="preserve"> على مستوى الحكومات أو الشركات</w:t>
      </w:r>
      <w:r>
        <w:rPr>
          <w:rFonts w:hint="cs"/>
          <w:rtl/>
          <w:lang w:bidi="ar-DZ"/>
        </w:rPr>
        <w:t>.</w:t>
      </w:r>
    </w:p>
    <w:p w14:paraId="4C39F10D" w14:textId="77777777" w:rsidR="006B4593" w:rsidRPr="00040390" w:rsidRDefault="006B4593" w:rsidP="006B4593">
      <w:pPr>
        <w:ind w:hanging="2"/>
        <w:jc w:val="lowKashida"/>
        <w:rPr>
          <w:rtl/>
          <w:lang w:bidi="ar-DZ"/>
        </w:rPr>
      </w:pPr>
      <w:r>
        <w:rPr>
          <w:rFonts w:ascii="Simplified Arabic" w:hAnsi="Simplified Arabic" w:hint="cs"/>
          <w:sz w:val="28"/>
          <w:rtl/>
          <w:lang w:bidi="ar-DZ"/>
        </w:rPr>
        <w:t xml:space="preserve">حيث </w:t>
      </w:r>
      <w:r w:rsidRPr="00585AD4">
        <w:rPr>
          <w:rFonts w:ascii="Simplified Arabic" w:hAnsi="Simplified Arabic"/>
          <w:sz w:val="28"/>
          <w:rtl/>
          <w:lang w:bidi="ar-DZ"/>
        </w:rPr>
        <w:t>أثرت هذه التغيرات الديناميكية في مفهوم الحوكمة، وجعلته يتطور نحو تفعيل وسائل التحكم</w:t>
      </w:r>
      <w:r w:rsidRPr="00040390">
        <w:rPr>
          <w:rFonts w:ascii="Simplified Arabic" w:hAnsi="Simplified Arabic"/>
          <w:sz w:val="28"/>
          <w:rtl/>
          <w:lang w:bidi="ar-DZ"/>
        </w:rPr>
        <w:t xml:space="preserve"> و</w:t>
      </w:r>
      <w:r>
        <w:rPr>
          <w:rFonts w:ascii="Simplified Arabic" w:hAnsi="Simplified Arabic"/>
          <w:sz w:val="28"/>
          <w:rtl/>
          <w:lang w:bidi="ar-DZ"/>
        </w:rPr>
        <w:t>الرقابة</w:t>
      </w:r>
      <w:r w:rsidRPr="00040390">
        <w:rPr>
          <w:rFonts w:ascii="Simplified Arabic" w:hAnsi="Simplified Arabic"/>
          <w:sz w:val="28"/>
          <w:rtl/>
          <w:lang w:bidi="ar-DZ"/>
        </w:rPr>
        <w:t>، لضمان مصالح مختلف الأطراف المرتبطة بالشركة، وبالأخص حقوق المساهمين</w:t>
      </w:r>
      <w:r>
        <w:rPr>
          <w:rFonts w:ascii="Simplified Arabic" w:hAnsi="Simplified Arabic" w:hint="cs"/>
          <w:sz w:val="28"/>
          <w:rtl/>
          <w:lang w:bidi="ar-DZ"/>
        </w:rPr>
        <w:t>،</w:t>
      </w:r>
      <w:r w:rsidRPr="00040390">
        <w:rPr>
          <w:rFonts w:ascii="Simplified Arabic" w:hAnsi="Simplified Arabic"/>
          <w:sz w:val="28"/>
          <w:rtl/>
          <w:lang w:bidi="ar-DZ"/>
        </w:rPr>
        <w:t xml:space="preserve"> فقد أصبحت مبادئ حوكمة الشركات تشكل الإطار المرجعي للعلاقات السلطوية بين المسيرين ومساهمي الشركات</w:t>
      </w:r>
      <w:r>
        <w:rPr>
          <w:rFonts w:ascii="Simplified Arabic" w:hAnsi="Simplified Arabic" w:hint="cs"/>
          <w:sz w:val="28"/>
          <w:rtl/>
          <w:lang w:bidi="ar-DZ"/>
        </w:rPr>
        <w:t>،</w:t>
      </w:r>
      <w:r w:rsidRPr="00040390">
        <w:rPr>
          <w:rFonts w:ascii="Simplified Arabic" w:hAnsi="Simplified Arabic"/>
          <w:sz w:val="28"/>
          <w:rtl/>
          <w:lang w:bidi="ar-DZ"/>
        </w:rPr>
        <w:t xml:space="preserve"> </w:t>
      </w:r>
      <w:r w:rsidRPr="00250C62">
        <w:rPr>
          <w:rFonts w:hint="cs"/>
          <w:rtl/>
          <w:lang w:bidi="ar-DZ"/>
        </w:rPr>
        <w:t>وسنتطرق في هذا المحور إلى التأصيل النظري ل</w:t>
      </w:r>
      <w:r w:rsidRPr="00250C62">
        <w:rPr>
          <w:rtl/>
          <w:lang w:bidi="ar-DZ"/>
        </w:rPr>
        <w:t>حوكمة الشركات</w:t>
      </w:r>
      <w:r w:rsidRPr="00250C62">
        <w:rPr>
          <w:rFonts w:hint="cs"/>
          <w:rtl/>
          <w:lang w:bidi="ar-DZ"/>
        </w:rPr>
        <w:t xml:space="preserve"> </w:t>
      </w:r>
      <w:r>
        <w:rPr>
          <w:rFonts w:hint="cs"/>
          <w:rtl/>
          <w:lang w:bidi="ar-DZ"/>
        </w:rPr>
        <w:t>،</w:t>
      </w:r>
      <w:r w:rsidRPr="00250C62">
        <w:rPr>
          <w:rFonts w:hint="cs"/>
          <w:rtl/>
          <w:lang w:bidi="ar-DZ"/>
        </w:rPr>
        <w:t>خصائص وركائز حوكمة الشركات.</w:t>
      </w:r>
    </w:p>
    <w:p w14:paraId="65E166D2" w14:textId="77777777" w:rsidR="006B4593" w:rsidRDefault="006B4593" w:rsidP="006B4593">
      <w:pPr>
        <w:pStyle w:val="Titre2"/>
        <w:numPr>
          <w:ilvl w:val="0"/>
          <w:numId w:val="9"/>
        </w:numPr>
        <w:rPr>
          <w:rtl/>
          <w:lang w:bidi="ar-DZ"/>
        </w:rPr>
      </w:pPr>
      <w:bookmarkStart w:id="0" w:name="_Toc467447959"/>
      <w:r>
        <w:rPr>
          <w:rFonts w:hint="cs"/>
          <w:rtl/>
          <w:lang w:bidi="ar-DZ"/>
        </w:rPr>
        <w:t>التأصيل النظري ل</w:t>
      </w:r>
      <w:r w:rsidRPr="00040390">
        <w:rPr>
          <w:rtl/>
          <w:lang w:bidi="ar-DZ"/>
        </w:rPr>
        <w:t>حوكمة الشركات.</w:t>
      </w:r>
      <w:bookmarkEnd w:id="0"/>
    </w:p>
    <w:p w14:paraId="13328419" w14:textId="77777777" w:rsidR="006B4593" w:rsidRPr="00040390" w:rsidRDefault="006B4593" w:rsidP="006B4593">
      <w:pPr>
        <w:jc w:val="lowKashida"/>
        <w:rPr>
          <w:rFonts w:ascii="Simplified Arabic" w:hAnsi="Simplified Arabic"/>
          <w:sz w:val="28"/>
          <w:rtl/>
          <w:lang w:bidi="ar-DZ"/>
        </w:rPr>
      </w:pPr>
      <w:r>
        <w:rPr>
          <w:rFonts w:ascii="Simplified Arabic" w:hAnsi="Simplified Arabic" w:hint="cs"/>
          <w:sz w:val="28"/>
          <w:rtl/>
          <w:lang w:bidi="ar-DZ"/>
        </w:rPr>
        <w:t xml:space="preserve">نتطرق في هذه النقطة </w:t>
      </w:r>
      <w:r w:rsidRPr="00040390">
        <w:rPr>
          <w:rFonts w:ascii="Simplified Arabic" w:hAnsi="Simplified Arabic"/>
          <w:sz w:val="28"/>
          <w:rtl/>
          <w:lang w:bidi="ar-DZ"/>
        </w:rPr>
        <w:t xml:space="preserve">إلى الأسس النظرية لحوكمة الشركات، بالتركيز على أصل مفهوم حوكمة الشركات، </w:t>
      </w:r>
      <w:r>
        <w:rPr>
          <w:rFonts w:ascii="Simplified Arabic" w:hAnsi="Simplified Arabic" w:hint="cs"/>
          <w:sz w:val="28"/>
          <w:rtl/>
          <w:lang w:bidi="ar-DZ"/>
        </w:rPr>
        <w:t>أهميتها ومبادئها التي جاءت بها أهم الهيئات الدولية.</w:t>
      </w:r>
    </w:p>
    <w:p w14:paraId="14026596" w14:textId="77777777" w:rsidR="006B4593" w:rsidRPr="00040390" w:rsidRDefault="006B4593" w:rsidP="006B4593">
      <w:pPr>
        <w:pStyle w:val="Titre2"/>
        <w:rPr>
          <w:rtl/>
          <w:lang w:bidi="ar-DZ"/>
        </w:rPr>
      </w:pPr>
      <w:bookmarkStart w:id="1" w:name="_Toc467447961"/>
      <w:r w:rsidRPr="00040390">
        <w:rPr>
          <w:rtl/>
          <w:lang w:bidi="ar-DZ"/>
        </w:rPr>
        <w:t>- مفهوم الحوكمة:</w:t>
      </w:r>
      <w:bookmarkEnd w:id="1"/>
    </w:p>
    <w:p w14:paraId="3AFFEF4E" w14:textId="77777777" w:rsidR="006B4593" w:rsidRPr="00040390" w:rsidRDefault="006B4593" w:rsidP="006B4593">
      <w:pPr>
        <w:jc w:val="lowKashida"/>
        <w:rPr>
          <w:rFonts w:ascii="Simplified Arabic" w:hAnsi="Simplified Arabic"/>
          <w:sz w:val="28"/>
          <w:rtl/>
          <w:lang w:bidi="ar-DZ"/>
        </w:rPr>
      </w:pPr>
      <w:r w:rsidRPr="00040390">
        <w:rPr>
          <w:rFonts w:ascii="Simplified Arabic" w:hAnsi="Simplified Arabic"/>
          <w:sz w:val="28"/>
          <w:rtl/>
          <w:lang w:bidi="ar-DZ"/>
        </w:rPr>
        <w:t xml:space="preserve">تعد أبحاث </w:t>
      </w:r>
      <w:proofErr w:type="spellStart"/>
      <w:r w:rsidRPr="00040390">
        <w:rPr>
          <w:rFonts w:ascii="Simplified Arabic" w:hAnsi="Simplified Arabic"/>
          <w:sz w:val="28"/>
          <w:lang w:bidi="ar-DZ"/>
        </w:rPr>
        <w:t>Charreaux.G</w:t>
      </w:r>
      <w:proofErr w:type="spellEnd"/>
      <w:r w:rsidRPr="00040390">
        <w:rPr>
          <w:rFonts w:ascii="Simplified Arabic" w:hAnsi="Simplified Arabic"/>
          <w:sz w:val="28"/>
          <w:rtl/>
          <w:lang w:bidi="ar-DZ"/>
        </w:rPr>
        <w:t xml:space="preserve"> من أبرز المساهمات الحديثة في تعريف حوكمة الشركات، في تحديد نماذجها وأنظمتها، فقد ركز في تعريفه لحوكمة الشركات على استخدام آليات للحد من التصرفات </w:t>
      </w:r>
      <w:proofErr w:type="spellStart"/>
      <w:r w:rsidRPr="00040390">
        <w:rPr>
          <w:rFonts w:ascii="Simplified Arabic" w:hAnsi="Simplified Arabic"/>
          <w:sz w:val="28"/>
          <w:rtl/>
          <w:lang w:bidi="ar-DZ"/>
        </w:rPr>
        <w:t>الإنتهازية</w:t>
      </w:r>
      <w:proofErr w:type="spellEnd"/>
      <w:r w:rsidRPr="00040390">
        <w:rPr>
          <w:rFonts w:ascii="Simplified Arabic" w:hAnsi="Simplified Arabic"/>
          <w:sz w:val="28"/>
          <w:rtl/>
          <w:lang w:bidi="ar-DZ"/>
        </w:rPr>
        <w:t xml:space="preserve"> المسيرين، فحوكمة الشركات تشمل:</w:t>
      </w:r>
      <w:r>
        <w:rPr>
          <w:rFonts w:ascii="Simplified Arabic" w:hAnsi="Simplified Arabic" w:hint="cs"/>
          <w:sz w:val="28"/>
          <w:vertAlign w:val="superscript"/>
          <w:rtl/>
          <w:lang w:bidi="ar-DZ"/>
        </w:rPr>
        <w:t xml:space="preserve"> </w:t>
      </w:r>
      <w:r w:rsidRPr="00040390">
        <w:rPr>
          <w:rFonts w:ascii="Simplified Arabic" w:hAnsi="Simplified Arabic"/>
          <w:sz w:val="28"/>
          <w:rtl/>
          <w:lang w:bidi="ar-DZ"/>
        </w:rPr>
        <w:t xml:space="preserve">"مجموع الآليات التي تحد من صلاحيات المسيرين وتؤثر في قرارتهم، أي تحكم تصرفاتهم وتحدد مجالات تدخلهم" هذا التعريف الشامل والواسع يسمح بأخذ مجمل الآليات </w:t>
      </w:r>
      <w:proofErr w:type="spellStart"/>
      <w:r w:rsidRPr="00040390">
        <w:rPr>
          <w:rFonts w:ascii="Simplified Arabic" w:hAnsi="Simplified Arabic"/>
          <w:sz w:val="28"/>
          <w:rtl/>
          <w:lang w:bidi="ar-DZ"/>
        </w:rPr>
        <w:t>سواءا</w:t>
      </w:r>
      <w:proofErr w:type="spellEnd"/>
      <w:r w:rsidRPr="00040390">
        <w:rPr>
          <w:rFonts w:ascii="Simplified Arabic" w:hAnsi="Simplified Arabic"/>
          <w:sz w:val="28"/>
          <w:rtl/>
          <w:lang w:bidi="ar-DZ"/>
        </w:rPr>
        <w:t xml:space="preserve"> الداخلية أو</w:t>
      </w:r>
      <w:r>
        <w:rPr>
          <w:rFonts w:ascii="Simplified Arabic" w:hAnsi="Simplified Arabic" w:hint="cs"/>
          <w:sz w:val="28"/>
          <w:rtl/>
          <w:lang w:bidi="ar-DZ"/>
        </w:rPr>
        <w:t xml:space="preserve"> </w:t>
      </w:r>
      <w:r w:rsidRPr="00040390">
        <w:rPr>
          <w:rFonts w:ascii="Simplified Arabic" w:hAnsi="Simplified Arabic"/>
          <w:sz w:val="28"/>
          <w:rtl/>
          <w:lang w:bidi="ar-DZ"/>
        </w:rPr>
        <w:t>الخارجية، واستخدامها كآليات حوكمة.</w:t>
      </w:r>
    </w:p>
    <w:p w14:paraId="078C4594" w14:textId="77777777" w:rsidR="006B4593" w:rsidRDefault="006B4593" w:rsidP="006B4593">
      <w:pPr>
        <w:rPr>
          <w:rtl/>
          <w:lang w:bidi="ar-DZ"/>
        </w:rPr>
      </w:pPr>
      <w:r>
        <w:rPr>
          <w:rFonts w:hint="cs"/>
          <w:rtl/>
        </w:rPr>
        <w:t xml:space="preserve">كما </w:t>
      </w:r>
      <w:r w:rsidRPr="00040390">
        <w:rPr>
          <w:rtl/>
        </w:rPr>
        <w:t xml:space="preserve">قدمت منظمة التعاون </w:t>
      </w:r>
      <w:proofErr w:type="spellStart"/>
      <w:r w:rsidRPr="00040390">
        <w:rPr>
          <w:rtl/>
        </w:rPr>
        <w:t>الإقتصادي</w:t>
      </w:r>
      <w:proofErr w:type="spellEnd"/>
      <w:r w:rsidRPr="00040390">
        <w:rPr>
          <w:rtl/>
        </w:rPr>
        <w:t xml:space="preserve"> والتنمية</w:t>
      </w:r>
      <w:r w:rsidRPr="00040390">
        <w:t xml:space="preserve"> </w:t>
      </w:r>
      <w:r w:rsidRPr="00040390">
        <w:rPr>
          <w:lang w:bidi="ar-DZ"/>
        </w:rPr>
        <w:t>OCDE</w:t>
      </w:r>
      <w:r>
        <w:rPr>
          <w:rtl/>
          <w:lang w:bidi="ar-DZ"/>
        </w:rPr>
        <w:t xml:space="preserve"> </w:t>
      </w:r>
      <w:r w:rsidRPr="00040390">
        <w:rPr>
          <w:rtl/>
        </w:rPr>
        <w:t xml:space="preserve">تعريفاً متطوراً لحوكمة الشركات، </w:t>
      </w:r>
      <w:proofErr w:type="spellStart"/>
      <w:r>
        <w:rPr>
          <w:rFonts w:hint="cs"/>
          <w:rtl/>
        </w:rPr>
        <w:t>وعرفتهابأنها</w:t>
      </w:r>
      <w:proofErr w:type="spellEnd"/>
      <w:r w:rsidRPr="00040390">
        <w:rPr>
          <w:rtl/>
        </w:rPr>
        <w:t>:</w:t>
      </w:r>
      <w:r w:rsidRPr="00040390">
        <w:rPr>
          <w:vertAlign w:val="superscript"/>
          <w:lang w:bidi="ar-DZ"/>
        </w:rPr>
        <w:t>(</w:t>
      </w:r>
      <w:r>
        <w:rPr>
          <w:rFonts w:hint="cs"/>
          <w:rtl/>
          <w:lang w:bidi="ar-DZ"/>
        </w:rPr>
        <w:t xml:space="preserve"> </w:t>
      </w:r>
      <w:r w:rsidRPr="00040390">
        <w:rPr>
          <w:rtl/>
          <w:lang w:bidi="ar-DZ"/>
        </w:rPr>
        <w:t>"</w:t>
      </w:r>
      <w:r>
        <w:rPr>
          <w:rFonts w:hint="cs"/>
          <w:rtl/>
          <w:lang w:bidi="ar-DZ"/>
        </w:rPr>
        <w:t>ت</w:t>
      </w:r>
      <w:proofErr w:type="spellStart"/>
      <w:r w:rsidRPr="00040390">
        <w:rPr>
          <w:rtl/>
        </w:rPr>
        <w:t>شتمل</w:t>
      </w:r>
      <w:proofErr w:type="spellEnd"/>
      <w:r w:rsidRPr="00040390">
        <w:rPr>
          <w:rtl/>
        </w:rPr>
        <w:t xml:space="preserve"> على مجموعة من العلاقات بين إدارة المنظمة ومجلس إدارتها وحملة الأسهم فيها وغير ذلك من أصحاب المصالح، وكذلك الهيكل الذي يتم من خلاله وضع أهداف المنظمة وطرق تحقيق تلك الأهداف و</w:t>
      </w:r>
      <w:r>
        <w:rPr>
          <w:rtl/>
        </w:rPr>
        <w:t>الرقابة</w:t>
      </w:r>
      <w:r w:rsidRPr="00040390">
        <w:rPr>
          <w:rtl/>
        </w:rPr>
        <w:t xml:space="preserve"> على الأداء، وينبغي أن تقدم الحوكمة الجيدة حوافز مناسبة للإدارة لتحقيق الأهداف التي تحقق بدورها مصالح المنظمة وحملة الأسهم وتسهل من عملية </w:t>
      </w:r>
      <w:r>
        <w:rPr>
          <w:rtl/>
        </w:rPr>
        <w:t>الرقابة</w:t>
      </w:r>
      <w:r w:rsidRPr="00040390">
        <w:rPr>
          <w:rtl/>
        </w:rPr>
        <w:t>"</w:t>
      </w:r>
      <w:r w:rsidRPr="00040390">
        <w:rPr>
          <w:rtl/>
          <w:lang w:bidi="ar-DZ"/>
        </w:rPr>
        <w:t xml:space="preserve">. </w:t>
      </w:r>
    </w:p>
    <w:p w14:paraId="2B55E1C2" w14:textId="77777777" w:rsidR="006B4593" w:rsidRDefault="006B4593" w:rsidP="006B4593">
      <w:pPr>
        <w:pStyle w:val="Titre2"/>
        <w:rPr>
          <w:rtl/>
        </w:rPr>
      </w:pPr>
      <w:r>
        <w:t>2</w:t>
      </w:r>
      <w:r>
        <w:rPr>
          <w:rFonts w:hint="cs"/>
          <w:rtl/>
        </w:rPr>
        <w:t xml:space="preserve">- </w:t>
      </w:r>
      <w:r w:rsidRPr="00C945DD">
        <w:rPr>
          <w:rtl/>
        </w:rPr>
        <w:t>أهمية</w:t>
      </w:r>
      <w:r w:rsidRPr="00C945DD">
        <w:t xml:space="preserve"> </w:t>
      </w:r>
      <w:r w:rsidRPr="00C945DD">
        <w:rPr>
          <w:rtl/>
        </w:rPr>
        <w:t>تطبيق</w:t>
      </w:r>
      <w:r w:rsidRPr="00C945DD">
        <w:t xml:space="preserve"> </w:t>
      </w:r>
      <w:r w:rsidRPr="00C945DD">
        <w:rPr>
          <w:rtl/>
        </w:rPr>
        <w:t>الحوكمة</w:t>
      </w:r>
      <w:r w:rsidRPr="00C945DD">
        <w:t>:</w:t>
      </w:r>
      <w:r>
        <w:rPr>
          <w:rtl/>
        </w:rPr>
        <w:t xml:space="preserve"> </w:t>
      </w:r>
    </w:p>
    <w:p w14:paraId="18C2A2A6" w14:textId="77777777" w:rsidR="006B4593" w:rsidRPr="00F01619" w:rsidRDefault="006B4593" w:rsidP="006B4593">
      <w:pPr>
        <w:ind w:firstLine="0"/>
        <w:rPr>
          <w:rtl/>
        </w:rPr>
      </w:pPr>
      <w:r w:rsidRPr="005B6C3F">
        <w:rPr>
          <w:rtl/>
          <w:lang w:bidi="ar-DZ"/>
        </w:rPr>
        <w:t>لقد اكتسبت حوكمة الشركات أهمية متزايدة على مستوى الشركات وعلى مستوى الاقتصاد القومي</w:t>
      </w:r>
      <w:r w:rsidRPr="005B6C3F">
        <w:rPr>
          <w:rFonts w:hint="cs"/>
          <w:rtl/>
          <w:lang w:bidi="ar-DZ"/>
        </w:rPr>
        <w:t xml:space="preserve">، فعلى: </w:t>
      </w:r>
    </w:p>
    <w:p w14:paraId="7DE6859B" w14:textId="77777777" w:rsidR="006B4593" w:rsidRPr="006B4593" w:rsidRDefault="006B4593" w:rsidP="006B4593">
      <w:pPr>
        <w:autoSpaceDE w:val="0"/>
        <w:autoSpaceDN w:val="0"/>
        <w:adjustRightInd w:val="0"/>
        <w:ind w:left="360" w:firstLine="0"/>
        <w:jc w:val="lowKashida"/>
        <w:rPr>
          <w:rFonts w:ascii="Simplified Arabic" w:hAnsi="Simplified Arabic"/>
          <w:sz w:val="28"/>
          <w:rtl/>
        </w:rPr>
      </w:pPr>
      <w:r w:rsidRPr="006B4593">
        <w:rPr>
          <w:rFonts w:ascii="Simplified Arabic" w:hAnsi="Simplified Arabic"/>
          <w:b/>
          <w:bCs/>
          <w:sz w:val="28"/>
          <w:rtl/>
        </w:rPr>
        <w:t>مستوى الشركات</w:t>
      </w:r>
      <w:r w:rsidRPr="006B4593">
        <w:rPr>
          <w:rFonts w:ascii="Simplified Arabic" w:hAnsi="Simplified Arabic" w:hint="cs"/>
          <w:b/>
          <w:bCs/>
          <w:sz w:val="28"/>
          <w:rtl/>
          <w:lang w:bidi="ar-DZ"/>
        </w:rPr>
        <w:t>:</w:t>
      </w:r>
      <w:r w:rsidRPr="006B4593">
        <w:rPr>
          <w:rFonts w:ascii="Simplified Arabic" w:hAnsi="Simplified Arabic"/>
          <w:sz w:val="28"/>
          <w:rtl/>
        </w:rPr>
        <w:t xml:space="preserve"> </w:t>
      </w:r>
    </w:p>
    <w:p w14:paraId="0FA07A35" w14:textId="77777777" w:rsidR="006B4593" w:rsidRPr="00F01619" w:rsidRDefault="006B4593" w:rsidP="006B4593">
      <w:pPr>
        <w:pStyle w:val="Paragraphedeliste"/>
        <w:numPr>
          <w:ilvl w:val="0"/>
          <w:numId w:val="3"/>
        </w:numPr>
        <w:rPr>
          <w:rtl/>
        </w:rPr>
      </w:pPr>
      <w:r w:rsidRPr="00F01619">
        <w:rPr>
          <w:rtl/>
        </w:rPr>
        <w:lastRenderedPageBreak/>
        <w:t>لقد أدى اتساع</w:t>
      </w:r>
      <w:r w:rsidRPr="00F01619">
        <w:t xml:space="preserve"> </w:t>
      </w:r>
      <w:r>
        <w:rPr>
          <w:rtl/>
        </w:rPr>
        <w:t>حجم الشركات</w:t>
      </w:r>
      <w:r w:rsidRPr="00F01619">
        <w:t xml:space="preserve"> </w:t>
      </w:r>
      <w:r w:rsidRPr="00F01619">
        <w:rPr>
          <w:rtl/>
        </w:rPr>
        <w:t>إلى</w:t>
      </w:r>
      <w:r w:rsidRPr="00F01619">
        <w:t xml:space="preserve"> </w:t>
      </w:r>
      <w:r w:rsidRPr="00F01619">
        <w:rPr>
          <w:rtl/>
        </w:rPr>
        <w:t>انفصال</w:t>
      </w:r>
      <w:r w:rsidRPr="00F01619">
        <w:t xml:space="preserve"> </w:t>
      </w:r>
      <w:r w:rsidRPr="00F01619">
        <w:rPr>
          <w:rtl/>
        </w:rPr>
        <w:t>الملكية</w:t>
      </w:r>
      <w:r w:rsidRPr="00F01619">
        <w:t xml:space="preserve"> </w:t>
      </w:r>
      <w:r w:rsidRPr="00F01619">
        <w:rPr>
          <w:rtl/>
        </w:rPr>
        <w:t>عن</w:t>
      </w:r>
      <w:r w:rsidRPr="00F01619">
        <w:t xml:space="preserve"> </w:t>
      </w:r>
      <w:r w:rsidRPr="00F01619">
        <w:rPr>
          <w:rtl/>
        </w:rPr>
        <w:t>الإدارة</w:t>
      </w:r>
      <w:r>
        <w:rPr>
          <w:rFonts w:hint="cs"/>
          <w:rtl/>
        </w:rPr>
        <w:t xml:space="preserve">، </w:t>
      </w:r>
      <w:r w:rsidRPr="00F01619">
        <w:rPr>
          <w:rtl/>
        </w:rPr>
        <w:t>مما أدى إلى ضرورة وضع آليات تراقب تسيير وإدارة رأس المال المستثمر؛</w:t>
      </w:r>
    </w:p>
    <w:p w14:paraId="1A7CF023" w14:textId="77777777" w:rsidR="006B4593" w:rsidRPr="00F01619" w:rsidRDefault="006B4593" w:rsidP="006B4593">
      <w:pPr>
        <w:pStyle w:val="Paragraphedeliste"/>
        <w:numPr>
          <w:ilvl w:val="0"/>
          <w:numId w:val="3"/>
        </w:numPr>
        <w:rPr>
          <w:rtl/>
        </w:rPr>
      </w:pPr>
      <w:r w:rsidRPr="00F01619">
        <w:rPr>
          <w:rtl/>
        </w:rPr>
        <w:t>إن ضعف</w:t>
      </w:r>
      <w:r w:rsidRPr="00F01619">
        <w:t xml:space="preserve"> </w:t>
      </w:r>
      <w:r w:rsidRPr="00F01619">
        <w:rPr>
          <w:rtl/>
        </w:rPr>
        <w:t>آليات</w:t>
      </w:r>
      <w:r w:rsidRPr="00F01619">
        <w:t xml:space="preserve"> </w:t>
      </w:r>
      <w:r w:rsidRPr="00F01619">
        <w:rPr>
          <w:rtl/>
        </w:rPr>
        <w:t>الرقابة</w:t>
      </w:r>
      <w:r w:rsidRPr="00F01619">
        <w:t xml:space="preserve"> </w:t>
      </w:r>
      <w:r w:rsidRPr="00F01619">
        <w:rPr>
          <w:rtl/>
        </w:rPr>
        <w:t>على</w:t>
      </w:r>
      <w:r w:rsidRPr="00F01619">
        <w:t xml:space="preserve"> </w:t>
      </w:r>
      <w:r w:rsidRPr="00F01619">
        <w:rPr>
          <w:rtl/>
        </w:rPr>
        <w:t>تصرفات</w:t>
      </w:r>
      <w:r w:rsidRPr="00F01619">
        <w:t xml:space="preserve"> </w:t>
      </w:r>
      <w:r w:rsidRPr="00F01619">
        <w:rPr>
          <w:rtl/>
        </w:rPr>
        <w:t>المديرين،</w:t>
      </w:r>
      <w:r w:rsidRPr="00F01619">
        <w:t xml:space="preserve"> </w:t>
      </w:r>
      <w:r w:rsidRPr="00F01619">
        <w:rPr>
          <w:rtl/>
        </w:rPr>
        <w:t>أدى</w:t>
      </w:r>
      <w:r w:rsidRPr="00F01619">
        <w:t xml:space="preserve"> </w:t>
      </w:r>
      <w:r w:rsidRPr="00F01619">
        <w:rPr>
          <w:rtl/>
        </w:rPr>
        <w:t>إلى</w:t>
      </w:r>
      <w:r w:rsidRPr="00F01619">
        <w:t xml:space="preserve"> </w:t>
      </w:r>
      <w:r w:rsidRPr="00F01619">
        <w:rPr>
          <w:rtl/>
        </w:rPr>
        <w:t>حصول</w:t>
      </w:r>
      <w:r w:rsidRPr="00F01619">
        <w:t xml:space="preserve"> </w:t>
      </w:r>
      <w:r w:rsidRPr="00F01619">
        <w:rPr>
          <w:rtl/>
        </w:rPr>
        <w:t>أزمات مالية</w:t>
      </w:r>
      <w:r>
        <w:rPr>
          <w:rtl/>
        </w:rPr>
        <w:t xml:space="preserve"> و</w:t>
      </w:r>
      <w:r w:rsidRPr="00F01619">
        <w:rPr>
          <w:rtl/>
        </w:rPr>
        <w:t xml:space="preserve">اقتصادية في </w:t>
      </w:r>
      <w:r>
        <w:rPr>
          <w:rtl/>
        </w:rPr>
        <w:t>الشركات</w:t>
      </w:r>
      <w:r w:rsidRPr="00F01619">
        <w:rPr>
          <w:rtl/>
        </w:rPr>
        <w:t xml:space="preserve"> نتج عنها </w:t>
      </w:r>
      <w:r w:rsidRPr="00F01619">
        <w:rPr>
          <w:rFonts w:hint="cs"/>
          <w:rtl/>
        </w:rPr>
        <w:t xml:space="preserve">حدوث </w:t>
      </w:r>
      <w:r w:rsidRPr="00F01619">
        <w:rPr>
          <w:rtl/>
        </w:rPr>
        <w:t>أزمات</w:t>
      </w:r>
      <w:r w:rsidRPr="00F01619">
        <w:t xml:space="preserve"> </w:t>
      </w:r>
      <w:r w:rsidRPr="00F01619">
        <w:rPr>
          <w:rtl/>
        </w:rPr>
        <w:t xml:space="preserve">اقتصادية على المستوى </w:t>
      </w:r>
      <w:r w:rsidRPr="00F01619">
        <w:rPr>
          <w:rFonts w:hint="cs"/>
          <w:rtl/>
        </w:rPr>
        <w:t>الاقتصاديات القومية</w:t>
      </w:r>
      <w:r w:rsidRPr="00F01619">
        <w:rPr>
          <w:rtl/>
        </w:rPr>
        <w:t>؛</w:t>
      </w:r>
    </w:p>
    <w:p w14:paraId="461540FC" w14:textId="77777777" w:rsidR="006B4593" w:rsidRPr="00F01619" w:rsidRDefault="006B4593" w:rsidP="006B4593">
      <w:pPr>
        <w:pStyle w:val="Paragraphedeliste"/>
        <w:numPr>
          <w:ilvl w:val="0"/>
          <w:numId w:val="3"/>
        </w:numPr>
      </w:pPr>
      <w:r w:rsidRPr="00F01619">
        <w:rPr>
          <w:rtl/>
        </w:rPr>
        <w:t>تطبيق</w:t>
      </w:r>
      <w:r w:rsidRPr="00F01619">
        <w:rPr>
          <w:rFonts w:hint="cs"/>
          <w:rtl/>
        </w:rPr>
        <w:t xml:space="preserve"> </w:t>
      </w:r>
      <w:r w:rsidRPr="00F01619">
        <w:rPr>
          <w:rtl/>
        </w:rPr>
        <w:t>حوكمة الشركات</w:t>
      </w:r>
      <w:r w:rsidRPr="00F01619">
        <w:rPr>
          <w:rFonts w:hint="cs"/>
          <w:rtl/>
        </w:rPr>
        <w:t xml:space="preserve"> يسمح ب</w:t>
      </w:r>
      <w:r w:rsidRPr="00F01619">
        <w:rPr>
          <w:rtl/>
        </w:rPr>
        <w:t>تحقيق</w:t>
      </w:r>
      <w:r w:rsidRPr="00F01619">
        <w:t xml:space="preserve"> </w:t>
      </w:r>
      <w:r w:rsidRPr="00F01619">
        <w:rPr>
          <w:rtl/>
        </w:rPr>
        <w:t>معدلات</w:t>
      </w:r>
      <w:r w:rsidRPr="00F01619">
        <w:t xml:space="preserve"> </w:t>
      </w:r>
      <w:r w:rsidRPr="00F01619">
        <w:rPr>
          <w:rtl/>
        </w:rPr>
        <w:t>مرتفعة</w:t>
      </w:r>
      <w:r w:rsidRPr="00F01619">
        <w:t xml:space="preserve"> </w:t>
      </w:r>
      <w:r w:rsidRPr="00F01619">
        <w:rPr>
          <w:rtl/>
        </w:rPr>
        <w:t>ومتواصلة</w:t>
      </w:r>
      <w:r w:rsidRPr="00F01619">
        <w:t xml:space="preserve"> </w:t>
      </w:r>
      <w:r w:rsidRPr="00F01619">
        <w:rPr>
          <w:rtl/>
        </w:rPr>
        <w:t>من</w:t>
      </w:r>
      <w:r w:rsidRPr="00F01619">
        <w:rPr>
          <w:rFonts w:hint="cs"/>
          <w:rtl/>
        </w:rPr>
        <w:t xml:space="preserve"> </w:t>
      </w:r>
      <w:r w:rsidRPr="00F01619">
        <w:rPr>
          <w:rtl/>
        </w:rPr>
        <w:t>لنمو</w:t>
      </w:r>
      <w:r w:rsidRPr="00F01619">
        <w:rPr>
          <w:rFonts w:hint="cs"/>
          <w:rtl/>
        </w:rPr>
        <w:t xml:space="preserve"> أ</w:t>
      </w:r>
      <w:r w:rsidRPr="00F01619">
        <w:rPr>
          <w:rtl/>
        </w:rPr>
        <w:t>عمال الشركات</w:t>
      </w:r>
      <w:r>
        <w:rPr>
          <w:rFonts w:hint="cs"/>
          <w:rtl/>
        </w:rPr>
        <w:t>؛</w:t>
      </w:r>
      <w:r w:rsidRPr="00F01619">
        <w:rPr>
          <w:rtl/>
        </w:rPr>
        <w:t xml:space="preserve"> </w:t>
      </w:r>
    </w:p>
    <w:p w14:paraId="386AEE52" w14:textId="77777777" w:rsidR="006B4593" w:rsidRPr="00F01619" w:rsidRDefault="006B4593" w:rsidP="006B4593">
      <w:pPr>
        <w:pStyle w:val="Paragraphedeliste"/>
        <w:numPr>
          <w:ilvl w:val="0"/>
          <w:numId w:val="3"/>
        </w:numPr>
      </w:pPr>
      <w:r w:rsidRPr="00F01619">
        <w:rPr>
          <w:rtl/>
        </w:rPr>
        <w:t>كما</w:t>
      </w:r>
      <w:r w:rsidRPr="00F01619">
        <w:t xml:space="preserve"> </w:t>
      </w:r>
      <w:r w:rsidRPr="00F01619">
        <w:rPr>
          <w:rtl/>
        </w:rPr>
        <w:t>تجتذب</w:t>
      </w:r>
      <w:r w:rsidRPr="00F01619">
        <w:t xml:space="preserve"> </w:t>
      </w:r>
      <w:r w:rsidRPr="00F01619">
        <w:rPr>
          <w:rtl/>
        </w:rPr>
        <w:t>مستثمرين</w:t>
      </w:r>
      <w:r w:rsidRPr="00F01619">
        <w:t xml:space="preserve"> </w:t>
      </w:r>
      <w:r w:rsidRPr="00F01619">
        <w:rPr>
          <w:rtl/>
        </w:rPr>
        <w:t>على</w:t>
      </w:r>
      <w:r w:rsidRPr="00F01619">
        <w:t xml:space="preserve"> </w:t>
      </w:r>
      <w:r w:rsidRPr="00F01619">
        <w:rPr>
          <w:rtl/>
        </w:rPr>
        <w:t>نطاق</w:t>
      </w:r>
      <w:r w:rsidRPr="00F01619">
        <w:t xml:space="preserve"> </w:t>
      </w:r>
      <w:r w:rsidRPr="00F01619">
        <w:rPr>
          <w:rtl/>
        </w:rPr>
        <w:t>أوسع،</w:t>
      </w:r>
      <w:r w:rsidRPr="00F01619">
        <w:t xml:space="preserve"> </w:t>
      </w:r>
      <w:r w:rsidRPr="00F01619">
        <w:rPr>
          <w:rtl/>
        </w:rPr>
        <w:t>ومعظمهم</w:t>
      </w:r>
      <w:r w:rsidRPr="00F01619">
        <w:t xml:space="preserve"> </w:t>
      </w:r>
      <w:r w:rsidRPr="00F01619">
        <w:rPr>
          <w:rtl/>
        </w:rPr>
        <w:t>من</w:t>
      </w:r>
      <w:r w:rsidRPr="00F01619">
        <w:t xml:space="preserve"> </w:t>
      </w:r>
      <w:r w:rsidRPr="00F01619">
        <w:rPr>
          <w:rtl/>
        </w:rPr>
        <w:t>الذين</w:t>
      </w:r>
      <w:r w:rsidRPr="00F01619">
        <w:t xml:space="preserve"> </w:t>
      </w:r>
      <w:r w:rsidRPr="00F01619">
        <w:rPr>
          <w:rtl/>
        </w:rPr>
        <w:t>يسعون</w:t>
      </w:r>
      <w:r w:rsidRPr="00F01619">
        <w:t xml:space="preserve"> </w:t>
      </w:r>
      <w:r w:rsidRPr="00F01619">
        <w:rPr>
          <w:rtl/>
        </w:rPr>
        <w:t>للاستثمار</w:t>
      </w:r>
      <w:r w:rsidRPr="00F01619">
        <w:t xml:space="preserve"> </w:t>
      </w:r>
      <w:r w:rsidRPr="00F01619">
        <w:rPr>
          <w:rtl/>
        </w:rPr>
        <w:t>طويل</w:t>
      </w:r>
      <w:r w:rsidRPr="00F01619">
        <w:t xml:space="preserve"> </w:t>
      </w:r>
      <w:r w:rsidRPr="00F01619">
        <w:rPr>
          <w:rtl/>
        </w:rPr>
        <w:t>الأجل</w:t>
      </w:r>
      <w:r w:rsidRPr="00F01619">
        <w:rPr>
          <w:rFonts w:hint="cs"/>
          <w:rtl/>
        </w:rPr>
        <w:t xml:space="preserve">، وبهذا </w:t>
      </w:r>
      <w:r w:rsidRPr="00F01619">
        <w:rPr>
          <w:rtl/>
        </w:rPr>
        <w:t>تتوقع</w:t>
      </w:r>
      <w:r w:rsidRPr="00F01619">
        <w:t xml:space="preserve"> </w:t>
      </w:r>
      <w:r>
        <w:rPr>
          <w:rtl/>
        </w:rPr>
        <w:t>الشركات</w:t>
      </w:r>
      <w:r w:rsidRPr="00F01619">
        <w:t xml:space="preserve"> </w:t>
      </w:r>
      <w:r>
        <w:rPr>
          <w:rtl/>
        </w:rPr>
        <w:t>ال</w:t>
      </w:r>
      <w:r>
        <w:rPr>
          <w:rFonts w:hint="cs"/>
          <w:rtl/>
        </w:rPr>
        <w:t>تي</w:t>
      </w:r>
      <w:r w:rsidRPr="00F01619">
        <w:t xml:space="preserve"> </w:t>
      </w:r>
      <w:r w:rsidRPr="00F01619">
        <w:rPr>
          <w:rtl/>
        </w:rPr>
        <w:t>تطبق</w:t>
      </w:r>
      <w:r w:rsidRPr="00F01619">
        <w:t xml:space="preserve"> </w:t>
      </w:r>
      <w:r w:rsidRPr="00F01619">
        <w:rPr>
          <w:rtl/>
        </w:rPr>
        <w:t>أسس</w:t>
      </w:r>
      <w:r w:rsidRPr="00F01619">
        <w:t xml:space="preserve"> </w:t>
      </w:r>
      <w:r w:rsidRPr="00F01619">
        <w:rPr>
          <w:rtl/>
        </w:rPr>
        <w:t>الحوكمة</w:t>
      </w:r>
      <w:r w:rsidRPr="00F01619">
        <w:t xml:space="preserve"> </w:t>
      </w:r>
      <w:r w:rsidRPr="00F01619">
        <w:rPr>
          <w:rtl/>
        </w:rPr>
        <w:t>الرشيدة</w:t>
      </w:r>
      <w:r w:rsidRPr="00F01619">
        <w:t xml:space="preserve"> </w:t>
      </w:r>
      <w:r>
        <w:rPr>
          <w:rFonts w:hint="cs"/>
          <w:rtl/>
        </w:rPr>
        <w:t>أ</w:t>
      </w:r>
      <w:r w:rsidRPr="00F01619">
        <w:rPr>
          <w:rtl/>
        </w:rPr>
        <w:t>ن</w:t>
      </w:r>
      <w:r w:rsidRPr="00F01619">
        <w:t xml:space="preserve"> </w:t>
      </w:r>
      <w:r w:rsidRPr="00F01619">
        <w:rPr>
          <w:rtl/>
        </w:rPr>
        <w:t>تنخفض</w:t>
      </w:r>
      <w:r w:rsidRPr="00F01619">
        <w:t xml:space="preserve"> </w:t>
      </w:r>
      <w:r w:rsidRPr="00F01619">
        <w:rPr>
          <w:rtl/>
        </w:rPr>
        <w:t>تكلفة</w:t>
      </w:r>
      <w:r w:rsidRPr="00F01619">
        <w:t xml:space="preserve"> </w:t>
      </w:r>
      <w:r w:rsidRPr="00F01619">
        <w:rPr>
          <w:rtl/>
        </w:rPr>
        <w:t>ر</w:t>
      </w:r>
      <w:r w:rsidRPr="00F01619">
        <w:rPr>
          <w:rFonts w:hint="cs"/>
          <w:rtl/>
        </w:rPr>
        <w:t>أس المال المستث</w:t>
      </w:r>
      <w:r w:rsidRPr="00F01619">
        <w:rPr>
          <w:rtl/>
        </w:rPr>
        <w:t>م</w:t>
      </w:r>
      <w:r w:rsidRPr="00F01619">
        <w:rPr>
          <w:rFonts w:hint="cs"/>
          <w:rtl/>
        </w:rPr>
        <w:t xml:space="preserve">ر؛ </w:t>
      </w:r>
    </w:p>
    <w:p w14:paraId="79459368" w14:textId="77777777" w:rsidR="006B4593" w:rsidRPr="00F01619" w:rsidRDefault="006B4593" w:rsidP="006B4593">
      <w:pPr>
        <w:pStyle w:val="Paragraphedeliste"/>
        <w:numPr>
          <w:ilvl w:val="0"/>
          <w:numId w:val="3"/>
        </w:numPr>
      </w:pPr>
      <w:r w:rsidRPr="00F01619">
        <w:rPr>
          <w:rtl/>
        </w:rPr>
        <w:t>كما</w:t>
      </w:r>
      <w:r w:rsidRPr="00F01619">
        <w:t xml:space="preserve"> </w:t>
      </w:r>
      <w:r w:rsidRPr="00F01619">
        <w:rPr>
          <w:rtl/>
        </w:rPr>
        <w:t>أنه</w:t>
      </w:r>
      <w:r w:rsidRPr="00F01619">
        <w:t xml:space="preserve"> </w:t>
      </w:r>
      <w:r w:rsidRPr="00F01619">
        <w:rPr>
          <w:rtl/>
        </w:rPr>
        <w:t>من</w:t>
      </w:r>
      <w:r w:rsidRPr="00F01619">
        <w:t xml:space="preserve"> </w:t>
      </w:r>
      <w:r w:rsidRPr="00F01619">
        <w:rPr>
          <w:rtl/>
        </w:rPr>
        <w:t>المتوقع</w:t>
      </w:r>
      <w:r w:rsidRPr="00F01619">
        <w:t xml:space="preserve"> </w:t>
      </w:r>
      <w:r w:rsidRPr="00F01619">
        <w:rPr>
          <w:rtl/>
        </w:rPr>
        <w:t>أن</w:t>
      </w:r>
      <w:r w:rsidRPr="00F01619">
        <w:t xml:space="preserve"> </w:t>
      </w:r>
      <w:r w:rsidRPr="00F01619">
        <w:rPr>
          <w:rtl/>
        </w:rPr>
        <w:t>تتحسن</w:t>
      </w:r>
      <w:r w:rsidRPr="00F01619">
        <w:t xml:space="preserve"> </w:t>
      </w:r>
      <w:r w:rsidRPr="00F01619">
        <w:rPr>
          <w:rtl/>
        </w:rPr>
        <w:t>إدارتها</w:t>
      </w:r>
      <w:r w:rsidRPr="00F01619">
        <w:t xml:space="preserve"> </w:t>
      </w:r>
      <w:r w:rsidRPr="00F01619">
        <w:rPr>
          <w:rtl/>
        </w:rPr>
        <w:t>ف</w:t>
      </w:r>
      <w:r>
        <w:rPr>
          <w:rFonts w:hint="cs"/>
          <w:rtl/>
        </w:rPr>
        <w:t>ي عدة</w:t>
      </w:r>
      <w:r w:rsidRPr="00F01619">
        <w:t xml:space="preserve"> </w:t>
      </w:r>
      <w:r w:rsidRPr="00F01619">
        <w:rPr>
          <w:rtl/>
        </w:rPr>
        <w:t>مجالات</w:t>
      </w:r>
      <w:r w:rsidRPr="00F01619">
        <w:t xml:space="preserve"> </w:t>
      </w:r>
      <w:r w:rsidRPr="00F01619">
        <w:rPr>
          <w:rtl/>
        </w:rPr>
        <w:t>مثل</w:t>
      </w:r>
      <w:r w:rsidRPr="00F01619">
        <w:t xml:space="preserve"> </w:t>
      </w:r>
      <w:r w:rsidRPr="00F01619">
        <w:rPr>
          <w:rtl/>
        </w:rPr>
        <w:t>إعداد</w:t>
      </w:r>
      <w:r w:rsidRPr="00F01619">
        <w:t xml:space="preserve"> </w:t>
      </w:r>
      <w:r w:rsidRPr="00F01619">
        <w:rPr>
          <w:rtl/>
        </w:rPr>
        <w:t>استراتيجية</w:t>
      </w:r>
      <w:r w:rsidRPr="00F01619">
        <w:t xml:space="preserve"> </w:t>
      </w:r>
      <w:r w:rsidRPr="00F01619">
        <w:rPr>
          <w:rtl/>
        </w:rPr>
        <w:t>للمؤسسة</w:t>
      </w:r>
      <w:r>
        <w:rPr>
          <w:rFonts w:hint="cs"/>
          <w:rtl/>
        </w:rPr>
        <w:t>؛</w:t>
      </w:r>
      <w:r w:rsidRPr="00F01619">
        <w:t xml:space="preserve"> </w:t>
      </w:r>
    </w:p>
    <w:p w14:paraId="7D34F1E4" w14:textId="77777777" w:rsidR="006B4593" w:rsidRPr="00F01619" w:rsidRDefault="006B4593" w:rsidP="006B4593">
      <w:pPr>
        <w:pStyle w:val="Paragraphedeliste"/>
        <w:numPr>
          <w:ilvl w:val="0"/>
          <w:numId w:val="3"/>
        </w:numPr>
      </w:pPr>
      <w:r w:rsidRPr="00F01619">
        <w:rPr>
          <w:rtl/>
        </w:rPr>
        <w:t>نظم</w:t>
      </w:r>
      <w:r w:rsidRPr="00F01619">
        <w:t xml:space="preserve"> </w:t>
      </w:r>
      <w:r w:rsidRPr="00F01619">
        <w:rPr>
          <w:rtl/>
        </w:rPr>
        <w:t>منح</w:t>
      </w:r>
      <w:r w:rsidRPr="00F01619">
        <w:t xml:space="preserve"> </w:t>
      </w:r>
      <w:r w:rsidRPr="00F01619">
        <w:rPr>
          <w:rtl/>
        </w:rPr>
        <w:t>مكافآت</w:t>
      </w:r>
      <w:r w:rsidRPr="00F01619">
        <w:t xml:space="preserve"> </w:t>
      </w:r>
      <w:r w:rsidRPr="00F01619">
        <w:rPr>
          <w:rtl/>
        </w:rPr>
        <w:t>العاملين</w:t>
      </w:r>
      <w:r w:rsidRPr="00F01619">
        <w:t xml:space="preserve"> </w:t>
      </w:r>
      <w:r w:rsidRPr="00F01619">
        <w:rPr>
          <w:rtl/>
        </w:rPr>
        <w:t>فيها</w:t>
      </w:r>
      <w:r w:rsidRPr="00F01619">
        <w:t xml:space="preserve"> </w:t>
      </w:r>
      <w:r w:rsidRPr="00F01619">
        <w:rPr>
          <w:rtl/>
        </w:rPr>
        <w:t>مبنية</w:t>
      </w:r>
      <w:r w:rsidRPr="00F01619">
        <w:t xml:space="preserve"> </w:t>
      </w:r>
      <w:r w:rsidRPr="00F01619">
        <w:rPr>
          <w:rtl/>
        </w:rPr>
        <w:t>على</w:t>
      </w:r>
      <w:r w:rsidRPr="00F01619">
        <w:t xml:space="preserve"> </w:t>
      </w:r>
      <w:r w:rsidRPr="00F01619">
        <w:rPr>
          <w:rtl/>
        </w:rPr>
        <w:t>أساس تميز</w:t>
      </w:r>
      <w:r w:rsidRPr="00F01619">
        <w:t xml:space="preserve"> </w:t>
      </w:r>
      <w:r w:rsidRPr="00F01619">
        <w:rPr>
          <w:rtl/>
        </w:rPr>
        <w:t>الأداء؛</w:t>
      </w:r>
    </w:p>
    <w:p w14:paraId="7330B46E" w14:textId="77777777" w:rsidR="006B4593" w:rsidRPr="002C7521" w:rsidRDefault="006B4593" w:rsidP="006B4593">
      <w:pPr>
        <w:pStyle w:val="Paragraphedeliste"/>
        <w:numPr>
          <w:ilvl w:val="0"/>
          <w:numId w:val="2"/>
        </w:numPr>
        <w:autoSpaceDE w:val="0"/>
        <w:autoSpaceDN w:val="0"/>
        <w:adjustRightInd w:val="0"/>
        <w:ind w:left="1273" w:firstLine="0"/>
        <w:jc w:val="lowKashida"/>
        <w:rPr>
          <w:rFonts w:ascii="Simplified Arabic" w:hAnsi="Simplified Arabic"/>
          <w:sz w:val="28"/>
          <w:rtl/>
        </w:rPr>
      </w:pPr>
      <w:r w:rsidRPr="002C7521">
        <w:rPr>
          <w:rFonts w:ascii="Simplified Arabic" w:hAnsi="Simplified Arabic" w:hint="cs"/>
          <w:sz w:val="28"/>
          <w:rtl/>
        </w:rPr>
        <w:t>ي</w:t>
      </w:r>
      <w:r w:rsidRPr="002C7521">
        <w:rPr>
          <w:rFonts w:ascii="Simplified Arabic" w:hAnsi="Simplified Arabic"/>
          <w:sz w:val="28"/>
          <w:rtl/>
        </w:rPr>
        <w:t>مكن</w:t>
      </w:r>
      <w:r w:rsidRPr="002C7521">
        <w:rPr>
          <w:rFonts w:ascii="Simplified Arabic" w:hAnsi="Simplified Arabic"/>
          <w:sz w:val="28"/>
        </w:rPr>
        <w:t xml:space="preserve"> </w:t>
      </w:r>
      <w:r w:rsidRPr="002C7521">
        <w:rPr>
          <w:rFonts w:ascii="Simplified Arabic" w:hAnsi="Simplified Arabic"/>
          <w:sz w:val="28"/>
          <w:rtl/>
        </w:rPr>
        <w:t>أن</w:t>
      </w:r>
      <w:r w:rsidRPr="002C7521">
        <w:rPr>
          <w:rFonts w:ascii="Simplified Arabic" w:hAnsi="Simplified Arabic"/>
          <w:sz w:val="28"/>
        </w:rPr>
        <w:t xml:space="preserve"> </w:t>
      </w:r>
      <w:r w:rsidRPr="002C7521">
        <w:rPr>
          <w:rFonts w:ascii="Simplified Arabic" w:hAnsi="Simplified Arabic"/>
          <w:sz w:val="28"/>
          <w:rtl/>
        </w:rPr>
        <w:t>تقلل</w:t>
      </w:r>
      <w:r w:rsidRPr="002C7521">
        <w:rPr>
          <w:rFonts w:ascii="Simplified Arabic" w:hAnsi="Simplified Arabic"/>
          <w:sz w:val="28"/>
        </w:rPr>
        <w:t xml:space="preserve"> </w:t>
      </w:r>
      <w:r w:rsidRPr="002C7521">
        <w:rPr>
          <w:rFonts w:ascii="Simplified Arabic" w:hAnsi="Simplified Arabic"/>
          <w:sz w:val="28"/>
          <w:rtl/>
        </w:rPr>
        <w:t>الشركة</w:t>
      </w:r>
      <w:r w:rsidRPr="002C7521">
        <w:rPr>
          <w:rFonts w:ascii="Simplified Arabic" w:hAnsi="Simplified Arabic" w:hint="cs"/>
          <w:sz w:val="28"/>
          <w:rtl/>
        </w:rPr>
        <w:t xml:space="preserve"> </w:t>
      </w:r>
      <w:r w:rsidRPr="002C7521">
        <w:rPr>
          <w:rFonts w:ascii="Simplified Arabic" w:hAnsi="Simplified Arabic"/>
          <w:sz w:val="28"/>
          <w:rtl/>
        </w:rPr>
        <w:t>من</w:t>
      </w:r>
      <w:r w:rsidRPr="002C7521">
        <w:rPr>
          <w:rFonts w:ascii="Simplified Arabic" w:hAnsi="Simplified Arabic"/>
          <w:sz w:val="28"/>
        </w:rPr>
        <w:t xml:space="preserve"> </w:t>
      </w:r>
      <w:r w:rsidRPr="002C7521">
        <w:rPr>
          <w:rFonts w:ascii="Simplified Arabic" w:hAnsi="Simplified Arabic"/>
          <w:sz w:val="28"/>
          <w:rtl/>
        </w:rPr>
        <w:t>احتمالات</w:t>
      </w:r>
      <w:r w:rsidRPr="002C7521">
        <w:rPr>
          <w:rFonts w:ascii="Simplified Arabic" w:hAnsi="Simplified Arabic"/>
          <w:sz w:val="28"/>
        </w:rPr>
        <w:t xml:space="preserve"> </w:t>
      </w:r>
      <w:r w:rsidRPr="002C7521">
        <w:rPr>
          <w:rFonts w:ascii="Simplified Arabic" w:hAnsi="Simplified Arabic"/>
          <w:sz w:val="28"/>
          <w:rtl/>
        </w:rPr>
        <w:t>تعرضها</w:t>
      </w:r>
      <w:r w:rsidRPr="002C7521">
        <w:rPr>
          <w:rFonts w:ascii="Simplified Arabic" w:hAnsi="Simplified Arabic"/>
          <w:sz w:val="28"/>
        </w:rPr>
        <w:t xml:space="preserve"> </w:t>
      </w:r>
      <w:r w:rsidRPr="002C7521">
        <w:rPr>
          <w:rFonts w:ascii="Simplified Arabic" w:hAnsi="Simplified Arabic"/>
          <w:sz w:val="28"/>
          <w:rtl/>
        </w:rPr>
        <w:t>للمخاطر</w:t>
      </w:r>
      <w:r w:rsidRPr="002C7521">
        <w:rPr>
          <w:rFonts w:ascii="Simplified Arabic" w:hAnsi="Simplified Arabic"/>
          <w:sz w:val="28"/>
        </w:rPr>
        <w:t xml:space="preserve"> </w:t>
      </w:r>
      <w:r w:rsidRPr="002C7521">
        <w:rPr>
          <w:rFonts w:ascii="Simplified Arabic" w:hAnsi="Simplified Arabic"/>
          <w:sz w:val="28"/>
          <w:rtl/>
        </w:rPr>
        <w:t>المختلفة</w:t>
      </w:r>
      <w:r w:rsidRPr="002C7521">
        <w:rPr>
          <w:rFonts w:ascii="Simplified Arabic" w:hAnsi="Simplified Arabic"/>
          <w:sz w:val="28"/>
        </w:rPr>
        <w:t xml:space="preserve"> </w:t>
      </w:r>
      <w:r w:rsidRPr="002C7521">
        <w:rPr>
          <w:rFonts w:ascii="Simplified Arabic" w:hAnsi="Simplified Arabic"/>
          <w:sz w:val="28"/>
          <w:rtl/>
        </w:rPr>
        <w:t>بما</w:t>
      </w:r>
      <w:r w:rsidRPr="002C7521">
        <w:rPr>
          <w:rFonts w:ascii="Simplified Arabic" w:hAnsi="Simplified Arabic"/>
          <w:sz w:val="28"/>
        </w:rPr>
        <w:t xml:space="preserve"> </w:t>
      </w:r>
      <w:r w:rsidRPr="002C7521">
        <w:rPr>
          <w:rFonts w:ascii="Simplified Arabic" w:hAnsi="Simplified Arabic"/>
          <w:sz w:val="28"/>
          <w:rtl/>
        </w:rPr>
        <w:t>ف</w:t>
      </w:r>
      <w:r w:rsidRPr="002C7521">
        <w:rPr>
          <w:rFonts w:ascii="Simplified Arabic" w:hAnsi="Simplified Arabic" w:hint="cs"/>
          <w:sz w:val="28"/>
          <w:rtl/>
        </w:rPr>
        <w:t xml:space="preserve">ي </w:t>
      </w:r>
      <w:r w:rsidRPr="002C7521">
        <w:rPr>
          <w:rFonts w:ascii="Simplified Arabic" w:hAnsi="Simplified Arabic"/>
          <w:sz w:val="28"/>
          <w:rtl/>
        </w:rPr>
        <w:t>ذلك</w:t>
      </w:r>
      <w:r w:rsidRPr="002C7521">
        <w:rPr>
          <w:rFonts w:ascii="Simplified Arabic" w:hAnsi="Simplified Arabic"/>
          <w:sz w:val="28"/>
        </w:rPr>
        <w:t xml:space="preserve"> </w:t>
      </w:r>
      <w:proofErr w:type="spellStart"/>
      <w:r w:rsidRPr="002C7521">
        <w:rPr>
          <w:rFonts w:ascii="Simplified Arabic" w:hAnsi="Simplified Arabic"/>
          <w:sz w:val="28"/>
          <w:rtl/>
        </w:rPr>
        <w:t>تعرضهاللدعاوى</w:t>
      </w:r>
      <w:proofErr w:type="spellEnd"/>
      <w:r w:rsidRPr="002C7521">
        <w:rPr>
          <w:rFonts w:ascii="Simplified Arabic" w:hAnsi="Simplified Arabic"/>
          <w:sz w:val="28"/>
        </w:rPr>
        <w:t xml:space="preserve"> </w:t>
      </w:r>
      <w:r w:rsidRPr="002C7521">
        <w:rPr>
          <w:rFonts w:ascii="Simplified Arabic" w:hAnsi="Simplified Arabic"/>
          <w:sz w:val="28"/>
          <w:rtl/>
        </w:rPr>
        <w:t>القانونية،</w:t>
      </w:r>
    </w:p>
    <w:p w14:paraId="2E86E2DD" w14:textId="77777777" w:rsidR="006B4593" w:rsidRPr="004C5FD9" w:rsidRDefault="006B4593" w:rsidP="006B4593">
      <w:pPr>
        <w:pStyle w:val="Paragraphedeliste"/>
        <w:numPr>
          <w:ilvl w:val="0"/>
          <w:numId w:val="3"/>
        </w:numPr>
        <w:rPr>
          <w:rtl/>
        </w:rPr>
      </w:pPr>
      <w:r w:rsidRPr="004C5FD9">
        <w:rPr>
          <w:rtl/>
        </w:rPr>
        <w:t>كما</w:t>
      </w:r>
      <w:r w:rsidRPr="004C5FD9">
        <w:t xml:space="preserve"> </w:t>
      </w:r>
      <w:r w:rsidRPr="004C5FD9">
        <w:rPr>
          <w:rtl/>
        </w:rPr>
        <w:t>أن</w:t>
      </w:r>
      <w:r w:rsidRPr="004C5FD9">
        <w:t xml:space="preserve"> </w:t>
      </w:r>
      <w:r w:rsidRPr="004C5FD9">
        <w:rPr>
          <w:rtl/>
        </w:rPr>
        <w:t>الشركة</w:t>
      </w:r>
      <w:r>
        <w:rPr>
          <w:rFonts w:hint="cs"/>
          <w:rtl/>
        </w:rPr>
        <w:t xml:space="preserve"> </w:t>
      </w:r>
      <w:r w:rsidRPr="004C5FD9">
        <w:rPr>
          <w:rtl/>
        </w:rPr>
        <w:t>إذا</w:t>
      </w:r>
      <w:r w:rsidRPr="004C5FD9">
        <w:t xml:space="preserve"> </w:t>
      </w:r>
      <w:r w:rsidRPr="004C5FD9">
        <w:rPr>
          <w:rtl/>
        </w:rPr>
        <w:t>تصرفت</w:t>
      </w:r>
      <w:r w:rsidRPr="004C5FD9">
        <w:t xml:space="preserve"> </w:t>
      </w:r>
      <w:r w:rsidRPr="004C5FD9">
        <w:rPr>
          <w:rtl/>
        </w:rPr>
        <w:t>بمسئولية</w:t>
      </w:r>
      <w:r w:rsidRPr="004C5FD9">
        <w:t xml:space="preserve"> </w:t>
      </w:r>
      <w:r w:rsidRPr="004C5FD9">
        <w:rPr>
          <w:rtl/>
        </w:rPr>
        <w:t>وبعدل</w:t>
      </w:r>
      <w:r w:rsidRPr="004C5FD9">
        <w:t xml:space="preserve"> </w:t>
      </w:r>
      <w:r w:rsidRPr="004C5FD9">
        <w:rPr>
          <w:rtl/>
        </w:rPr>
        <w:t>يمكن</w:t>
      </w:r>
      <w:r w:rsidRPr="004C5FD9">
        <w:t xml:space="preserve"> </w:t>
      </w:r>
      <w:r w:rsidRPr="004C5FD9">
        <w:rPr>
          <w:rtl/>
        </w:rPr>
        <w:t>أن</w:t>
      </w:r>
      <w:r w:rsidRPr="004C5FD9">
        <w:t xml:space="preserve"> </w:t>
      </w:r>
      <w:r w:rsidRPr="004C5FD9">
        <w:rPr>
          <w:rtl/>
        </w:rPr>
        <w:t>تبنى</w:t>
      </w:r>
      <w:r w:rsidRPr="004C5FD9">
        <w:t xml:space="preserve"> </w:t>
      </w:r>
      <w:r w:rsidRPr="004C5FD9">
        <w:rPr>
          <w:rtl/>
        </w:rPr>
        <w:t>علاقات</w:t>
      </w:r>
      <w:r w:rsidRPr="004C5FD9">
        <w:t xml:space="preserve"> </w:t>
      </w:r>
      <w:r w:rsidRPr="004C5FD9">
        <w:rPr>
          <w:rtl/>
        </w:rPr>
        <w:t>مثمرة</w:t>
      </w:r>
      <w:r w:rsidRPr="004C5FD9">
        <w:t xml:space="preserve"> </w:t>
      </w:r>
      <w:r w:rsidRPr="004C5FD9">
        <w:rPr>
          <w:rtl/>
        </w:rPr>
        <w:t>وطويلة</w:t>
      </w:r>
      <w:r w:rsidRPr="004C5FD9">
        <w:t xml:space="preserve"> </w:t>
      </w:r>
      <w:r w:rsidRPr="004C5FD9">
        <w:rPr>
          <w:rtl/>
        </w:rPr>
        <w:t>المدى</w:t>
      </w:r>
      <w:r w:rsidRPr="004C5FD9">
        <w:rPr>
          <w:rFonts w:hint="cs"/>
          <w:rtl/>
        </w:rPr>
        <w:t xml:space="preserve"> </w:t>
      </w:r>
      <w:r w:rsidRPr="004C5FD9">
        <w:rPr>
          <w:rtl/>
        </w:rPr>
        <w:t>مع</w:t>
      </w:r>
      <w:r w:rsidRPr="004C5FD9">
        <w:t xml:space="preserve"> </w:t>
      </w:r>
      <w:r w:rsidRPr="004C5FD9">
        <w:rPr>
          <w:rtl/>
        </w:rPr>
        <w:t>كل</w:t>
      </w:r>
      <w:r w:rsidRPr="004C5FD9">
        <w:t xml:space="preserve"> </w:t>
      </w:r>
      <w:r w:rsidRPr="004C5FD9">
        <w:rPr>
          <w:rtl/>
        </w:rPr>
        <w:t>أصحاب</w:t>
      </w:r>
      <w:r w:rsidRPr="004C5FD9">
        <w:t xml:space="preserve"> </w:t>
      </w:r>
      <w:r w:rsidRPr="004C5FD9">
        <w:rPr>
          <w:rtl/>
        </w:rPr>
        <w:t>المصلحة</w:t>
      </w:r>
      <w:r>
        <w:rPr>
          <w:rFonts w:hint="cs"/>
          <w:rtl/>
        </w:rPr>
        <w:t>،</w:t>
      </w:r>
      <w:r w:rsidRPr="004C5FD9">
        <w:t xml:space="preserve"> </w:t>
      </w:r>
      <w:r w:rsidRPr="004C5FD9">
        <w:rPr>
          <w:rtl/>
        </w:rPr>
        <w:t>بما</w:t>
      </w:r>
      <w:r w:rsidRPr="004C5FD9">
        <w:t xml:space="preserve"> </w:t>
      </w:r>
      <w:proofErr w:type="spellStart"/>
      <w:r w:rsidRPr="004C5FD9">
        <w:rPr>
          <w:rtl/>
        </w:rPr>
        <w:t>فى</w:t>
      </w:r>
      <w:proofErr w:type="spellEnd"/>
      <w:r w:rsidRPr="004C5FD9">
        <w:t xml:space="preserve"> </w:t>
      </w:r>
      <w:r w:rsidRPr="004C5FD9">
        <w:rPr>
          <w:rtl/>
        </w:rPr>
        <w:t>ذلك</w:t>
      </w:r>
      <w:r w:rsidRPr="004C5FD9">
        <w:t xml:space="preserve"> </w:t>
      </w:r>
      <w:r w:rsidRPr="004C5FD9">
        <w:rPr>
          <w:rtl/>
        </w:rPr>
        <w:t>الدائنين</w:t>
      </w:r>
      <w:r w:rsidRPr="004C5FD9">
        <w:t xml:space="preserve"> </w:t>
      </w:r>
      <w:r w:rsidRPr="004C5FD9">
        <w:rPr>
          <w:rtl/>
        </w:rPr>
        <w:t>والعاملين</w:t>
      </w:r>
      <w:r w:rsidRPr="004C5FD9">
        <w:t xml:space="preserve"> </w:t>
      </w:r>
      <w:r w:rsidRPr="004C5FD9">
        <w:rPr>
          <w:rtl/>
        </w:rPr>
        <w:t>والعملاء</w:t>
      </w:r>
      <w:r w:rsidRPr="004C5FD9">
        <w:t xml:space="preserve"> </w:t>
      </w:r>
      <w:r w:rsidRPr="004C5FD9">
        <w:rPr>
          <w:rtl/>
        </w:rPr>
        <w:t>والموردين</w:t>
      </w:r>
      <w:r>
        <w:rPr>
          <w:rFonts w:hint="cs"/>
          <w:rtl/>
        </w:rPr>
        <w:t>؛</w:t>
      </w:r>
    </w:p>
    <w:p w14:paraId="07B9F85A" w14:textId="77777777" w:rsidR="006B4593" w:rsidRPr="004C5FD9" w:rsidRDefault="006B4593" w:rsidP="006B4593">
      <w:pPr>
        <w:pStyle w:val="Paragraphedeliste"/>
        <w:numPr>
          <w:ilvl w:val="0"/>
          <w:numId w:val="3"/>
        </w:numPr>
      </w:pPr>
      <w:proofErr w:type="spellStart"/>
      <w:r w:rsidRPr="004C5FD9">
        <w:rPr>
          <w:rtl/>
        </w:rPr>
        <w:t>تعزز</w:t>
      </w:r>
      <w:r>
        <w:rPr>
          <w:rFonts w:hint="cs"/>
          <w:rtl/>
        </w:rPr>
        <w:t>من</w:t>
      </w:r>
      <w:proofErr w:type="spellEnd"/>
      <w:r w:rsidRPr="004C5FD9">
        <w:t xml:space="preserve"> </w:t>
      </w:r>
      <w:r w:rsidRPr="004C5FD9">
        <w:rPr>
          <w:rtl/>
        </w:rPr>
        <w:t>تنافسية</w:t>
      </w:r>
      <w:r w:rsidRPr="004C5FD9">
        <w:t xml:space="preserve"> </w:t>
      </w:r>
      <w:r>
        <w:t xml:space="preserve"> </w:t>
      </w:r>
      <w:r w:rsidRPr="004C5FD9">
        <w:rPr>
          <w:rtl/>
        </w:rPr>
        <w:t>للشركات</w:t>
      </w:r>
      <w:r w:rsidRPr="004C5FD9">
        <w:t xml:space="preserve"> </w:t>
      </w:r>
      <w:r w:rsidRPr="004C5FD9">
        <w:rPr>
          <w:rtl/>
        </w:rPr>
        <w:t>والاقتصادات</w:t>
      </w:r>
      <w:r>
        <w:rPr>
          <w:rFonts w:hint="cs"/>
          <w:rtl/>
        </w:rPr>
        <w:t>؛</w:t>
      </w:r>
    </w:p>
    <w:p w14:paraId="047953CA" w14:textId="77777777" w:rsidR="006B4593" w:rsidRPr="004C5FD9" w:rsidRDefault="006B4593" w:rsidP="006B4593">
      <w:pPr>
        <w:pStyle w:val="Paragraphedeliste"/>
        <w:numPr>
          <w:ilvl w:val="0"/>
          <w:numId w:val="3"/>
        </w:numPr>
        <w:rPr>
          <w:rtl/>
        </w:rPr>
      </w:pPr>
      <w:r w:rsidRPr="004C5FD9">
        <w:rPr>
          <w:rtl/>
        </w:rPr>
        <w:t>ضمان</w:t>
      </w:r>
      <w:r w:rsidRPr="004C5FD9">
        <w:t xml:space="preserve"> </w:t>
      </w:r>
      <w:r w:rsidRPr="004C5FD9">
        <w:rPr>
          <w:rtl/>
        </w:rPr>
        <w:t>وفاء</w:t>
      </w:r>
      <w:r w:rsidRPr="004C5FD9">
        <w:t xml:space="preserve"> </w:t>
      </w:r>
      <w:r w:rsidRPr="004C5FD9">
        <w:rPr>
          <w:rtl/>
        </w:rPr>
        <w:t>الشركة</w:t>
      </w:r>
      <w:r>
        <w:rPr>
          <w:rFonts w:hint="cs"/>
          <w:rtl/>
        </w:rPr>
        <w:t xml:space="preserve"> </w:t>
      </w:r>
      <w:r w:rsidRPr="004C5FD9">
        <w:rPr>
          <w:rtl/>
        </w:rPr>
        <w:t>بالتزاماتها،</w:t>
      </w:r>
      <w:r w:rsidRPr="004C5FD9">
        <w:t xml:space="preserve"> </w:t>
      </w:r>
      <w:r w:rsidRPr="004C5FD9">
        <w:rPr>
          <w:rtl/>
        </w:rPr>
        <w:t>وضمان</w:t>
      </w:r>
      <w:r w:rsidRPr="004C5FD9">
        <w:t xml:space="preserve"> </w:t>
      </w:r>
      <w:r w:rsidRPr="004C5FD9">
        <w:rPr>
          <w:rtl/>
        </w:rPr>
        <w:t>بتحقيق</w:t>
      </w:r>
      <w:r>
        <w:rPr>
          <w:rtl/>
        </w:rPr>
        <w:t xml:space="preserve"> </w:t>
      </w:r>
      <w:r w:rsidRPr="004C5FD9">
        <w:rPr>
          <w:rtl/>
        </w:rPr>
        <w:t>أهدافها بشكل</w:t>
      </w:r>
      <w:r w:rsidRPr="004C5FD9">
        <w:t xml:space="preserve"> </w:t>
      </w:r>
      <w:r w:rsidRPr="004C5FD9">
        <w:rPr>
          <w:rtl/>
        </w:rPr>
        <w:t>قانوني</w:t>
      </w:r>
      <w:r w:rsidRPr="004C5FD9">
        <w:t xml:space="preserve"> </w:t>
      </w:r>
      <w:r w:rsidRPr="004C5FD9">
        <w:rPr>
          <w:rtl/>
        </w:rPr>
        <w:t>واقتصادي</w:t>
      </w:r>
      <w:r>
        <w:rPr>
          <w:rFonts w:hint="cs"/>
          <w:rtl/>
        </w:rPr>
        <w:t>؛</w:t>
      </w:r>
      <w:r w:rsidRPr="004C5FD9">
        <w:rPr>
          <w:rtl/>
        </w:rPr>
        <w:t xml:space="preserve"> </w:t>
      </w:r>
    </w:p>
    <w:p w14:paraId="3D901D9C" w14:textId="77777777" w:rsidR="006B4593" w:rsidRPr="004C5FD9" w:rsidRDefault="006B4593" w:rsidP="006B4593">
      <w:pPr>
        <w:pStyle w:val="Paragraphedeliste"/>
        <w:numPr>
          <w:ilvl w:val="0"/>
          <w:numId w:val="3"/>
        </w:numPr>
        <w:rPr>
          <w:rtl/>
        </w:rPr>
      </w:pPr>
      <w:r w:rsidRPr="004C5FD9">
        <w:rPr>
          <w:rtl/>
        </w:rPr>
        <w:t>محاربة</w:t>
      </w:r>
      <w:r>
        <w:rPr>
          <w:rtl/>
        </w:rPr>
        <w:t xml:space="preserve"> </w:t>
      </w:r>
      <w:r w:rsidRPr="004C5FD9">
        <w:rPr>
          <w:rtl/>
        </w:rPr>
        <w:t>الفساد</w:t>
      </w:r>
      <w:r w:rsidRPr="004C5FD9">
        <w:t xml:space="preserve"> </w:t>
      </w:r>
      <w:r w:rsidRPr="004C5FD9">
        <w:rPr>
          <w:rtl/>
        </w:rPr>
        <w:t>الداخلي</w:t>
      </w:r>
      <w:r w:rsidRPr="004C5FD9">
        <w:t xml:space="preserve"> </w:t>
      </w:r>
      <w:r w:rsidRPr="004C5FD9">
        <w:rPr>
          <w:rtl/>
        </w:rPr>
        <w:t>في</w:t>
      </w:r>
      <w:r w:rsidRPr="004C5FD9">
        <w:t xml:space="preserve"> </w:t>
      </w:r>
      <w:r w:rsidRPr="004C5FD9">
        <w:rPr>
          <w:rtl/>
        </w:rPr>
        <w:t>الشركات</w:t>
      </w:r>
      <w:r w:rsidRPr="004C5FD9">
        <w:t xml:space="preserve"> </w:t>
      </w:r>
      <w:r w:rsidRPr="004C5FD9">
        <w:rPr>
          <w:rtl/>
        </w:rPr>
        <w:t>وعدم</w:t>
      </w:r>
      <w:r w:rsidRPr="004C5FD9">
        <w:t xml:space="preserve"> </w:t>
      </w:r>
      <w:r w:rsidRPr="004C5FD9">
        <w:rPr>
          <w:rtl/>
        </w:rPr>
        <w:t>السماح</w:t>
      </w:r>
      <w:r w:rsidRPr="004C5FD9">
        <w:t xml:space="preserve"> </w:t>
      </w:r>
      <w:r w:rsidRPr="004C5FD9">
        <w:rPr>
          <w:rtl/>
        </w:rPr>
        <w:t>بوجوده</w:t>
      </w:r>
      <w:r w:rsidRPr="004C5FD9">
        <w:t xml:space="preserve"> </w:t>
      </w:r>
      <w:r w:rsidRPr="004C5FD9">
        <w:rPr>
          <w:rtl/>
        </w:rPr>
        <w:t>والقضاء</w:t>
      </w:r>
      <w:r w:rsidRPr="004C5FD9">
        <w:t xml:space="preserve"> </w:t>
      </w:r>
      <w:r w:rsidRPr="004C5FD9">
        <w:rPr>
          <w:rtl/>
        </w:rPr>
        <w:t>عليه</w:t>
      </w:r>
      <w:r w:rsidRPr="004C5FD9">
        <w:t xml:space="preserve"> </w:t>
      </w:r>
      <w:r w:rsidRPr="004C5FD9">
        <w:rPr>
          <w:rtl/>
        </w:rPr>
        <w:t>نهائيا</w:t>
      </w:r>
      <w:r>
        <w:rPr>
          <w:rFonts w:hint="cs"/>
          <w:rtl/>
        </w:rPr>
        <w:t>؛</w:t>
      </w:r>
      <w:r w:rsidRPr="004C5FD9">
        <w:rPr>
          <w:rtl/>
        </w:rPr>
        <w:t xml:space="preserve"> </w:t>
      </w:r>
    </w:p>
    <w:p w14:paraId="5CCCD079" w14:textId="77777777" w:rsidR="006B4593" w:rsidRPr="004C5FD9" w:rsidRDefault="006B4593" w:rsidP="006B4593">
      <w:pPr>
        <w:pStyle w:val="Paragraphedeliste"/>
        <w:numPr>
          <w:ilvl w:val="0"/>
          <w:numId w:val="3"/>
        </w:numPr>
      </w:pPr>
      <w:r w:rsidRPr="004C5FD9">
        <w:rPr>
          <w:rtl/>
        </w:rPr>
        <w:t>ضمان</w:t>
      </w:r>
      <w:r w:rsidRPr="004C5FD9">
        <w:t xml:space="preserve"> </w:t>
      </w:r>
      <w:r w:rsidRPr="004C5FD9">
        <w:rPr>
          <w:rtl/>
        </w:rPr>
        <w:t xml:space="preserve">تحقيق </w:t>
      </w:r>
      <w:proofErr w:type="spellStart"/>
      <w:r w:rsidRPr="004C5FD9">
        <w:rPr>
          <w:rtl/>
        </w:rPr>
        <w:t>النزاهه</w:t>
      </w:r>
      <w:proofErr w:type="spellEnd"/>
      <w:r w:rsidRPr="004C5FD9">
        <w:t xml:space="preserve"> </w:t>
      </w:r>
      <w:r w:rsidRPr="004C5FD9">
        <w:rPr>
          <w:rtl/>
        </w:rPr>
        <w:t>والحياد</w:t>
      </w:r>
      <w:r w:rsidRPr="004C5FD9">
        <w:t xml:space="preserve"> </w:t>
      </w:r>
      <w:r w:rsidRPr="004C5FD9">
        <w:rPr>
          <w:rtl/>
        </w:rPr>
        <w:t>والاستقامة</w:t>
      </w:r>
      <w:r w:rsidRPr="004C5FD9">
        <w:t xml:space="preserve"> </w:t>
      </w:r>
      <w:r w:rsidRPr="004C5FD9">
        <w:rPr>
          <w:rtl/>
        </w:rPr>
        <w:t>لكافة</w:t>
      </w:r>
      <w:r w:rsidRPr="004C5FD9">
        <w:t xml:space="preserve"> </w:t>
      </w:r>
      <w:r w:rsidRPr="004C5FD9">
        <w:rPr>
          <w:rtl/>
        </w:rPr>
        <w:t>العاملين</w:t>
      </w:r>
      <w:r w:rsidRPr="004C5FD9">
        <w:t xml:space="preserve"> </w:t>
      </w:r>
      <w:r w:rsidRPr="004C5FD9">
        <w:rPr>
          <w:rtl/>
        </w:rPr>
        <w:t>في</w:t>
      </w:r>
      <w:r w:rsidRPr="004C5FD9">
        <w:rPr>
          <w:rFonts w:hint="cs"/>
          <w:rtl/>
        </w:rPr>
        <w:t xml:space="preserve"> المؤسسة؛</w:t>
      </w:r>
    </w:p>
    <w:p w14:paraId="386693E4" w14:textId="77777777" w:rsidR="006B4593" w:rsidRPr="004C5FD9" w:rsidRDefault="006B4593" w:rsidP="006B4593">
      <w:pPr>
        <w:pStyle w:val="Paragraphedeliste"/>
        <w:numPr>
          <w:ilvl w:val="0"/>
          <w:numId w:val="3"/>
        </w:numPr>
      </w:pPr>
      <w:r w:rsidRPr="004C5FD9">
        <w:rPr>
          <w:rtl/>
        </w:rPr>
        <w:t>توفير</w:t>
      </w:r>
      <w:r>
        <w:rPr>
          <w:rtl/>
        </w:rPr>
        <w:t xml:space="preserve"> </w:t>
      </w:r>
      <w:r w:rsidRPr="004C5FD9">
        <w:rPr>
          <w:rtl/>
        </w:rPr>
        <w:t>معلومات</w:t>
      </w:r>
      <w:r w:rsidRPr="004C5FD9">
        <w:t xml:space="preserve"> </w:t>
      </w:r>
      <w:r w:rsidRPr="004C5FD9">
        <w:rPr>
          <w:rtl/>
        </w:rPr>
        <w:t>عادلة</w:t>
      </w:r>
      <w:r w:rsidRPr="004C5FD9">
        <w:t xml:space="preserve"> </w:t>
      </w:r>
      <w:r w:rsidRPr="004C5FD9">
        <w:rPr>
          <w:rtl/>
        </w:rPr>
        <w:t>وشفافة</w:t>
      </w:r>
      <w:r w:rsidRPr="004C5FD9">
        <w:t xml:space="preserve"> </w:t>
      </w:r>
      <w:r w:rsidRPr="004C5FD9">
        <w:rPr>
          <w:rtl/>
        </w:rPr>
        <w:t>لكافة</w:t>
      </w:r>
      <w:r w:rsidRPr="004C5FD9">
        <w:t xml:space="preserve"> </w:t>
      </w:r>
      <w:r w:rsidRPr="004C5FD9">
        <w:rPr>
          <w:rtl/>
        </w:rPr>
        <w:t>الأطراف</w:t>
      </w:r>
      <w:r w:rsidRPr="004C5FD9">
        <w:t xml:space="preserve"> </w:t>
      </w:r>
      <w:r w:rsidRPr="004C5FD9">
        <w:rPr>
          <w:rtl/>
        </w:rPr>
        <w:t>ذات</w:t>
      </w:r>
      <w:r w:rsidRPr="004C5FD9">
        <w:t xml:space="preserve"> </w:t>
      </w:r>
      <w:r w:rsidRPr="004C5FD9">
        <w:rPr>
          <w:rtl/>
        </w:rPr>
        <w:t>العلاقات</w:t>
      </w:r>
      <w:r w:rsidRPr="004C5FD9">
        <w:t xml:space="preserve"> </w:t>
      </w:r>
      <w:r w:rsidRPr="004C5FD9">
        <w:rPr>
          <w:rtl/>
        </w:rPr>
        <w:t>المرتبطة</w:t>
      </w:r>
      <w:r w:rsidRPr="004C5FD9">
        <w:t xml:space="preserve"> </w:t>
      </w:r>
      <w:r w:rsidRPr="004C5FD9">
        <w:rPr>
          <w:rtl/>
        </w:rPr>
        <w:t>بالمؤسسة</w:t>
      </w:r>
      <w:r w:rsidRPr="004C5FD9">
        <w:rPr>
          <w:rFonts w:hint="cs"/>
          <w:rtl/>
        </w:rPr>
        <w:t>؛</w:t>
      </w:r>
    </w:p>
    <w:p w14:paraId="524454D0" w14:textId="77777777" w:rsidR="006B4593" w:rsidRDefault="006B4593" w:rsidP="006B4593">
      <w:pPr>
        <w:pStyle w:val="Paragraphedeliste"/>
        <w:numPr>
          <w:ilvl w:val="0"/>
          <w:numId w:val="3"/>
        </w:numPr>
      </w:pPr>
      <w:r w:rsidRPr="004C5FD9">
        <w:rPr>
          <w:rtl/>
        </w:rPr>
        <w:t xml:space="preserve"> زيادة النمو وتعظيم حقوق المساهمين وأصحاب المصالح</w:t>
      </w:r>
      <w:r w:rsidRPr="004C5FD9">
        <w:t>.</w:t>
      </w:r>
    </w:p>
    <w:p w14:paraId="2276983D" w14:textId="77777777" w:rsidR="006B4593" w:rsidRPr="006B4593" w:rsidRDefault="006B4593" w:rsidP="006B4593">
      <w:pPr>
        <w:autoSpaceDE w:val="0"/>
        <w:autoSpaceDN w:val="0"/>
        <w:adjustRightInd w:val="0"/>
        <w:ind w:left="709" w:firstLine="0"/>
        <w:jc w:val="lowKashida"/>
        <w:rPr>
          <w:rFonts w:ascii="Simplified Arabic" w:hAnsi="Simplified Arabic"/>
          <w:sz w:val="28"/>
        </w:rPr>
      </w:pPr>
      <w:r w:rsidRPr="006B4593">
        <w:rPr>
          <w:rFonts w:ascii="Simplified Arabic" w:hAnsi="Simplified Arabic" w:hint="cs"/>
          <w:b/>
          <w:bCs/>
          <w:sz w:val="28"/>
          <w:rtl/>
        </w:rPr>
        <w:t xml:space="preserve">أما </w:t>
      </w:r>
      <w:r w:rsidRPr="006B4593">
        <w:rPr>
          <w:rFonts w:ascii="Simplified Arabic" w:hAnsi="Simplified Arabic"/>
          <w:b/>
          <w:bCs/>
          <w:sz w:val="28"/>
          <w:rtl/>
        </w:rPr>
        <w:t xml:space="preserve">على مستوى الاقتصاد </w:t>
      </w:r>
      <w:r w:rsidRPr="006B4593">
        <w:rPr>
          <w:rFonts w:ascii="Simplified Arabic" w:hAnsi="Simplified Arabic" w:hint="cs"/>
          <w:b/>
          <w:bCs/>
          <w:sz w:val="28"/>
          <w:rtl/>
        </w:rPr>
        <w:t xml:space="preserve">القومي </w:t>
      </w:r>
      <w:r w:rsidRPr="006B4593">
        <w:rPr>
          <w:rFonts w:ascii="Simplified Arabic" w:hAnsi="Simplified Arabic"/>
          <w:b/>
          <w:bCs/>
          <w:sz w:val="28"/>
          <w:rtl/>
        </w:rPr>
        <w:t>فتكمن أهميتها في</w:t>
      </w:r>
      <w:r w:rsidRPr="006B4593">
        <w:rPr>
          <w:rFonts w:ascii="Simplified Arabic" w:hAnsi="Simplified Arabic"/>
          <w:sz w:val="28"/>
          <w:rtl/>
        </w:rPr>
        <w:t xml:space="preserve">: </w:t>
      </w:r>
    </w:p>
    <w:p w14:paraId="3ABB2C7C" w14:textId="77777777" w:rsidR="006B4593" w:rsidRPr="004C5FD9" w:rsidRDefault="006B4593" w:rsidP="006B4593">
      <w:pPr>
        <w:pStyle w:val="Paragraphedeliste"/>
        <w:numPr>
          <w:ilvl w:val="0"/>
          <w:numId w:val="3"/>
        </w:numPr>
      </w:pPr>
      <w:r w:rsidRPr="004C5FD9">
        <w:rPr>
          <w:rtl/>
        </w:rPr>
        <w:t>التحول</w:t>
      </w:r>
      <w:r w:rsidRPr="004C5FD9">
        <w:t xml:space="preserve"> </w:t>
      </w:r>
      <w:r w:rsidRPr="004C5FD9">
        <w:rPr>
          <w:rtl/>
        </w:rPr>
        <w:t>إلى</w:t>
      </w:r>
      <w:r w:rsidRPr="004C5FD9">
        <w:t xml:space="preserve"> </w:t>
      </w:r>
      <w:r w:rsidRPr="004C5FD9">
        <w:rPr>
          <w:rtl/>
        </w:rPr>
        <w:t>نظام</w:t>
      </w:r>
      <w:r w:rsidRPr="004C5FD9">
        <w:t xml:space="preserve"> </w:t>
      </w:r>
      <w:r w:rsidRPr="004C5FD9">
        <w:rPr>
          <w:rtl/>
        </w:rPr>
        <w:t>اقتصاديات</w:t>
      </w:r>
      <w:r w:rsidRPr="004C5FD9">
        <w:t xml:space="preserve"> </w:t>
      </w:r>
      <w:r w:rsidRPr="004C5FD9">
        <w:rPr>
          <w:rtl/>
        </w:rPr>
        <w:t>السوق؛</w:t>
      </w:r>
    </w:p>
    <w:p w14:paraId="39A66019" w14:textId="77777777" w:rsidR="006B4593" w:rsidRPr="004C5FD9" w:rsidRDefault="006B4593" w:rsidP="006B4593">
      <w:pPr>
        <w:pStyle w:val="Paragraphedeliste"/>
        <w:numPr>
          <w:ilvl w:val="0"/>
          <w:numId w:val="3"/>
        </w:numPr>
      </w:pPr>
      <w:r w:rsidRPr="004C5FD9">
        <w:rPr>
          <w:rtl/>
        </w:rPr>
        <w:t>تشجع</w:t>
      </w:r>
      <w:r w:rsidRPr="004C5FD9">
        <w:rPr>
          <w:rFonts w:hint="cs"/>
          <w:rtl/>
        </w:rPr>
        <w:t xml:space="preserve"> تدفق</w:t>
      </w:r>
      <w:r w:rsidRPr="004C5FD9">
        <w:t xml:space="preserve"> </w:t>
      </w:r>
      <w:r w:rsidRPr="004C5FD9">
        <w:rPr>
          <w:rFonts w:hint="cs"/>
          <w:rtl/>
        </w:rPr>
        <w:t>ا</w:t>
      </w:r>
      <w:r w:rsidRPr="004C5FD9">
        <w:rPr>
          <w:rtl/>
        </w:rPr>
        <w:t>لاستثمار</w:t>
      </w:r>
      <w:r w:rsidRPr="004C5FD9">
        <w:rPr>
          <w:rFonts w:hint="cs"/>
          <w:rtl/>
        </w:rPr>
        <w:t xml:space="preserve"> لأجنبي</w:t>
      </w:r>
      <w:r w:rsidRPr="004C5FD9">
        <w:t xml:space="preserve"> </w:t>
      </w:r>
      <w:r w:rsidRPr="004C5FD9">
        <w:rPr>
          <w:rtl/>
        </w:rPr>
        <w:t>وتخفض</w:t>
      </w:r>
      <w:r w:rsidRPr="004C5FD9">
        <w:t xml:space="preserve"> </w:t>
      </w:r>
      <w:r w:rsidRPr="004C5FD9">
        <w:rPr>
          <w:rtl/>
        </w:rPr>
        <w:t>من</w:t>
      </w:r>
      <w:r w:rsidRPr="004C5FD9">
        <w:t xml:space="preserve"> </w:t>
      </w:r>
      <w:r w:rsidRPr="004C5FD9">
        <w:rPr>
          <w:rtl/>
        </w:rPr>
        <w:t>تكلفة</w:t>
      </w:r>
      <w:r w:rsidRPr="004C5FD9">
        <w:rPr>
          <w:rFonts w:hint="cs"/>
          <w:rtl/>
        </w:rPr>
        <w:t xml:space="preserve"> </w:t>
      </w:r>
      <w:r w:rsidRPr="004C5FD9">
        <w:rPr>
          <w:rtl/>
        </w:rPr>
        <w:t>رأس</w:t>
      </w:r>
      <w:r w:rsidRPr="004C5FD9">
        <w:t xml:space="preserve"> </w:t>
      </w:r>
      <w:r w:rsidRPr="004C5FD9">
        <w:rPr>
          <w:rtl/>
        </w:rPr>
        <w:t>المال</w:t>
      </w:r>
      <w:r>
        <w:rPr>
          <w:rFonts w:hint="cs"/>
          <w:rtl/>
        </w:rPr>
        <w:t>؛</w:t>
      </w:r>
    </w:p>
    <w:p w14:paraId="3EC16AC3" w14:textId="77777777" w:rsidR="006B4593" w:rsidRPr="004C5FD9" w:rsidRDefault="006B4593" w:rsidP="006B4593">
      <w:pPr>
        <w:pStyle w:val="Paragraphedeliste"/>
        <w:numPr>
          <w:ilvl w:val="0"/>
          <w:numId w:val="3"/>
        </w:numPr>
      </w:pPr>
      <w:r w:rsidRPr="004C5FD9">
        <w:rPr>
          <w:rtl/>
        </w:rPr>
        <w:t>تبني</w:t>
      </w:r>
      <w:r w:rsidRPr="004C5FD9">
        <w:t xml:space="preserve"> </w:t>
      </w:r>
      <w:r w:rsidRPr="004C5FD9">
        <w:rPr>
          <w:rtl/>
        </w:rPr>
        <w:t>علاقات</w:t>
      </w:r>
      <w:r w:rsidRPr="004C5FD9">
        <w:t xml:space="preserve"> </w:t>
      </w:r>
      <w:r w:rsidRPr="004C5FD9">
        <w:rPr>
          <w:rtl/>
        </w:rPr>
        <w:t>شفافة</w:t>
      </w:r>
      <w:r w:rsidRPr="004C5FD9">
        <w:t xml:space="preserve"> </w:t>
      </w:r>
      <w:r w:rsidRPr="004C5FD9">
        <w:rPr>
          <w:rtl/>
        </w:rPr>
        <w:t>بين</w:t>
      </w:r>
      <w:r w:rsidRPr="004C5FD9">
        <w:t xml:space="preserve"> </w:t>
      </w:r>
      <w:r w:rsidRPr="004C5FD9">
        <w:rPr>
          <w:rtl/>
        </w:rPr>
        <w:t>مجتمع</w:t>
      </w:r>
      <w:r w:rsidRPr="004C5FD9">
        <w:t xml:space="preserve"> </w:t>
      </w:r>
      <w:r w:rsidRPr="004C5FD9">
        <w:rPr>
          <w:rtl/>
        </w:rPr>
        <w:t>الأعمال</w:t>
      </w:r>
      <w:r w:rsidRPr="004C5FD9">
        <w:rPr>
          <w:rFonts w:hint="cs"/>
          <w:rtl/>
        </w:rPr>
        <w:t xml:space="preserve"> </w:t>
      </w:r>
      <w:r w:rsidRPr="004C5FD9">
        <w:rPr>
          <w:rtl/>
        </w:rPr>
        <w:t>والدولة</w:t>
      </w:r>
      <w:r>
        <w:rPr>
          <w:rFonts w:hint="cs"/>
          <w:rtl/>
        </w:rPr>
        <w:t>؛</w:t>
      </w:r>
    </w:p>
    <w:p w14:paraId="1D297FDA" w14:textId="77777777" w:rsidR="006B4593" w:rsidRPr="004C5FD9" w:rsidRDefault="006B4593" w:rsidP="006B4593">
      <w:pPr>
        <w:pStyle w:val="Paragraphedeliste"/>
        <w:numPr>
          <w:ilvl w:val="0"/>
          <w:numId w:val="3"/>
        </w:numPr>
      </w:pPr>
      <w:r w:rsidRPr="004C5FD9">
        <w:rPr>
          <w:rtl/>
        </w:rPr>
        <w:t>الحد من هروب رؤوس الأموال المحلية إلى الخارج</w:t>
      </w:r>
      <w:r>
        <w:rPr>
          <w:rFonts w:hint="cs"/>
          <w:rtl/>
        </w:rPr>
        <w:t>؛</w:t>
      </w:r>
    </w:p>
    <w:p w14:paraId="5C1A8CD5" w14:textId="77777777" w:rsidR="006B4593" w:rsidRPr="004C5FD9" w:rsidRDefault="006B4593" w:rsidP="006B4593">
      <w:pPr>
        <w:pStyle w:val="Paragraphedeliste"/>
        <w:numPr>
          <w:ilvl w:val="0"/>
          <w:numId w:val="3"/>
        </w:numPr>
      </w:pPr>
      <w:r w:rsidRPr="004C5FD9">
        <w:t xml:space="preserve"> </w:t>
      </w:r>
      <w:r w:rsidRPr="004C5FD9">
        <w:rPr>
          <w:rtl/>
        </w:rPr>
        <w:t>مكافحة الفساد المالي والإداري وما يترتب عليه من فقر وبطالة</w:t>
      </w:r>
      <w:r>
        <w:rPr>
          <w:rFonts w:hint="cs"/>
          <w:rtl/>
        </w:rPr>
        <w:t>؛</w:t>
      </w:r>
      <w:r w:rsidRPr="004C5FD9">
        <w:t xml:space="preserve"> </w:t>
      </w:r>
    </w:p>
    <w:p w14:paraId="0199C1E4" w14:textId="77777777" w:rsidR="006B4593" w:rsidRPr="004C5FD9" w:rsidRDefault="006B4593" w:rsidP="006B4593">
      <w:pPr>
        <w:pStyle w:val="Paragraphedeliste"/>
        <w:numPr>
          <w:ilvl w:val="0"/>
          <w:numId w:val="3"/>
        </w:numPr>
      </w:pPr>
      <w:r w:rsidRPr="004C5FD9">
        <w:rPr>
          <w:rtl/>
        </w:rPr>
        <w:t>ضمان حصول المستثمرين على عائد مجز على استثمار</w:t>
      </w:r>
      <w:r w:rsidRPr="00A8340C">
        <w:rPr>
          <w:rFonts w:eastAsiaTheme="minorHAnsi"/>
          <w:rtl/>
          <w:lang w:eastAsia="en-US"/>
        </w:rPr>
        <w:t>.</w:t>
      </w:r>
      <w:r w:rsidRPr="004C5FD9">
        <w:t xml:space="preserve"> </w:t>
      </w:r>
    </w:p>
    <w:p w14:paraId="02AFFAA2" w14:textId="77777777" w:rsidR="006B4593" w:rsidRDefault="006B4593" w:rsidP="006B4593">
      <w:pPr>
        <w:pStyle w:val="Titre2"/>
        <w:rPr>
          <w:rtl/>
        </w:rPr>
      </w:pPr>
      <w:r>
        <w:rPr>
          <w:rFonts w:hint="cs"/>
          <w:rtl/>
        </w:rPr>
        <w:lastRenderedPageBreak/>
        <w:t xml:space="preserve">4- </w:t>
      </w:r>
      <w:r w:rsidRPr="00C65A96">
        <w:rPr>
          <w:rFonts w:hint="cs"/>
          <w:rtl/>
        </w:rPr>
        <w:t>مبادئ حوكمة الشركات</w:t>
      </w:r>
      <w:r>
        <w:rPr>
          <w:rFonts w:hint="cs"/>
          <w:rtl/>
        </w:rPr>
        <w:t>:</w:t>
      </w:r>
    </w:p>
    <w:p w14:paraId="342ED22D" w14:textId="77777777" w:rsidR="006B4593" w:rsidRPr="00A8340C" w:rsidRDefault="006B4593" w:rsidP="006B4593">
      <w:pPr>
        <w:rPr>
          <w:rFonts w:eastAsiaTheme="minorHAnsi"/>
          <w:rtl/>
          <w:lang w:eastAsia="en-US"/>
        </w:rPr>
      </w:pPr>
      <w:r>
        <w:rPr>
          <w:rFonts w:hint="cs"/>
          <w:b/>
          <w:bCs/>
          <w:sz w:val="32"/>
          <w:szCs w:val="32"/>
          <w:rtl/>
        </w:rPr>
        <w:t xml:space="preserve"> </w:t>
      </w:r>
      <w:r w:rsidRPr="00A8340C">
        <w:rPr>
          <w:rtl/>
        </w:rPr>
        <w:t>سنركز في هذه النقطة على مبادئ منظمة التعاون</w:t>
      </w:r>
      <w:r>
        <w:rPr>
          <w:rtl/>
        </w:rPr>
        <w:t xml:space="preserve"> و</w:t>
      </w:r>
      <w:r w:rsidRPr="00A8340C">
        <w:rPr>
          <w:rtl/>
        </w:rPr>
        <w:t>التنمية الاقتصادية</w:t>
      </w:r>
      <w:r w:rsidRPr="00A8340C">
        <w:t>OCDE</w:t>
      </w:r>
      <w:r w:rsidRPr="00A8340C">
        <w:rPr>
          <w:rtl/>
        </w:rPr>
        <w:t xml:space="preserve">، مع الإشارة </w:t>
      </w:r>
      <w:proofErr w:type="gramStart"/>
      <w:r w:rsidRPr="00A8340C">
        <w:rPr>
          <w:rtl/>
        </w:rPr>
        <w:t>إلى</w:t>
      </w:r>
      <w:r>
        <w:rPr>
          <w:rtl/>
        </w:rPr>
        <w:t xml:space="preserve"> </w:t>
      </w:r>
      <w:r w:rsidRPr="00A8340C">
        <w:rPr>
          <w:rtl/>
        </w:rPr>
        <w:t xml:space="preserve"> </w:t>
      </w:r>
      <w:r w:rsidRPr="00A8340C">
        <w:rPr>
          <w:rFonts w:eastAsiaTheme="minorHAnsi"/>
          <w:rtl/>
          <w:lang w:eastAsia="en-US"/>
        </w:rPr>
        <w:t>مبادئ</w:t>
      </w:r>
      <w:proofErr w:type="gramEnd"/>
      <w:r w:rsidRPr="00A8340C">
        <w:rPr>
          <w:rFonts w:eastAsiaTheme="minorHAnsi"/>
          <w:rtl/>
          <w:lang w:eastAsia="en-US"/>
        </w:rPr>
        <w:t xml:space="preserve"> مؤسسة</w:t>
      </w:r>
      <w:r w:rsidRPr="00A8340C">
        <w:rPr>
          <w:rFonts w:eastAsiaTheme="minorHAnsi"/>
          <w:lang w:eastAsia="en-US"/>
        </w:rPr>
        <w:t xml:space="preserve"> </w:t>
      </w:r>
      <w:r w:rsidRPr="00A8340C">
        <w:rPr>
          <w:rFonts w:eastAsiaTheme="minorHAnsi"/>
          <w:rtl/>
          <w:lang w:eastAsia="en-US"/>
        </w:rPr>
        <w:t>التمويل</w:t>
      </w:r>
      <w:r w:rsidRPr="00A8340C">
        <w:rPr>
          <w:rFonts w:eastAsiaTheme="minorHAnsi"/>
          <w:lang w:eastAsia="en-US"/>
        </w:rPr>
        <w:t xml:space="preserve"> </w:t>
      </w:r>
      <w:r w:rsidRPr="00A8340C">
        <w:rPr>
          <w:rFonts w:eastAsiaTheme="minorHAnsi"/>
          <w:rtl/>
          <w:lang w:eastAsia="en-US"/>
        </w:rPr>
        <w:t>الدولية.</w:t>
      </w:r>
    </w:p>
    <w:p w14:paraId="0341C59A" w14:textId="77777777" w:rsidR="006B4593" w:rsidRDefault="006B4593" w:rsidP="006B4593">
      <w:pPr>
        <w:pStyle w:val="Titre2"/>
        <w:spacing w:line="240" w:lineRule="auto"/>
        <w:rPr>
          <w:rtl/>
        </w:rPr>
      </w:pPr>
      <w:r>
        <w:rPr>
          <w:rFonts w:hint="cs"/>
          <w:rtl/>
        </w:rPr>
        <w:t xml:space="preserve">4-1  مبادئ حوكمة شركات حسب منظمة التعاون و التنمية </w:t>
      </w:r>
      <w:proofErr w:type="spellStart"/>
      <w:r>
        <w:rPr>
          <w:rFonts w:hint="cs"/>
          <w:rtl/>
        </w:rPr>
        <w:t>الإقتصادية</w:t>
      </w:r>
      <w:proofErr w:type="spellEnd"/>
      <w:r>
        <w:rPr>
          <w:rFonts w:hint="cs"/>
          <w:rtl/>
        </w:rPr>
        <w:t xml:space="preserve"> </w:t>
      </w:r>
      <w:r w:rsidRPr="0036124E">
        <w:t>OCDE</w:t>
      </w:r>
      <w:r>
        <w:rPr>
          <w:rFonts w:hint="cs"/>
          <w:rtl/>
        </w:rPr>
        <w:t>:</w:t>
      </w:r>
    </w:p>
    <w:p w14:paraId="0D466773" w14:textId="77777777" w:rsidR="006B4593" w:rsidRDefault="006B4593" w:rsidP="006B4593">
      <w:pPr>
        <w:pStyle w:val="Titre2"/>
        <w:spacing w:line="240" w:lineRule="auto"/>
        <w:rPr>
          <w:sz w:val="32"/>
          <w:szCs w:val="32"/>
          <w:rtl/>
        </w:rPr>
      </w:pPr>
      <w:r>
        <w:rPr>
          <w:rFonts w:hint="cs"/>
          <w:rtl/>
        </w:rPr>
        <w:t xml:space="preserve">قامت منظمة التعاون و التنمية </w:t>
      </w:r>
      <w:proofErr w:type="spellStart"/>
      <w:r>
        <w:rPr>
          <w:rFonts w:hint="cs"/>
          <w:rtl/>
        </w:rPr>
        <w:t>الإٌقتصادية</w:t>
      </w:r>
      <w:proofErr w:type="spellEnd"/>
      <w:r>
        <w:rPr>
          <w:rFonts w:hint="cs"/>
          <w:rtl/>
        </w:rPr>
        <w:t xml:space="preserve"> بوضع عدة مبادئ لحوكمة الشركات و هي كالتالي:</w:t>
      </w:r>
      <w:r w:rsidRPr="004C5FD9">
        <w:rPr>
          <w:rFonts w:hint="cs"/>
          <w:vertAlign w:val="superscript"/>
          <w:rtl/>
        </w:rPr>
        <w:t>(</w:t>
      </w:r>
      <w:r w:rsidRPr="00C65A96">
        <w:rPr>
          <w:rFonts w:hint="cs"/>
          <w:sz w:val="32"/>
          <w:szCs w:val="32"/>
          <w:rtl/>
        </w:rPr>
        <w:t xml:space="preserve"> </w:t>
      </w:r>
    </w:p>
    <w:p w14:paraId="60FB4EFA" w14:textId="77777777" w:rsidR="006B4593" w:rsidRPr="00035513" w:rsidRDefault="006B4593" w:rsidP="006B4593">
      <w:pPr>
        <w:pStyle w:val="Paragraphedeliste"/>
        <w:numPr>
          <w:ilvl w:val="0"/>
          <w:numId w:val="1"/>
        </w:numPr>
        <w:jc w:val="lowKashida"/>
        <w:rPr>
          <w:rFonts w:ascii="Simplified Arabic" w:hAnsi="Simplified Arabic"/>
          <w:b/>
          <w:bCs/>
          <w:sz w:val="28"/>
          <w:rtl/>
        </w:rPr>
      </w:pPr>
      <w:r w:rsidRPr="00035513">
        <w:rPr>
          <w:rFonts w:ascii="Simplified Arabic" w:hAnsi="Simplified Arabic" w:hint="cs"/>
          <w:b/>
          <w:bCs/>
          <w:sz w:val="28"/>
          <w:rtl/>
        </w:rPr>
        <w:t>ا</w:t>
      </w:r>
      <w:r w:rsidRPr="00035513">
        <w:rPr>
          <w:rFonts w:ascii="Simplified Arabic" w:hAnsi="Simplified Arabic"/>
          <w:b/>
          <w:bCs/>
          <w:sz w:val="28"/>
          <w:rtl/>
        </w:rPr>
        <w:t>ل</w:t>
      </w:r>
      <w:r>
        <w:rPr>
          <w:rFonts w:ascii="Simplified Arabic" w:hAnsi="Simplified Arabic"/>
          <w:b/>
          <w:bCs/>
          <w:sz w:val="28"/>
          <w:rtl/>
        </w:rPr>
        <w:t>مبدأ الأول: حقوق المساهمين ينبغ</w:t>
      </w:r>
      <w:r>
        <w:rPr>
          <w:rFonts w:ascii="Simplified Arabic" w:hAnsi="Simplified Arabic" w:hint="cs"/>
          <w:b/>
          <w:bCs/>
          <w:sz w:val="28"/>
          <w:rtl/>
        </w:rPr>
        <w:t>ي</w:t>
      </w:r>
      <w:r w:rsidRPr="00035513">
        <w:rPr>
          <w:rFonts w:ascii="Simplified Arabic" w:hAnsi="Simplified Arabic"/>
          <w:b/>
          <w:bCs/>
          <w:sz w:val="28"/>
          <w:rtl/>
        </w:rPr>
        <w:t xml:space="preserve"> أن يكفل إطار حوكمة الشركات حماية حقوق المساهمين</w:t>
      </w:r>
    </w:p>
    <w:p w14:paraId="2411BBBF" w14:textId="77777777" w:rsidR="006B4593" w:rsidRDefault="006B4593" w:rsidP="006B4593">
      <w:pPr>
        <w:pStyle w:val="Titre3"/>
        <w:bidi/>
        <w:spacing w:before="0" w:after="0"/>
        <w:rPr>
          <w:rtl/>
        </w:rPr>
      </w:pPr>
      <w:r>
        <w:rPr>
          <w:rFonts w:hint="cs"/>
          <w:rtl/>
        </w:rPr>
        <w:t xml:space="preserve">أ </w:t>
      </w:r>
      <w:r w:rsidRPr="00CF7747">
        <w:rPr>
          <w:rtl/>
        </w:rPr>
        <w:t>. تشتمل الحقوق الأساسية للمساهمين</w:t>
      </w:r>
      <w:r>
        <w:rPr>
          <w:rFonts w:hint="cs"/>
          <w:rtl/>
        </w:rPr>
        <w:t xml:space="preserve">: </w:t>
      </w:r>
    </w:p>
    <w:p w14:paraId="575C42B0" w14:textId="77777777" w:rsidR="006B4593" w:rsidRPr="00475A42" w:rsidRDefault="006B4593" w:rsidP="006B4593">
      <w:pPr>
        <w:pStyle w:val="Paragraphedeliste"/>
        <w:numPr>
          <w:ilvl w:val="0"/>
          <w:numId w:val="3"/>
        </w:numPr>
      </w:pPr>
      <w:r w:rsidRPr="004C5FD9">
        <w:rPr>
          <w:rtl/>
        </w:rPr>
        <w:t>تأمين أساليب تسجيل الملكية،</w:t>
      </w:r>
      <w:r w:rsidRPr="004C5FD9">
        <w:rPr>
          <w:rFonts w:hint="cs"/>
          <w:rtl/>
        </w:rPr>
        <w:t xml:space="preserve"> </w:t>
      </w:r>
      <w:r w:rsidRPr="004C5FD9">
        <w:rPr>
          <w:rtl/>
        </w:rPr>
        <w:t>نقل أو تحويل ملكية الأسهم،</w:t>
      </w:r>
      <w:r w:rsidRPr="004C5FD9">
        <w:rPr>
          <w:rFonts w:hint="cs"/>
          <w:rtl/>
        </w:rPr>
        <w:t xml:space="preserve"> </w:t>
      </w:r>
      <w:r w:rsidRPr="004C5FD9">
        <w:rPr>
          <w:rtl/>
        </w:rPr>
        <w:t xml:space="preserve">الحصول على المعلومات الخاصة بالشركة </w:t>
      </w:r>
      <w:proofErr w:type="spellStart"/>
      <w:r w:rsidRPr="004C5FD9">
        <w:rPr>
          <w:rtl/>
        </w:rPr>
        <w:t>فى</w:t>
      </w:r>
      <w:proofErr w:type="spellEnd"/>
      <w:r w:rsidRPr="00475A42">
        <w:rPr>
          <w:rFonts w:ascii="Simplified Arabic" w:hAnsi="Simplified Arabic"/>
          <w:sz w:val="28"/>
          <w:rtl/>
        </w:rPr>
        <w:t xml:space="preserve"> الوقت المناسب وبصفة منتظمة،</w:t>
      </w:r>
      <w:r w:rsidRPr="00475A42">
        <w:rPr>
          <w:rFonts w:ascii="Simplified Arabic" w:hAnsi="Simplified Arabic" w:hint="cs"/>
          <w:sz w:val="28"/>
          <w:rtl/>
        </w:rPr>
        <w:t xml:space="preserve"> </w:t>
      </w:r>
      <w:r w:rsidRPr="00475A42">
        <w:rPr>
          <w:rFonts w:ascii="Simplified Arabic" w:hAnsi="Simplified Arabic"/>
          <w:sz w:val="28"/>
          <w:rtl/>
        </w:rPr>
        <w:t xml:space="preserve">المشاركة والتصويت </w:t>
      </w:r>
      <w:r w:rsidRPr="00475A42">
        <w:rPr>
          <w:rFonts w:ascii="Simplified Arabic" w:hAnsi="Simplified Arabic" w:hint="cs"/>
          <w:sz w:val="28"/>
          <w:rtl/>
        </w:rPr>
        <w:t>في</w:t>
      </w:r>
      <w:r w:rsidRPr="00475A42">
        <w:rPr>
          <w:rFonts w:ascii="Simplified Arabic" w:hAnsi="Simplified Arabic"/>
          <w:sz w:val="28"/>
          <w:rtl/>
        </w:rPr>
        <w:t xml:space="preserve"> الاجتماعات العامة للمساهمين، انتخاب أعضاء مجلس الادارة،</w:t>
      </w:r>
      <w:r w:rsidRPr="00475A42">
        <w:rPr>
          <w:rFonts w:ascii="Simplified Arabic" w:hAnsi="Simplified Arabic" w:hint="cs"/>
          <w:sz w:val="28"/>
          <w:rtl/>
        </w:rPr>
        <w:t xml:space="preserve"> </w:t>
      </w:r>
      <w:r w:rsidRPr="00475A42">
        <w:rPr>
          <w:rFonts w:ascii="Simplified Arabic" w:hAnsi="Simplified Arabic"/>
          <w:sz w:val="28"/>
          <w:rtl/>
        </w:rPr>
        <w:t>الحصول على حصص من أرباح الشركة</w:t>
      </w:r>
      <w:r w:rsidRPr="00475A42">
        <w:rPr>
          <w:rFonts w:ascii="Simplified Arabic" w:hAnsi="Simplified Arabic"/>
          <w:sz w:val="28"/>
        </w:rPr>
        <w:t xml:space="preserve"> </w:t>
      </w:r>
      <w:r>
        <w:rPr>
          <w:rFonts w:ascii="Simplified Arabic" w:hAnsi="Simplified Arabic" w:hint="cs"/>
          <w:sz w:val="28"/>
          <w:rtl/>
        </w:rPr>
        <w:t>؛</w:t>
      </w:r>
    </w:p>
    <w:p w14:paraId="09772B8A" w14:textId="77777777" w:rsidR="006B4593" w:rsidRDefault="006B4593" w:rsidP="006B4593">
      <w:pPr>
        <w:ind w:left="-220" w:firstLine="0"/>
      </w:pPr>
      <w:r w:rsidRPr="00CF7747">
        <w:rPr>
          <w:rtl/>
        </w:rPr>
        <w:t>ب. للمساهمين</w:t>
      </w:r>
      <w:r>
        <w:rPr>
          <w:rtl/>
        </w:rPr>
        <w:t xml:space="preserve"> الحق ف</w:t>
      </w:r>
      <w:r>
        <w:rPr>
          <w:rFonts w:hint="cs"/>
          <w:rtl/>
        </w:rPr>
        <w:t>ي</w:t>
      </w:r>
      <w:r w:rsidRPr="00CF7747">
        <w:rPr>
          <w:rtl/>
        </w:rPr>
        <w:t xml:space="preserve"> المشاركة، وفى الحصول على معلومات كافية عن القرار</w:t>
      </w:r>
      <w:r>
        <w:rPr>
          <w:rtl/>
        </w:rPr>
        <w:t>ات المتصلة بالتغيرات الأساسية ف</w:t>
      </w:r>
      <w:r>
        <w:rPr>
          <w:rFonts w:hint="cs"/>
          <w:rtl/>
        </w:rPr>
        <w:t>ي</w:t>
      </w:r>
      <w:r w:rsidRPr="00CF7747">
        <w:rPr>
          <w:rtl/>
        </w:rPr>
        <w:t xml:space="preserve"> الشركة</w:t>
      </w:r>
      <w:r>
        <w:rPr>
          <w:rFonts w:hint="cs"/>
          <w:rtl/>
        </w:rPr>
        <w:t>؛</w:t>
      </w:r>
    </w:p>
    <w:p w14:paraId="3BCDF931" w14:textId="77777777" w:rsidR="006B4593" w:rsidRPr="00475A42" w:rsidRDefault="006B4593" w:rsidP="006B4593">
      <w:pPr>
        <w:ind w:left="-220" w:firstLine="0"/>
        <w:rPr>
          <w:rFonts w:ascii="Simplified Arabic" w:hAnsi="Simplified Arabic"/>
          <w:sz w:val="28"/>
        </w:rPr>
      </w:pPr>
      <w:r w:rsidRPr="00CF7747">
        <w:rPr>
          <w:rtl/>
        </w:rPr>
        <w:t xml:space="preserve"> ت</w:t>
      </w:r>
      <w:r>
        <w:rPr>
          <w:rFonts w:hint="cs"/>
          <w:rtl/>
        </w:rPr>
        <w:t xml:space="preserve">. </w:t>
      </w:r>
      <w:r w:rsidRPr="00CF7747">
        <w:rPr>
          <w:rtl/>
        </w:rPr>
        <w:t xml:space="preserve"> </w:t>
      </w:r>
      <w:proofErr w:type="spellStart"/>
      <w:r w:rsidRPr="00CF7747">
        <w:rPr>
          <w:rtl/>
        </w:rPr>
        <w:t>ينبغى</w:t>
      </w:r>
      <w:proofErr w:type="spellEnd"/>
      <w:r w:rsidRPr="00CF7747">
        <w:rPr>
          <w:rtl/>
        </w:rPr>
        <w:t xml:space="preserve"> أن تتاح للمساهمين فرصة المشاركة الفعالة والتصويت </w:t>
      </w:r>
      <w:proofErr w:type="spellStart"/>
      <w:r w:rsidRPr="00CF7747">
        <w:rPr>
          <w:rtl/>
        </w:rPr>
        <w:t>فى</w:t>
      </w:r>
      <w:proofErr w:type="spellEnd"/>
      <w:r w:rsidRPr="00CF7747">
        <w:rPr>
          <w:rtl/>
        </w:rPr>
        <w:t xml:space="preserve"> الاجتماعات العامة للمساهمين، كما </w:t>
      </w:r>
      <w:proofErr w:type="spellStart"/>
      <w:r w:rsidRPr="00CF7747">
        <w:rPr>
          <w:rtl/>
        </w:rPr>
        <w:t>ينبغى</w:t>
      </w:r>
      <w:proofErr w:type="spellEnd"/>
      <w:r w:rsidRPr="00CF7747">
        <w:rPr>
          <w:rtl/>
        </w:rPr>
        <w:t xml:space="preserve"> احاطتهم علمًا بالقواعد، </w:t>
      </w:r>
      <w:proofErr w:type="spellStart"/>
      <w:r w:rsidRPr="00CF7747">
        <w:rPr>
          <w:rtl/>
        </w:rPr>
        <w:t>التى</w:t>
      </w:r>
      <w:proofErr w:type="spellEnd"/>
      <w:r w:rsidRPr="00CF7747">
        <w:rPr>
          <w:rtl/>
        </w:rPr>
        <w:t xml:space="preserve"> تحكم اجتماعات المساهمين، ومن بينها قواعد التصويت</w:t>
      </w:r>
      <w:r>
        <w:rPr>
          <w:rFonts w:hint="cs"/>
          <w:rtl/>
        </w:rPr>
        <w:t>؛</w:t>
      </w:r>
    </w:p>
    <w:p w14:paraId="67DD9F25" w14:textId="77777777" w:rsidR="006B4593" w:rsidRPr="00475A42" w:rsidRDefault="006B4593" w:rsidP="006B4593">
      <w:pPr>
        <w:ind w:left="-220" w:firstLine="0"/>
        <w:rPr>
          <w:rFonts w:ascii="Simplified Arabic" w:hAnsi="Simplified Arabic"/>
          <w:sz w:val="28"/>
          <w:rtl/>
        </w:rPr>
      </w:pPr>
      <w:r w:rsidRPr="00CF7747">
        <w:t xml:space="preserve"> </w:t>
      </w:r>
      <w:r w:rsidRPr="00CF7747">
        <w:rPr>
          <w:rtl/>
        </w:rPr>
        <w:t>ث</w:t>
      </w:r>
      <w:r>
        <w:rPr>
          <w:rFonts w:hint="cs"/>
          <w:rtl/>
        </w:rPr>
        <w:t xml:space="preserve">. </w:t>
      </w:r>
      <w:r w:rsidRPr="00CF7747">
        <w:rPr>
          <w:rtl/>
        </w:rPr>
        <w:t xml:space="preserve">يتعين الافصاح عن الهياكل والترتيبات الرأسمالية </w:t>
      </w:r>
      <w:proofErr w:type="spellStart"/>
      <w:r w:rsidRPr="00CF7747">
        <w:rPr>
          <w:rtl/>
        </w:rPr>
        <w:t>التى</w:t>
      </w:r>
      <w:proofErr w:type="spellEnd"/>
      <w:r w:rsidRPr="00CF7747">
        <w:rPr>
          <w:rtl/>
        </w:rPr>
        <w:t xml:space="preserve"> تمكن أعداد معينة من المساهمين </w:t>
      </w:r>
      <w:r w:rsidRPr="00475A42">
        <w:rPr>
          <w:rFonts w:ascii="Simplified Arabic" w:hAnsi="Simplified Arabic"/>
          <w:sz w:val="28"/>
          <w:rtl/>
        </w:rPr>
        <w:t xml:space="preserve">ممارسة درجة من الرقابة لا تتناسب مع حقوق الملكية </w:t>
      </w:r>
      <w:proofErr w:type="spellStart"/>
      <w:r w:rsidRPr="00475A42">
        <w:rPr>
          <w:rFonts w:ascii="Simplified Arabic" w:hAnsi="Simplified Arabic"/>
          <w:sz w:val="28"/>
          <w:rtl/>
        </w:rPr>
        <w:t>التى</w:t>
      </w:r>
      <w:proofErr w:type="spellEnd"/>
      <w:r w:rsidRPr="00475A42">
        <w:rPr>
          <w:rFonts w:ascii="Simplified Arabic" w:hAnsi="Simplified Arabic"/>
          <w:sz w:val="28"/>
          <w:rtl/>
        </w:rPr>
        <w:t xml:space="preserve"> يحوزونها</w:t>
      </w:r>
      <w:r w:rsidRPr="00475A42">
        <w:rPr>
          <w:rFonts w:ascii="Simplified Arabic" w:hAnsi="Simplified Arabic" w:hint="cs"/>
          <w:sz w:val="28"/>
          <w:rtl/>
        </w:rPr>
        <w:t>؛</w:t>
      </w:r>
    </w:p>
    <w:p w14:paraId="3C2F402F" w14:textId="77777777" w:rsidR="006B4593" w:rsidRPr="002A0568" w:rsidRDefault="006B4593" w:rsidP="006B4593">
      <w:pPr>
        <w:pStyle w:val="Titre3"/>
        <w:bidi/>
        <w:spacing w:before="0" w:after="0"/>
        <w:rPr>
          <w:rtl/>
        </w:rPr>
      </w:pPr>
      <w:r w:rsidRPr="002A0568">
        <w:rPr>
          <w:rtl/>
        </w:rPr>
        <w:t>ج</w:t>
      </w:r>
      <w:r>
        <w:rPr>
          <w:rFonts w:hint="cs"/>
          <w:rtl/>
        </w:rPr>
        <w:t xml:space="preserve">. </w:t>
      </w:r>
      <w:r w:rsidRPr="002A0568">
        <w:rPr>
          <w:rtl/>
        </w:rPr>
        <w:t xml:space="preserve"> </w:t>
      </w:r>
      <w:proofErr w:type="spellStart"/>
      <w:r w:rsidRPr="002A0568">
        <w:rPr>
          <w:rtl/>
        </w:rPr>
        <w:t>ينبغى</w:t>
      </w:r>
      <w:proofErr w:type="spellEnd"/>
      <w:r w:rsidRPr="002A0568">
        <w:rPr>
          <w:rtl/>
        </w:rPr>
        <w:t xml:space="preserve"> السماح لأسواق الرقابة على الشركات بالعمل على نحو فعال ويتسم بالشفافية</w:t>
      </w:r>
      <w:r>
        <w:rPr>
          <w:rFonts w:hint="cs"/>
          <w:rtl/>
        </w:rPr>
        <w:t>؛</w:t>
      </w:r>
    </w:p>
    <w:p w14:paraId="7BBE1A92" w14:textId="77777777" w:rsidR="006B4593" w:rsidRDefault="006B4593" w:rsidP="006B4593">
      <w:pPr>
        <w:pStyle w:val="Titre3"/>
        <w:bidi/>
        <w:spacing w:before="0"/>
        <w:rPr>
          <w:rtl/>
        </w:rPr>
      </w:pPr>
      <w:r w:rsidRPr="00CF7747">
        <w:rPr>
          <w:rtl/>
        </w:rPr>
        <w:t>ح</w:t>
      </w:r>
      <w:r>
        <w:rPr>
          <w:rFonts w:hint="cs"/>
          <w:rtl/>
        </w:rPr>
        <w:t xml:space="preserve"> . </w:t>
      </w:r>
      <w:r w:rsidRPr="00CF7747">
        <w:rPr>
          <w:rtl/>
        </w:rPr>
        <w:t xml:space="preserve"> </w:t>
      </w:r>
      <w:proofErr w:type="spellStart"/>
      <w:r w:rsidRPr="00CF7747">
        <w:rPr>
          <w:rtl/>
        </w:rPr>
        <w:t>ينبغى</w:t>
      </w:r>
      <w:proofErr w:type="spellEnd"/>
      <w:r w:rsidRPr="00CF7747">
        <w:rPr>
          <w:rtl/>
        </w:rPr>
        <w:t xml:space="preserve"> أن يأخذ المساهمون-ومن بينهم المستثمرون </w:t>
      </w:r>
      <w:proofErr w:type="spellStart"/>
      <w:r w:rsidRPr="00CF7747">
        <w:rPr>
          <w:rtl/>
        </w:rPr>
        <w:t>المؤسسيون</w:t>
      </w:r>
      <w:proofErr w:type="spellEnd"/>
      <w:r w:rsidRPr="00CF7747">
        <w:rPr>
          <w:rtl/>
        </w:rPr>
        <w:t xml:space="preserve"> – </w:t>
      </w:r>
      <w:proofErr w:type="spellStart"/>
      <w:r w:rsidRPr="00CF7747">
        <w:rPr>
          <w:rtl/>
        </w:rPr>
        <w:t>فى</w:t>
      </w:r>
      <w:proofErr w:type="spellEnd"/>
      <w:r w:rsidRPr="00CF7747">
        <w:rPr>
          <w:rtl/>
        </w:rPr>
        <w:t xml:space="preserve"> الحسبان التكاليف والمنافع المقترنة بممارستهم لحقوقهم </w:t>
      </w:r>
      <w:proofErr w:type="spellStart"/>
      <w:r w:rsidRPr="00CF7747">
        <w:rPr>
          <w:rtl/>
        </w:rPr>
        <w:t>فى</w:t>
      </w:r>
      <w:proofErr w:type="spellEnd"/>
      <w:r w:rsidRPr="00CF7747">
        <w:rPr>
          <w:rtl/>
        </w:rPr>
        <w:t xml:space="preserve"> التصويت</w:t>
      </w:r>
      <w:r w:rsidRPr="00CF7747">
        <w:t>.</w:t>
      </w:r>
    </w:p>
    <w:p w14:paraId="470E4887" w14:textId="77777777" w:rsidR="006B4593" w:rsidRPr="0036124E" w:rsidRDefault="006B4593" w:rsidP="006B4593">
      <w:pPr>
        <w:pStyle w:val="Paragraphedeliste"/>
        <w:numPr>
          <w:ilvl w:val="0"/>
          <w:numId w:val="1"/>
        </w:numPr>
        <w:jc w:val="lowKashida"/>
        <w:rPr>
          <w:rFonts w:ascii="Simplified Arabic" w:hAnsi="Simplified Arabic"/>
          <w:b/>
          <w:bCs/>
          <w:sz w:val="28"/>
        </w:rPr>
      </w:pPr>
      <w:r w:rsidRPr="00574CEB">
        <w:rPr>
          <w:b/>
          <w:bCs/>
          <w:rtl/>
        </w:rPr>
        <w:t xml:space="preserve">المبدأ </w:t>
      </w:r>
      <w:proofErr w:type="spellStart"/>
      <w:r w:rsidRPr="00574CEB">
        <w:rPr>
          <w:b/>
          <w:bCs/>
          <w:rtl/>
        </w:rPr>
        <w:t>الثانى</w:t>
      </w:r>
      <w:proofErr w:type="spellEnd"/>
      <w:r w:rsidRPr="00574CEB">
        <w:rPr>
          <w:b/>
          <w:bCs/>
          <w:rtl/>
        </w:rPr>
        <w:t xml:space="preserve">: </w:t>
      </w:r>
      <w:r w:rsidRPr="0036124E">
        <w:rPr>
          <w:rFonts w:ascii="Simplified Arabic" w:hAnsi="Simplified Arabic"/>
          <w:b/>
          <w:bCs/>
          <w:sz w:val="28"/>
          <w:rtl/>
        </w:rPr>
        <w:t xml:space="preserve">المعاملة المتكافئة للمساهمين يجب أن يكفل إطار حوكمة الشركات المعاملة المتكافئة لجميع المساهمين، ومن بينهم صغار المساهمين والمساهمين الأجانب. كما </w:t>
      </w:r>
      <w:proofErr w:type="spellStart"/>
      <w:r w:rsidRPr="0036124E">
        <w:rPr>
          <w:rFonts w:ascii="Simplified Arabic" w:hAnsi="Simplified Arabic"/>
          <w:b/>
          <w:bCs/>
          <w:sz w:val="28"/>
          <w:rtl/>
        </w:rPr>
        <w:t>ينبغى</w:t>
      </w:r>
      <w:proofErr w:type="spellEnd"/>
      <w:r w:rsidRPr="0036124E">
        <w:rPr>
          <w:rFonts w:ascii="Simplified Arabic" w:hAnsi="Simplified Arabic"/>
          <w:b/>
          <w:bCs/>
          <w:sz w:val="28"/>
          <w:rtl/>
        </w:rPr>
        <w:t xml:space="preserve"> أن تتاح لكافة المساهمين فرصة الحصول على تعويض فعلى </w:t>
      </w:r>
      <w:proofErr w:type="spellStart"/>
      <w:r w:rsidRPr="0036124E">
        <w:rPr>
          <w:rFonts w:ascii="Simplified Arabic" w:hAnsi="Simplified Arabic"/>
          <w:b/>
          <w:bCs/>
          <w:sz w:val="28"/>
          <w:rtl/>
        </w:rPr>
        <w:t>فى</w:t>
      </w:r>
      <w:proofErr w:type="spellEnd"/>
      <w:r w:rsidRPr="0036124E">
        <w:rPr>
          <w:rFonts w:ascii="Simplified Arabic" w:hAnsi="Simplified Arabic"/>
          <w:b/>
          <w:bCs/>
          <w:sz w:val="28"/>
          <w:rtl/>
        </w:rPr>
        <w:t xml:space="preserve"> حالة انتهاك حقوقهم</w:t>
      </w:r>
      <w:r w:rsidRPr="0036124E">
        <w:rPr>
          <w:rFonts w:ascii="Simplified Arabic" w:hAnsi="Simplified Arabic"/>
          <w:b/>
          <w:bCs/>
          <w:sz w:val="28"/>
        </w:rPr>
        <w:t>.</w:t>
      </w:r>
    </w:p>
    <w:p w14:paraId="0A0135B1" w14:textId="77777777" w:rsidR="006B4593" w:rsidRDefault="006B4593" w:rsidP="006B4593">
      <w:pPr>
        <w:pStyle w:val="Titre3"/>
        <w:numPr>
          <w:ilvl w:val="0"/>
          <w:numId w:val="4"/>
        </w:numPr>
        <w:bidi/>
        <w:spacing w:before="0" w:after="0"/>
      </w:pPr>
      <w:r>
        <w:rPr>
          <w:rtl/>
        </w:rPr>
        <w:lastRenderedPageBreak/>
        <w:t>يجب أن يعامل المساهمون المنتمون إلى نفس الفئة معاملة متكافئة</w:t>
      </w:r>
      <w:r>
        <w:rPr>
          <w:rFonts w:hint="cs"/>
          <w:rtl/>
        </w:rPr>
        <w:t xml:space="preserve"> </w:t>
      </w:r>
    </w:p>
    <w:p w14:paraId="6B758830" w14:textId="77777777" w:rsidR="006B4593" w:rsidRDefault="006B4593" w:rsidP="006B4593">
      <w:pPr>
        <w:pStyle w:val="Titre3"/>
        <w:numPr>
          <w:ilvl w:val="0"/>
          <w:numId w:val="4"/>
        </w:numPr>
        <w:bidi/>
        <w:spacing w:before="0" w:after="0"/>
        <w:rPr>
          <w:rtl/>
        </w:rPr>
      </w:pPr>
      <w:r>
        <w:rPr>
          <w:rtl/>
        </w:rPr>
        <w:t xml:space="preserve">يجب منع تداول الأسهم بصورة لا تتسم </w:t>
      </w:r>
      <w:proofErr w:type="spellStart"/>
      <w:r>
        <w:rPr>
          <w:rtl/>
        </w:rPr>
        <w:t>بالافصاح</w:t>
      </w:r>
      <w:proofErr w:type="spellEnd"/>
      <w:r>
        <w:rPr>
          <w:rtl/>
        </w:rPr>
        <w:t xml:space="preserve"> أو الشفافية</w:t>
      </w:r>
      <w:r>
        <w:t xml:space="preserve">. </w:t>
      </w:r>
    </w:p>
    <w:p w14:paraId="16F67ED1" w14:textId="77777777" w:rsidR="006B4593" w:rsidRDefault="006B4593" w:rsidP="006B4593">
      <w:pPr>
        <w:pStyle w:val="Titre3"/>
        <w:numPr>
          <w:ilvl w:val="0"/>
          <w:numId w:val="4"/>
        </w:numPr>
        <w:bidi/>
        <w:spacing w:before="0" w:after="0"/>
        <w:rPr>
          <w:rtl/>
        </w:rPr>
      </w:pPr>
      <w:proofErr w:type="spellStart"/>
      <w:r>
        <w:rPr>
          <w:rtl/>
        </w:rPr>
        <w:t>ينبغى</w:t>
      </w:r>
      <w:proofErr w:type="spellEnd"/>
      <w:r>
        <w:rPr>
          <w:rtl/>
        </w:rPr>
        <w:t xml:space="preserve"> أن يطلب من اعضاء مجلس الادارة أو المديرين التنفيذيين الافصاح عن وجود أية مصالح خاصة بهم قد تتصل بعمليات أو بمسائل تمس الشركة</w:t>
      </w:r>
    </w:p>
    <w:p w14:paraId="096BE8A1" w14:textId="77777777" w:rsidR="006B4593" w:rsidRPr="001B69E6" w:rsidRDefault="006B4593" w:rsidP="006B4593">
      <w:pPr>
        <w:pStyle w:val="Paragraphedeliste"/>
        <w:numPr>
          <w:ilvl w:val="0"/>
          <w:numId w:val="1"/>
        </w:numPr>
        <w:jc w:val="lowKashida"/>
      </w:pPr>
      <w:r w:rsidRPr="00574CEB">
        <w:rPr>
          <w:b/>
          <w:bCs/>
          <w:rtl/>
        </w:rPr>
        <w:t xml:space="preserve">المبدأ الثالث: دور أصحاب المصالح </w:t>
      </w:r>
      <w:proofErr w:type="spellStart"/>
      <w:r w:rsidRPr="00574CEB">
        <w:rPr>
          <w:b/>
          <w:bCs/>
          <w:rtl/>
        </w:rPr>
        <w:t>فى</w:t>
      </w:r>
      <w:proofErr w:type="spellEnd"/>
      <w:r w:rsidRPr="00574CEB">
        <w:rPr>
          <w:b/>
          <w:bCs/>
          <w:rtl/>
        </w:rPr>
        <w:t xml:space="preserve"> حوكمة الشركات </w:t>
      </w:r>
    </w:p>
    <w:p w14:paraId="0BC80DA8" w14:textId="77777777" w:rsidR="006B4593" w:rsidRPr="001B69E6" w:rsidRDefault="006B4593" w:rsidP="006B4593">
      <w:r w:rsidRPr="001B69E6">
        <w:rPr>
          <w:rtl/>
        </w:rPr>
        <w:t xml:space="preserve">يجب أن </w:t>
      </w:r>
      <w:proofErr w:type="spellStart"/>
      <w:r w:rsidRPr="001B69E6">
        <w:rPr>
          <w:rtl/>
        </w:rPr>
        <w:t>ينطوى</w:t>
      </w:r>
      <w:proofErr w:type="spellEnd"/>
      <w:r w:rsidRPr="001B69E6">
        <w:rPr>
          <w:rtl/>
        </w:rPr>
        <w:t xml:space="preserve"> إطار حوكمة الشركات على اعتراف بحقوق أصحاب المصلحة كما </w:t>
      </w:r>
      <w:proofErr w:type="spellStart"/>
      <w:r w:rsidRPr="001B69E6">
        <w:rPr>
          <w:rtl/>
        </w:rPr>
        <w:t>يرسيها</w:t>
      </w:r>
      <w:proofErr w:type="spellEnd"/>
      <w:r w:rsidRPr="001B69E6">
        <w:rPr>
          <w:rtl/>
        </w:rPr>
        <w:t xml:space="preserve"> القانون، وأن يعمل أيضًا على تشجيع التعاون بين الشركات وبين أصحاب المصالح </w:t>
      </w:r>
      <w:proofErr w:type="spellStart"/>
      <w:r w:rsidRPr="001B69E6">
        <w:rPr>
          <w:rtl/>
        </w:rPr>
        <w:t>فى</w:t>
      </w:r>
      <w:proofErr w:type="spellEnd"/>
      <w:r w:rsidRPr="001B69E6">
        <w:rPr>
          <w:rtl/>
        </w:rPr>
        <w:t xml:space="preserve"> مجال خلق الثروة وفرص العمل وتحقيق الاستدامة للمشروعات القائمة على أسس مالية سليمة</w:t>
      </w:r>
      <w:r w:rsidRPr="001B69E6">
        <w:t>.</w:t>
      </w:r>
    </w:p>
    <w:p w14:paraId="14C09D1B" w14:textId="77777777" w:rsidR="006B4593" w:rsidRDefault="006B4593" w:rsidP="006B4593">
      <w:pPr>
        <w:pStyle w:val="Paragraphedeliste"/>
        <w:numPr>
          <w:ilvl w:val="1"/>
          <w:numId w:val="5"/>
        </w:numPr>
        <w:ind w:left="990" w:hanging="283"/>
        <w:rPr>
          <w:rtl/>
        </w:rPr>
      </w:pPr>
      <w:proofErr w:type="spellStart"/>
      <w:r>
        <w:rPr>
          <w:rtl/>
        </w:rPr>
        <w:t>ينبغى</w:t>
      </w:r>
      <w:proofErr w:type="spellEnd"/>
      <w:r>
        <w:rPr>
          <w:rtl/>
        </w:rPr>
        <w:t xml:space="preserve"> أن يعمل إطار حوكمة الشركات على تأكيد احترام حقوق أصحاب المصالح </w:t>
      </w:r>
      <w:proofErr w:type="spellStart"/>
      <w:r>
        <w:rPr>
          <w:rtl/>
        </w:rPr>
        <w:t>التى</w:t>
      </w:r>
      <w:proofErr w:type="spellEnd"/>
      <w:r>
        <w:rPr>
          <w:rtl/>
        </w:rPr>
        <w:t xml:space="preserve"> يحميها القانون</w:t>
      </w:r>
      <w:r>
        <w:t>.</w:t>
      </w:r>
    </w:p>
    <w:p w14:paraId="3C57DBB1" w14:textId="77777777" w:rsidR="006B4593" w:rsidRDefault="006B4593" w:rsidP="006B4593">
      <w:pPr>
        <w:pStyle w:val="Paragraphedeliste"/>
        <w:numPr>
          <w:ilvl w:val="1"/>
          <w:numId w:val="5"/>
        </w:numPr>
        <w:ind w:left="990" w:hanging="283"/>
        <w:rPr>
          <w:rtl/>
        </w:rPr>
      </w:pPr>
      <w:r>
        <w:rPr>
          <w:rtl/>
        </w:rPr>
        <w:t xml:space="preserve">حينما يحمى القانون حقوق أصحاب المصالح فإن أولئك </w:t>
      </w:r>
      <w:proofErr w:type="spellStart"/>
      <w:r>
        <w:rPr>
          <w:rtl/>
        </w:rPr>
        <w:t>ينبغى</w:t>
      </w:r>
      <w:proofErr w:type="spellEnd"/>
      <w:r>
        <w:rPr>
          <w:rtl/>
        </w:rPr>
        <w:t xml:space="preserve"> أن تتاح لهم فرصة الحصول على تعويضات </w:t>
      </w:r>
      <w:proofErr w:type="spellStart"/>
      <w:r>
        <w:rPr>
          <w:rtl/>
        </w:rPr>
        <w:t>فى</w:t>
      </w:r>
      <w:proofErr w:type="spellEnd"/>
      <w:r>
        <w:rPr>
          <w:rtl/>
        </w:rPr>
        <w:t xml:space="preserve"> حالة انتهاك حقوقهم</w:t>
      </w:r>
      <w:r>
        <w:t>.</w:t>
      </w:r>
    </w:p>
    <w:p w14:paraId="1193E8B3" w14:textId="77777777" w:rsidR="006B4593" w:rsidRDefault="006B4593" w:rsidP="006B4593">
      <w:pPr>
        <w:pStyle w:val="Paragraphedeliste"/>
        <w:numPr>
          <w:ilvl w:val="1"/>
          <w:numId w:val="5"/>
        </w:numPr>
        <w:ind w:left="990" w:hanging="283"/>
        <w:rPr>
          <w:rtl/>
        </w:rPr>
      </w:pPr>
      <w:r>
        <w:rPr>
          <w:rtl/>
        </w:rPr>
        <w:t>يجب أن يسمح إطار حوكمة الشركات بوجود آليات لمشاركة أصحاب المصالح وأن تكفل تلك الآليات بدورها تحسين مستويات الأداء</w:t>
      </w:r>
      <w:r>
        <w:t>.</w:t>
      </w:r>
    </w:p>
    <w:p w14:paraId="7252D4DF" w14:textId="77777777" w:rsidR="006B4593" w:rsidRDefault="006B4593" w:rsidP="006B4593">
      <w:pPr>
        <w:pStyle w:val="Paragraphedeliste"/>
        <w:numPr>
          <w:ilvl w:val="1"/>
          <w:numId w:val="5"/>
        </w:numPr>
        <w:ind w:left="990" w:hanging="283"/>
      </w:pPr>
      <w:r>
        <w:rPr>
          <w:rtl/>
        </w:rPr>
        <w:t xml:space="preserve">حينما يشارك أصحاب المصالح </w:t>
      </w:r>
      <w:proofErr w:type="spellStart"/>
      <w:r>
        <w:rPr>
          <w:rtl/>
        </w:rPr>
        <w:t>فى</w:t>
      </w:r>
      <w:proofErr w:type="spellEnd"/>
      <w:r>
        <w:rPr>
          <w:rtl/>
        </w:rPr>
        <w:t xml:space="preserve"> عملية حوكمة الشركة، يجب أن تكفل لهم فرصة الحصول على المعلومات المتصلة بذلك</w:t>
      </w:r>
      <w:r>
        <w:rPr>
          <w:rFonts w:hint="cs"/>
          <w:rtl/>
        </w:rPr>
        <w:t>.</w:t>
      </w:r>
    </w:p>
    <w:p w14:paraId="6EBD518A" w14:textId="77777777" w:rsidR="006B4593" w:rsidRPr="001B69E6" w:rsidRDefault="006B4593" w:rsidP="006B4593">
      <w:pPr>
        <w:pStyle w:val="Paragraphedeliste"/>
        <w:numPr>
          <w:ilvl w:val="0"/>
          <w:numId w:val="1"/>
        </w:numPr>
        <w:jc w:val="lowKashida"/>
      </w:pPr>
      <w:r w:rsidRPr="00574CEB">
        <w:rPr>
          <w:b/>
          <w:bCs/>
          <w:rtl/>
        </w:rPr>
        <w:t xml:space="preserve">المبدأ الرابع: الإفصاح والشفافية </w:t>
      </w:r>
    </w:p>
    <w:p w14:paraId="6FEE15F0" w14:textId="77777777" w:rsidR="006B4593" w:rsidRDefault="006B4593" w:rsidP="006B4593">
      <w:pPr>
        <w:ind w:left="360"/>
        <w:jc w:val="lowKashida"/>
      </w:pPr>
      <w:proofErr w:type="spellStart"/>
      <w:r w:rsidRPr="001B69E6">
        <w:rPr>
          <w:b/>
          <w:bCs/>
          <w:rtl/>
        </w:rPr>
        <w:t>ينبغى</w:t>
      </w:r>
      <w:proofErr w:type="spellEnd"/>
      <w:r w:rsidRPr="001B69E6">
        <w:rPr>
          <w:b/>
          <w:bCs/>
          <w:rtl/>
        </w:rPr>
        <w:t xml:space="preserve"> أن يكفل إطار حوكمة الشركات تحقق الإفصاح الدقيق – وفى الوقت الملائم بشأن كافة المسائل المتصلة بتأسيس الشركة، ومن بينها الموقف </w:t>
      </w:r>
      <w:proofErr w:type="spellStart"/>
      <w:r w:rsidRPr="001B69E6">
        <w:rPr>
          <w:b/>
          <w:bCs/>
          <w:rtl/>
        </w:rPr>
        <w:t>المالى</w:t>
      </w:r>
      <w:proofErr w:type="spellEnd"/>
      <w:r w:rsidRPr="001B69E6">
        <w:rPr>
          <w:b/>
          <w:bCs/>
          <w:rtl/>
        </w:rPr>
        <w:t>، والأداء، والملكية، وأسلوب ممارسة السلطة</w:t>
      </w:r>
      <w:r>
        <w:t>.</w:t>
      </w:r>
    </w:p>
    <w:p w14:paraId="1BCC8D4E" w14:textId="77777777" w:rsidR="006B4593" w:rsidRDefault="006B4593" w:rsidP="006B4593">
      <w:pPr>
        <w:pStyle w:val="Titre3"/>
        <w:numPr>
          <w:ilvl w:val="1"/>
          <w:numId w:val="7"/>
        </w:numPr>
        <w:bidi/>
        <w:spacing w:before="0" w:after="0"/>
        <w:ind w:left="282" w:hanging="284"/>
        <w:rPr>
          <w:rtl/>
        </w:rPr>
      </w:pPr>
      <w:r>
        <w:rPr>
          <w:rtl/>
        </w:rPr>
        <w:t>يجب أن يشتمل الإفصاح</w:t>
      </w:r>
      <w:r>
        <w:rPr>
          <w:rFonts w:hint="cs"/>
          <w:rtl/>
        </w:rPr>
        <w:t>،</w:t>
      </w:r>
      <w:r>
        <w:rPr>
          <w:rtl/>
        </w:rPr>
        <w:t xml:space="preserve"> ولكن دون أن يقتصر على المعلومات التالية</w:t>
      </w:r>
      <w:r>
        <w:t xml:space="preserve">: </w:t>
      </w:r>
    </w:p>
    <w:p w14:paraId="11559938" w14:textId="77777777" w:rsidR="006B4593" w:rsidRDefault="006B4593" w:rsidP="006B4593">
      <w:r>
        <w:rPr>
          <w:rFonts w:hint="cs"/>
          <w:rtl/>
        </w:rPr>
        <w:t>-</w:t>
      </w:r>
      <w:r>
        <w:rPr>
          <w:rtl/>
        </w:rPr>
        <w:t>النتائج المالية والتشغيلية للشركة</w:t>
      </w:r>
      <w:proofErr w:type="gramStart"/>
      <w:r>
        <w:rPr>
          <w:rFonts w:hint="cs"/>
          <w:rtl/>
        </w:rPr>
        <w:t xml:space="preserve">، </w:t>
      </w:r>
      <w:r>
        <w:t>.</w:t>
      </w:r>
      <w:r>
        <w:rPr>
          <w:rtl/>
        </w:rPr>
        <w:t>أهداف</w:t>
      </w:r>
      <w:proofErr w:type="gramEnd"/>
      <w:r>
        <w:rPr>
          <w:rtl/>
        </w:rPr>
        <w:t xml:space="preserve"> الشركة</w:t>
      </w:r>
      <w:r>
        <w:rPr>
          <w:rFonts w:hint="cs"/>
          <w:rtl/>
        </w:rPr>
        <w:t xml:space="preserve">، </w:t>
      </w:r>
      <w:r>
        <w:t>.</w:t>
      </w:r>
      <w:r>
        <w:rPr>
          <w:rtl/>
        </w:rPr>
        <w:t>حق الأغلبية من حيث المساهمة، وحقوق التصويب</w:t>
      </w:r>
      <w:r>
        <w:t>.</w:t>
      </w:r>
      <w:r>
        <w:rPr>
          <w:rtl/>
        </w:rPr>
        <w:t xml:space="preserve">، </w:t>
      </w:r>
      <w:r>
        <w:t>.</w:t>
      </w:r>
      <w:r>
        <w:rPr>
          <w:rtl/>
        </w:rPr>
        <w:t>أعضاء مجلس الإدارة، والمديرين التنفيذيين الرئيسين، والمرتبات والمزايا الممنوحة لهم</w:t>
      </w:r>
      <w:r>
        <w:rPr>
          <w:rFonts w:hint="cs"/>
          <w:rtl/>
        </w:rPr>
        <w:t xml:space="preserve">، </w:t>
      </w:r>
      <w:r>
        <w:t>.</w:t>
      </w:r>
      <w:r>
        <w:rPr>
          <w:rtl/>
        </w:rPr>
        <w:t>عوامل المخاطرة الم</w:t>
      </w:r>
      <w:r>
        <w:rPr>
          <w:rFonts w:hint="cs"/>
          <w:rtl/>
        </w:rPr>
        <w:t>توقعة،</w:t>
      </w:r>
      <w:r>
        <w:t>.</w:t>
      </w:r>
      <w:r>
        <w:rPr>
          <w:rtl/>
        </w:rPr>
        <w:t>المسائل المادية المتصلة بالعاملين وبغيرهم من أصحاب المصالح</w:t>
      </w:r>
      <w:r>
        <w:rPr>
          <w:rFonts w:hint="cs"/>
          <w:rtl/>
        </w:rPr>
        <w:t xml:space="preserve">، </w:t>
      </w:r>
      <w:r>
        <w:t>.</w:t>
      </w:r>
      <w:r>
        <w:rPr>
          <w:rtl/>
        </w:rPr>
        <w:t>هياكل وسياسات حوكمة الشركات</w:t>
      </w:r>
    </w:p>
    <w:p w14:paraId="1BE3AF72" w14:textId="77777777" w:rsidR="006B4593" w:rsidRDefault="006B4593" w:rsidP="006B4593">
      <w:pPr>
        <w:pStyle w:val="Titre3"/>
        <w:numPr>
          <w:ilvl w:val="1"/>
          <w:numId w:val="7"/>
        </w:numPr>
        <w:bidi/>
        <w:spacing w:before="0" w:after="0"/>
        <w:ind w:left="282" w:hanging="284"/>
        <w:rPr>
          <w:rtl/>
        </w:rPr>
      </w:pPr>
      <w:proofErr w:type="spellStart"/>
      <w:r>
        <w:rPr>
          <w:rtl/>
        </w:rPr>
        <w:lastRenderedPageBreak/>
        <w:t>ينبغى</w:t>
      </w:r>
      <w:proofErr w:type="spellEnd"/>
      <w:r>
        <w:rPr>
          <w:rtl/>
        </w:rPr>
        <w:t xml:space="preserve"> إعداد ومراجعة المعلومات، وكذا الإفصاح عنها، بأسلوب يتفق ومعايير الجودة المحاسبية والمالية، كما </w:t>
      </w:r>
      <w:proofErr w:type="spellStart"/>
      <w:r>
        <w:rPr>
          <w:rtl/>
        </w:rPr>
        <w:t>ينبغى</w:t>
      </w:r>
      <w:proofErr w:type="spellEnd"/>
      <w:r>
        <w:rPr>
          <w:rtl/>
        </w:rPr>
        <w:t xml:space="preserve"> أن </w:t>
      </w:r>
      <w:proofErr w:type="spellStart"/>
      <w:r>
        <w:rPr>
          <w:rtl/>
        </w:rPr>
        <w:t>يفى</w:t>
      </w:r>
      <w:proofErr w:type="spellEnd"/>
      <w:r>
        <w:rPr>
          <w:rtl/>
        </w:rPr>
        <w:t xml:space="preserve"> ذلك الأسلوب بمتطلبات الإفصاح غير المالية وأيضًا بمتطلبات عمليات المراجعة</w:t>
      </w:r>
    </w:p>
    <w:p w14:paraId="08CE6170" w14:textId="77777777" w:rsidR="006B4593" w:rsidRDefault="006B4593" w:rsidP="006B4593">
      <w:pPr>
        <w:pStyle w:val="Titre3"/>
        <w:numPr>
          <w:ilvl w:val="1"/>
          <w:numId w:val="7"/>
        </w:numPr>
        <w:bidi/>
        <w:spacing w:before="0" w:after="0"/>
        <w:ind w:left="282" w:hanging="284"/>
        <w:rPr>
          <w:rtl/>
        </w:rPr>
      </w:pPr>
      <w:r>
        <w:rPr>
          <w:rtl/>
        </w:rPr>
        <w:t xml:space="preserve">يجب الاضطلاع بعملية مراجعة سنوية عن طريق مراجع مستقل، بهدف إتاحة التدقيق </w:t>
      </w:r>
      <w:proofErr w:type="spellStart"/>
      <w:r>
        <w:rPr>
          <w:rtl/>
        </w:rPr>
        <w:t>الخارجى</w:t>
      </w:r>
      <w:proofErr w:type="spellEnd"/>
      <w:r>
        <w:rPr>
          <w:rtl/>
        </w:rPr>
        <w:t xml:space="preserve"> </w:t>
      </w:r>
      <w:proofErr w:type="spellStart"/>
      <w:r>
        <w:rPr>
          <w:rtl/>
        </w:rPr>
        <w:t>والموضوعى</w:t>
      </w:r>
      <w:proofErr w:type="spellEnd"/>
      <w:r>
        <w:rPr>
          <w:rtl/>
        </w:rPr>
        <w:t xml:space="preserve"> للأسلوب المستخدم </w:t>
      </w:r>
      <w:proofErr w:type="spellStart"/>
      <w:r>
        <w:rPr>
          <w:rtl/>
        </w:rPr>
        <w:t>فى</w:t>
      </w:r>
      <w:proofErr w:type="spellEnd"/>
      <w:r>
        <w:rPr>
          <w:rtl/>
        </w:rPr>
        <w:t xml:space="preserve"> إعداد تقديم القوائم المالية</w:t>
      </w:r>
      <w:r>
        <w:t>.</w:t>
      </w:r>
    </w:p>
    <w:p w14:paraId="707CC1ED" w14:textId="77777777" w:rsidR="006B4593" w:rsidRDefault="006B4593" w:rsidP="006B4593">
      <w:pPr>
        <w:pStyle w:val="Titre3"/>
        <w:numPr>
          <w:ilvl w:val="1"/>
          <w:numId w:val="7"/>
        </w:numPr>
        <w:bidi/>
        <w:spacing w:before="0"/>
        <w:ind w:left="282" w:hanging="284"/>
        <w:rPr>
          <w:rtl/>
        </w:rPr>
      </w:pPr>
      <w:proofErr w:type="spellStart"/>
      <w:r>
        <w:rPr>
          <w:rtl/>
        </w:rPr>
        <w:t>ينبغى</w:t>
      </w:r>
      <w:proofErr w:type="spellEnd"/>
      <w:r>
        <w:rPr>
          <w:rtl/>
        </w:rPr>
        <w:t xml:space="preserve"> أن تكفل قنوات توزيع المعلومات إمكانية حصول </w:t>
      </w:r>
      <w:proofErr w:type="spellStart"/>
      <w:r>
        <w:rPr>
          <w:rtl/>
        </w:rPr>
        <w:t>مستخدمى</w:t>
      </w:r>
      <w:proofErr w:type="spellEnd"/>
      <w:r>
        <w:rPr>
          <w:rtl/>
        </w:rPr>
        <w:t xml:space="preserve"> المعلومات عليها </w:t>
      </w:r>
      <w:proofErr w:type="spellStart"/>
      <w:r>
        <w:rPr>
          <w:rtl/>
        </w:rPr>
        <w:t>فى</w:t>
      </w:r>
      <w:proofErr w:type="spellEnd"/>
      <w:r>
        <w:rPr>
          <w:rtl/>
        </w:rPr>
        <w:t xml:space="preserve"> الوقت الملائم وبالتكلفة المناسبة</w:t>
      </w:r>
    </w:p>
    <w:p w14:paraId="7D28A2CC" w14:textId="77777777" w:rsidR="006B4593" w:rsidRDefault="006B4593" w:rsidP="006B4593">
      <w:pPr>
        <w:pStyle w:val="Paragraphedeliste"/>
        <w:numPr>
          <w:ilvl w:val="0"/>
          <w:numId w:val="1"/>
        </w:numPr>
        <w:jc w:val="lowKashida"/>
      </w:pPr>
      <w:r w:rsidRPr="00BA2DE2">
        <w:rPr>
          <w:b/>
          <w:bCs/>
          <w:rtl/>
        </w:rPr>
        <w:t>المبدأ الخامس: مسئوليات مجلس الإدارة يجب أن يتيح إطار حوكمة الشركات الخطوط الإرشادية الاستراتيجية لتوجيه الشركات، كما يجب أن يكفل المتابعة الفعالة للإدارة التنفيذية من قبل مجلس الإدارة وأن تضمن مساءلة مجلس الإدارة من قبل الشركة والمساهمين</w:t>
      </w:r>
    </w:p>
    <w:p w14:paraId="1AFA5623" w14:textId="77777777" w:rsidR="006B4593" w:rsidRDefault="006B4593" w:rsidP="006B4593">
      <w:pPr>
        <w:pStyle w:val="Paragraphedeliste"/>
        <w:numPr>
          <w:ilvl w:val="1"/>
          <w:numId w:val="6"/>
        </w:numPr>
        <w:ind w:left="282" w:hanging="284"/>
        <w:rPr>
          <w:rtl/>
        </w:rPr>
      </w:pPr>
      <w:r>
        <w:rPr>
          <w:rtl/>
        </w:rPr>
        <w:t>يجب أن يعمل أعضاء مجلس الإدارة على اساس توافر كامل للمعلومات، وكذا على اساس النوايا الحسنة، وسلامة القواعد المطبقة، كما يجب أن يعمل لتحقيق مصالح الشركة والمساهمين</w:t>
      </w:r>
      <w:r>
        <w:t>.</w:t>
      </w:r>
    </w:p>
    <w:p w14:paraId="10C73118" w14:textId="77777777" w:rsidR="006B4593" w:rsidRDefault="006B4593" w:rsidP="006B4593">
      <w:pPr>
        <w:pStyle w:val="Paragraphedeliste"/>
        <w:numPr>
          <w:ilvl w:val="1"/>
          <w:numId w:val="6"/>
        </w:numPr>
        <w:ind w:left="282" w:hanging="284"/>
        <w:rPr>
          <w:rtl/>
        </w:rPr>
      </w:pPr>
      <w:r>
        <w:rPr>
          <w:rtl/>
        </w:rPr>
        <w:t xml:space="preserve">حينما ينتج عن قرارات مجلس الإدارة تأثيرات متباينة على مختلف فئات المساهمين، فإن المجلس </w:t>
      </w:r>
      <w:proofErr w:type="spellStart"/>
      <w:r>
        <w:rPr>
          <w:rtl/>
        </w:rPr>
        <w:t>ينبغى</w:t>
      </w:r>
      <w:proofErr w:type="spellEnd"/>
      <w:r>
        <w:rPr>
          <w:rtl/>
        </w:rPr>
        <w:t xml:space="preserve"> أن يعمل على تحقيق المعاملة المتكافئة لجميع المساهمين</w:t>
      </w:r>
      <w:r>
        <w:t>.</w:t>
      </w:r>
    </w:p>
    <w:p w14:paraId="44B317EC" w14:textId="77777777" w:rsidR="006B4593" w:rsidRDefault="006B4593" w:rsidP="006B4593">
      <w:pPr>
        <w:pStyle w:val="Paragraphedeliste"/>
        <w:numPr>
          <w:ilvl w:val="1"/>
          <w:numId w:val="6"/>
        </w:numPr>
        <w:ind w:left="282" w:hanging="284"/>
        <w:rPr>
          <w:rtl/>
        </w:rPr>
      </w:pPr>
      <w:r>
        <w:rPr>
          <w:rtl/>
        </w:rPr>
        <w:t xml:space="preserve">يجب أن يضمن مجلس الإدارة التوافق مع القوانين السارية وأن يأخذ </w:t>
      </w:r>
      <w:proofErr w:type="spellStart"/>
      <w:r>
        <w:rPr>
          <w:rtl/>
        </w:rPr>
        <w:t>فى</w:t>
      </w:r>
      <w:proofErr w:type="spellEnd"/>
      <w:r>
        <w:rPr>
          <w:rtl/>
        </w:rPr>
        <w:t xml:space="preserve"> الاعتبار اهتمامات كافة </w:t>
      </w:r>
      <w:r>
        <w:rPr>
          <w:rFonts w:hint="cs"/>
          <w:rtl/>
        </w:rPr>
        <w:t>أ</w:t>
      </w:r>
      <w:r>
        <w:rPr>
          <w:rtl/>
        </w:rPr>
        <w:t>صحاب المصالح</w:t>
      </w:r>
      <w:r>
        <w:t>.</w:t>
      </w:r>
    </w:p>
    <w:p w14:paraId="25A98709" w14:textId="77777777" w:rsidR="006B4593" w:rsidRDefault="006B4593" w:rsidP="006B4593">
      <w:pPr>
        <w:pStyle w:val="Paragraphedeliste"/>
        <w:numPr>
          <w:ilvl w:val="1"/>
          <w:numId w:val="6"/>
        </w:numPr>
        <w:ind w:left="282" w:hanging="284"/>
        <w:rPr>
          <w:rtl/>
        </w:rPr>
      </w:pPr>
      <w:r>
        <w:rPr>
          <w:rtl/>
        </w:rPr>
        <w:t>يتعين أن يضلع مجلس الإدارة بمجموعة من الوظائف الأساسية، من بينها</w:t>
      </w:r>
      <w:r>
        <w:t xml:space="preserve">: </w:t>
      </w:r>
    </w:p>
    <w:p w14:paraId="73AE36FD" w14:textId="77777777" w:rsidR="006B4593" w:rsidRDefault="006B4593" w:rsidP="006B4593">
      <w:pPr>
        <w:rPr>
          <w:rtl/>
        </w:rPr>
      </w:pPr>
      <w:r>
        <w:rPr>
          <w:rFonts w:hint="cs"/>
          <w:rtl/>
        </w:rPr>
        <w:t xml:space="preserve">مراجعة </w:t>
      </w:r>
      <w:r>
        <w:rPr>
          <w:rtl/>
        </w:rPr>
        <w:t xml:space="preserve">وتوجيه استراتيجية الشركة، وخطط العمل وسياسة المخاطرة، والموازنات السنوية، وخطط النشاط، وأن يضع أهداف الأداء وأن يتابع التنفيذ وأداء الشركة، كما </w:t>
      </w:r>
      <w:proofErr w:type="spellStart"/>
      <w:r>
        <w:rPr>
          <w:rtl/>
        </w:rPr>
        <w:t>ينبغى</w:t>
      </w:r>
      <w:proofErr w:type="spellEnd"/>
      <w:r>
        <w:rPr>
          <w:rtl/>
        </w:rPr>
        <w:t xml:space="preserve"> أن يتولى الإشراف على الانفاق </w:t>
      </w:r>
      <w:proofErr w:type="spellStart"/>
      <w:r>
        <w:rPr>
          <w:rtl/>
        </w:rPr>
        <w:t>الرأسمالى</w:t>
      </w:r>
      <w:proofErr w:type="spellEnd"/>
      <w:r>
        <w:rPr>
          <w:rtl/>
        </w:rPr>
        <w:t xml:space="preserve"> وعلى عمليات الاستحواذ وبيع الأصول</w:t>
      </w:r>
      <w:r>
        <w:rPr>
          <w:rFonts w:hint="cs"/>
          <w:rtl/>
        </w:rPr>
        <w:t xml:space="preserve">، </w:t>
      </w:r>
      <w:proofErr w:type="spellStart"/>
      <w:r>
        <w:rPr>
          <w:rFonts w:hint="cs"/>
          <w:rtl/>
        </w:rPr>
        <w:t>وإ</w:t>
      </w:r>
      <w:r>
        <w:rPr>
          <w:rtl/>
        </w:rPr>
        <w:t>ختيار</w:t>
      </w:r>
      <w:proofErr w:type="spellEnd"/>
      <w:r>
        <w:rPr>
          <w:rtl/>
        </w:rPr>
        <w:t xml:space="preserve"> المسئولين التنفيذيين الرئيسين وتقرير المرتبات والمزايا الممنوحة لهم ومتابعتهم وأيضًا حينما يقتضى الأمر ذلك، إحلالهم ومتابعة خطط التعاقب </w:t>
      </w:r>
      <w:proofErr w:type="spellStart"/>
      <w:r>
        <w:rPr>
          <w:rtl/>
        </w:rPr>
        <w:t>الوظيفى</w:t>
      </w:r>
      <w:proofErr w:type="spellEnd"/>
      <w:r>
        <w:t xml:space="preserve"> </w:t>
      </w:r>
    </w:p>
    <w:p w14:paraId="7D807620" w14:textId="77777777" w:rsidR="006B4593" w:rsidRDefault="006B4593" w:rsidP="006B4593">
      <w:pPr>
        <w:pStyle w:val="Paragraphedeliste"/>
        <w:numPr>
          <w:ilvl w:val="1"/>
          <w:numId w:val="6"/>
        </w:numPr>
        <w:ind w:left="282" w:hanging="284"/>
        <w:rPr>
          <w:rtl/>
        </w:rPr>
      </w:pPr>
      <w:r>
        <w:rPr>
          <w:rtl/>
        </w:rPr>
        <w:t xml:space="preserve">يجب أن يتمكن مجلس الإدارة من ممارسة التقييم </w:t>
      </w:r>
      <w:proofErr w:type="spellStart"/>
      <w:r>
        <w:rPr>
          <w:rtl/>
        </w:rPr>
        <w:t>الموضوعى</w:t>
      </w:r>
      <w:proofErr w:type="spellEnd"/>
      <w:r>
        <w:rPr>
          <w:rtl/>
        </w:rPr>
        <w:t xml:space="preserve"> لشئون الشركة، وأن يجرى ذلك بصفة خاصة على نحو مستقل عن الإدارة التنفيذية</w:t>
      </w:r>
      <w:r>
        <w:t xml:space="preserve">. </w:t>
      </w:r>
    </w:p>
    <w:p w14:paraId="4440B152" w14:textId="77777777" w:rsidR="006B4593" w:rsidRDefault="006B4593" w:rsidP="006B4593">
      <w:pPr>
        <w:pStyle w:val="Paragraphedeliste"/>
        <w:numPr>
          <w:ilvl w:val="1"/>
          <w:numId w:val="6"/>
        </w:numPr>
        <w:ind w:left="282" w:hanging="284"/>
      </w:pPr>
      <w:r>
        <w:rPr>
          <w:rFonts w:hint="cs"/>
          <w:rtl/>
        </w:rPr>
        <w:t xml:space="preserve">حتى </w:t>
      </w:r>
      <w:r>
        <w:rPr>
          <w:rtl/>
        </w:rPr>
        <w:t xml:space="preserve">يتحقق الاضطلاع بتلك المسئوليات، يجب أن يكفل لأعضاء مجلس الإدارة إمكانية الحصول على المعلومات الدقيقة وذات الصلة </w:t>
      </w:r>
      <w:proofErr w:type="spellStart"/>
      <w:r>
        <w:rPr>
          <w:rtl/>
        </w:rPr>
        <w:t>فى</w:t>
      </w:r>
      <w:proofErr w:type="spellEnd"/>
      <w:r>
        <w:rPr>
          <w:rtl/>
        </w:rPr>
        <w:t xml:space="preserve"> الوقت المناسب</w:t>
      </w:r>
      <w:r>
        <w:rPr>
          <w:rFonts w:hint="cs"/>
          <w:rtl/>
        </w:rPr>
        <w:t>.</w:t>
      </w:r>
    </w:p>
    <w:p w14:paraId="00DF6ED6" w14:textId="77777777" w:rsidR="006B4593" w:rsidRDefault="006B4593" w:rsidP="006B4593">
      <w:pPr>
        <w:rPr>
          <w:rtl/>
        </w:rPr>
      </w:pPr>
    </w:p>
    <w:p w14:paraId="16ABA544" w14:textId="77777777" w:rsidR="006B4593" w:rsidRDefault="006B4593" w:rsidP="006B4593">
      <w:pPr>
        <w:rPr>
          <w:rtl/>
        </w:rPr>
      </w:pPr>
    </w:p>
    <w:p w14:paraId="51EFEAE9" w14:textId="77777777" w:rsidR="006B4593" w:rsidRDefault="006B4593" w:rsidP="006B4593">
      <w:pPr>
        <w:rPr>
          <w:rtl/>
        </w:rPr>
      </w:pPr>
    </w:p>
    <w:p w14:paraId="7C13BD60" w14:textId="77777777" w:rsidR="006B4593" w:rsidRDefault="006B4593" w:rsidP="006B4593">
      <w:pPr>
        <w:rPr>
          <w:rtl/>
        </w:rPr>
      </w:pPr>
    </w:p>
    <w:p w14:paraId="1C551466" w14:textId="77777777" w:rsidR="006B4593" w:rsidRDefault="006B4593" w:rsidP="006B4593">
      <w:pPr>
        <w:rPr>
          <w:rtl/>
        </w:rPr>
      </w:pPr>
    </w:p>
    <w:p w14:paraId="06FC3EBC" w14:textId="77777777" w:rsidR="006B4593" w:rsidRPr="00166B7C" w:rsidRDefault="006B4593" w:rsidP="006B4593"/>
    <w:sectPr w:rsidR="006B4593" w:rsidRPr="00166B7C" w:rsidSect="009123A9">
      <w:pgSz w:w="11906" w:h="16838" w:code="9"/>
      <w:pgMar w:top="1418" w:right="1701" w:bottom="1418" w:left="851" w:header="284" w:footer="2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57B99" w14:textId="77777777" w:rsidR="0052752A" w:rsidRDefault="0052752A" w:rsidP="006B4593">
      <w:pPr>
        <w:spacing w:line="240" w:lineRule="auto"/>
      </w:pPr>
      <w:r>
        <w:separator/>
      </w:r>
    </w:p>
  </w:endnote>
  <w:endnote w:type="continuationSeparator" w:id="0">
    <w:p w14:paraId="14EC9423" w14:textId="77777777" w:rsidR="0052752A" w:rsidRDefault="0052752A" w:rsidP="006B4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4CEAD" w14:textId="77777777" w:rsidR="0052752A" w:rsidRDefault="0052752A" w:rsidP="006B4593">
      <w:pPr>
        <w:spacing w:line="240" w:lineRule="auto"/>
      </w:pPr>
      <w:r>
        <w:separator/>
      </w:r>
    </w:p>
  </w:footnote>
  <w:footnote w:type="continuationSeparator" w:id="0">
    <w:p w14:paraId="032C3BE0" w14:textId="77777777" w:rsidR="0052752A" w:rsidRDefault="0052752A" w:rsidP="006B4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992"/>
    <w:multiLevelType w:val="hybridMultilevel"/>
    <w:tmpl w:val="88988EA6"/>
    <w:lvl w:ilvl="0" w:tplc="A3847C3E">
      <w:numFmt w:val="bullet"/>
      <w:lvlText w:val="-"/>
      <w:lvlJc w:val="left"/>
      <w:pPr>
        <w:ind w:left="1429" w:hanging="360"/>
      </w:pPr>
      <w:rPr>
        <w:rFonts w:ascii="Simplified Arabic" w:eastAsiaTheme="minorHAnsi" w:hAnsi="Simplified Arabic" w:cs="Simplified Arabic"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24105A"/>
    <w:multiLevelType w:val="hybridMultilevel"/>
    <w:tmpl w:val="CE88D1DE"/>
    <w:lvl w:ilvl="0" w:tplc="C270C0AA">
      <w:start w:val="1"/>
      <w:numFmt w:val="bullet"/>
      <w:lvlText w:val=""/>
      <w:lvlJc w:val="left"/>
      <w:pPr>
        <w:ind w:left="720" w:hanging="360"/>
      </w:pPr>
      <w:rPr>
        <w:rFonts w:ascii="Wingdings" w:hAnsi="Wingdings" w:hint="default"/>
        <w:b/>
        <w:bCs/>
        <w:sz w:val="2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D276F"/>
    <w:multiLevelType w:val="hybridMultilevel"/>
    <w:tmpl w:val="E69468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5526C5"/>
    <w:multiLevelType w:val="hybridMultilevel"/>
    <w:tmpl w:val="40A8E6C6"/>
    <w:lvl w:ilvl="0" w:tplc="DEA63406">
      <w:numFmt w:val="bullet"/>
      <w:lvlText w:val="-"/>
      <w:lvlJc w:val="left"/>
      <w:pPr>
        <w:ind w:left="1429" w:hanging="360"/>
      </w:pPr>
      <w:rPr>
        <w:rFonts w:ascii="Traditional Arabic" w:eastAsiaTheme="minorEastAsia" w:hAnsi="Traditional Arabic" w:cs="Traditional Arabic"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82D35DA"/>
    <w:multiLevelType w:val="multilevel"/>
    <w:tmpl w:val="6A7A270C"/>
    <w:lvl w:ilvl="0">
      <w:start w:val="3"/>
      <w:numFmt w:val="decimal"/>
      <w:lvlText w:val="%1"/>
      <w:lvlJc w:val="left"/>
      <w:pPr>
        <w:ind w:left="480" w:hanging="48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4A0C7F2E"/>
    <w:multiLevelType w:val="hybridMultilevel"/>
    <w:tmpl w:val="13003FAA"/>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6F02F8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A6A50"/>
    <w:multiLevelType w:val="hybridMultilevel"/>
    <w:tmpl w:val="AE568E0A"/>
    <w:lvl w:ilvl="0" w:tplc="8F8090B0">
      <w:start w:val="1"/>
      <w:numFmt w:val="bullet"/>
      <w:lvlText w:val="-"/>
      <w:lvlJc w:val="left"/>
      <w:pPr>
        <w:ind w:left="720" w:hanging="360"/>
      </w:pPr>
      <w:rPr>
        <w:rFonts w:ascii="Arial" w:eastAsiaTheme="minorHAnsi" w:hAnsi="Arial" w:cs="Arial" w:hint="default"/>
        <w:vertAlign w:val="baseline"/>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B48C6"/>
    <w:multiLevelType w:val="hybridMultilevel"/>
    <w:tmpl w:val="6ADCF472"/>
    <w:lvl w:ilvl="0" w:tplc="04090013">
      <w:start w:val="1"/>
      <w:numFmt w:val="arabicAlpha"/>
      <w:lvlText w:val="%1-"/>
      <w:lvlJc w:val="center"/>
      <w:pPr>
        <w:ind w:left="720" w:hanging="360"/>
      </w:pPr>
    </w:lvl>
    <w:lvl w:ilvl="1" w:tplc="78DABCE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916A4"/>
    <w:multiLevelType w:val="hybridMultilevel"/>
    <w:tmpl w:val="7ED08392"/>
    <w:lvl w:ilvl="0" w:tplc="04090013">
      <w:start w:val="1"/>
      <w:numFmt w:val="arabicAlpha"/>
      <w:lvlText w:val="%1-"/>
      <w:lvlJc w:val="center"/>
      <w:pPr>
        <w:ind w:left="1429" w:hanging="360"/>
      </w:pPr>
    </w:lvl>
    <w:lvl w:ilvl="1" w:tplc="04090013">
      <w:start w:val="1"/>
      <w:numFmt w:val="arabicAlpha"/>
      <w:lvlText w:val="%2-"/>
      <w:lvlJc w:val="center"/>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7A975420"/>
    <w:multiLevelType w:val="hybridMultilevel"/>
    <w:tmpl w:val="6CEE44B2"/>
    <w:lvl w:ilvl="0" w:tplc="04090013">
      <w:start w:val="1"/>
      <w:numFmt w:val="arabicAlpha"/>
      <w:lvlText w:val="%1-"/>
      <w:lvlJc w:val="center"/>
      <w:pPr>
        <w:ind w:left="1429" w:hanging="360"/>
      </w:pPr>
    </w:lvl>
    <w:lvl w:ilvl="1" w:tplc="04090013">
      <w:start w:val="1"/>
      <w:numFmt w:val="arabicAlpha"/>
      <w:lvlText w:val="%2-"/>
      <w:lvlJc w:val="center"/>
      <w:pPr>
        <w:ind w:left="2149" w:hanging="360"/>
      </w:pPr>
    </w:lvl>
    <w:lvl w:ilvl="2" w:tplc="A49ED184">
      <w:start w:val="1"/>
      <w:numFmt w:val="decimal"/>
      <w:lvlText w:val="%3."/>
      <w:lvlJc w:val="left"/>
      <w:pPr>
        <w:ind w:left="927"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6"/>
  </w:num>
  <w:num w:numId="3">
    <w:abstractNumId w:val="3"/>
  </w:num>
  <w:num w:numId="4">
    <w:abstractNumId w:val="7"/>
  </w:num>
  <w:num w:numId="5">
    <w:abstractNumId w:val="9"/>
  </w:num>
  <w:num w:numId="6">
    <w:abstractNumId w:val="8"/>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93"/>
    <w:rsid w:val="000B5282"/>
    <w:rsid w:val="002168E3"/>
    <w:rsid w:val="0052752A"/>
    <w:rsid w:val="006B4593"/>
    <w:rsid w:val="007609AE"/>
    <w:rsid w:val="009123A9"/>
    <w:rsid w:val="009657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AAEB"/>
  <w15:docId w15:val="{84409490-FCA0-41E1-867C-778425AE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93"/>
    <w:pPr>
      <w:bidi/>
      <w:spacing w:after="0"/>
      <w:ind w:firstLine="709"/>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6B4593"/>
    <w:pPr>
      <w:keepNext/>
      <w:keepLines/>
      <w:spacing w:before="120"/>
      <w:ind w:firstLine="0"/>
      <w:outlineLvl w:val="0"/>
    </w:pPr>
    <w:rPr>
      <w:rFonts w:eastAsiaTheme="majorEastAsia"/>
      <w:b/>
      <w:bCs/>
      <w:sz w:val="28"/>
      <w:szCs w:val="36"/>
    </w:rPr>
  </w:style>
  <w:style w:type="paragraph" w:styleId="Titre2">
    <w:name w:val="heading 2"/>
    <w:basedOn w:val="Normal"/>
    <w:next w:val="Normal"/>
    <w:link w:val="Titre2Car"/>
    <w:uiPriority w:val="9"/>
    <w:unhideWhenUsed/>
    <w:qFormat/>
    <w:rsid w:val="006B4593"/>
    <w:pPr>
      <w:keepNext/>
      <w:keepLines/>
      <w:spacing w:before="420" w:after="280"/>
      <w:ind w:firstLine="0"/>
      <w:outlineLvl w:val="1"/>
    </w:pPr>
    <w:rPr>
      <w:rFonts w:eastAsiaTheme="majorEastAsia"/>
      <w:b/>
      <w:bCs/>
    </w:rPr>
  </w:style>
  <w:style w:type="paragraph" w:styleId="Titre3">
    <w:name w:val="heading 3"/>
    <w:basedOn w:val="Normal"/>
    <w:next w:val="Normal"/>
    <w:link w:val="Titre3Car"/>
    <w:uiPriority w:val="9"/>
    <w:unhideWhenUsed/>
    <w:qFormat/>
    <w:rsid w:val="006B4593"/>
    <w:pPr>
      <w:keepNext/>
      <w:keepLines/>
      <w:bidi w:val="0"/>
      <w:spacing w:before="280" w:after="140"/>
      <w:ind w:firstLine="0"/>
      <w:jc w:val="left"/>
      <w:outlineLvl w:val="2"/>
    </w:pPr>
    <w:rPr>
      <w:rFonts w:eastAsiaTheme="majorEastAsi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593"/>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6B4593"/>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6B4593"/>
    <w:rPr>
      <w:rFonts w:ascii="Times New Roman" w:eastAsiaTheme="majorEastAsia" w:hAnsi="Times New Roman" w:cs="Traditional Arabic"/>
      <w:color w:val="000000" w:themeColor="text1"/>
      <w:sz w:val="24"/>
      <w:szCs w:val="28"/>
    </w:rPr>
  </w:style>
  <w:style w:type="paragraph" w:styleId="Paragraphedeliste">
    <w:name w:val="List Paragraph"/>
    <w:basedOn w:val="Normal"/>
    <w:uiPriority w:val="34"/>
    <w:qFormat/>
    <w:rsid w:val="006B4593"/>
    <w:pPr>
      <w:ind w:left="720"/>
      <w:contextualSpacing/>
    </w:pPr>
  </w:style>
  <w:style w:type="paragraph" w:styleId="Sansinterligne">
    <w:name w:val="No Spacing"/>
    <w:link w:val="SansinterligneCar"/>
    <w:uiPriority w:val="1"/>
    <w:qFormat/>
    <w:rsid w:val="006B4593"/>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paragraph" w:styleId="Notedebasdepage">
    <w:name w:val="footnote text"/>
    <w:basedOn w:val="Normal"/>
    <w:link w:val="NotedebasdepageCar"/>
    <w:uiPriority w:val="99"/>
    <w:unhideWhenUsed/>
    <w:qFormat/>
    <w:rsid w:val="006B4593"/>
    <w:rPr>
      <w:sz w:val="20"/>
      <w:szCs w:val="20"/>
    </w:rPr>
  </w:style>
  <w:style w:type="character" w:customStyle="1" w:styleId="NotedebasdepageCar">
    <w:name w:val="Note de bas de page Car"/>
    <w:basedOn w:val="Policepardfaut"/>
    <w:link w:val="Notedebasdepage"/>
    <w:uiPriority w:val="99"/>
    <w:rsid w:val="006B4593"/>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6B4593"/>
    <w:rPr>
      <w:vertAlign w:val="superscript"/>
    </w:rPr>
  </w:style>
  <w:style w:type="character" w:styleId="Lienhypertexte">
    <w:name w:val="Hyperlink"/>
    <w:basedOn w:val="Policepardfaut"/>
    <w:uiPriority w:val="99"/>
    <w:unhideWhenUsed/>
    <w:rsid w:val="006B4593"/>
    <w:rPr>
      <w:color w:val="0000FF" w:themeColor="hyperlink"/>
      <w:u w:val="single"/>
    </w:rPr>
  </w:style>
  <w:style w:type="paragraph" w:customStyle="1" w:styleId="a">
    <w:name w:val="الشكل"/>
    <w:basedOn w:val="Lgende"/>
    <w:link w:val="Car"/>
    <w:qFormat/>
    <w:rsid w:val="006B4593"/>
    <w:pPr>
      <w:spacing w:line="276" w:lineRule="auto"/>
      <w:jc w:val="center"/>
    </w:pPr>
    <w:rPr>
      <w:rFonts w:eastAsiaTheme="minorHAnsi" w:cs="Simplified Arabic"/>
      <w:color w:val="000000" w:themeColor="text1"/>
      <w:sz w:val="24"/>
      <w:szCs w:val="28"/>
      <w:lang w:eastAsia="en-US"/>
    </w:rPr>
  </w:style>
  <w:style w:type="character" w:customStyle="1" w:styleId="Car">
    <w:name w:val="الشكل Car"/>
    <w:basedOn w:val="Policepardfaut"/>
    <w:link w:val="a"/>
    <w:rsid w:val="006B4593"/>
    <w:rPr>
      <w:rFonts w:ascii="Times New Roman" w:hAnsi="Times New Roman" w:cs="Simplified Arabic"/>
      <w:b/>
      <w:bCs/>
      <w:color w:val="000000" w:themeColor="text1"/>
      <w:sz w:val="24"/>
      <w:szCs w:val="28"/>
    </w:rPr>
  </w:style>
  <w:style w:type="character" w:customStyle="1" w:styleId="apple-converted-space">
    <w:name w:val="apple-converted-space"/>
    <w:basedOn w:val="Policepardfaut"/>
    <w:rsid w:val="006B4593"/>
  </w:style>
  <w:style w:type="character" w:customStyle="1" w:styleId="SansinterligneCar">
    <w:name w:val="Sans interligne Car"/>
    <w:basedOn w:val="Policepardfaut"/>
    <w:link w:val="Sansinterligne"/>
    <w:uiPriority w:val="1"/>
    <w:rsid w:val="006B4593"/>
    <w:rPr>
      <w:rFonts w:ascii="Times New Roman" w:eastAsiaTheme="minorEastAsia" w:hAnsi="Times New Roman" w:cs="Traditional Arabic"/>
      <w:color w:val="000000" w:themeColor="text1"/>
      <w:sz w:val="20"/>
      <w:szCs w:val="24"/>
      <w:lang w:eastAsia="fr-FR"/>
    </w:rPr>
  </w:style>
  <w:style w:type="paragraph" w:styleId="Lgende">
    <w:name w:val="caption"/>
    <w:basedOn w:val="Normal"/>
    <w:next w:val="Normal"/>
    <w:uiPriority w:val="35"/>
    <w:semiHidden/>
    <w:unhideWhenUsed/>
    <w:qFormat/>
    <w:rsid w:val="006B4593"/>
    <w:pPr>
      <w:spacing w:after="200" w:line="240" w:lineRule="auto"/>
    </w:pPr>
    <w:rPr>
      <w:b/>
      <w:bCs/>
      <w:color w:val="4F81BD" w:themeColor="accent1"/>
      <w:sz w:val="18"/>
      <w:szCs w:val="18"/>
    </w:rPr>
  </w:style>
  <w:style w:type="paragraph" w:styleId="Notedefin">
    <w:name w:val="endnote text"/>
    <w:basedOn w:val="Normal"/>
    <w:link w:val="NotedefinCar"/>
    <w:uiPriority w:val="99"/>
    <w:semiHidden/>
    <w:unhideWhenUsed/>
    <w:rsid w:val="006B4593"/>
    <w:pPr>
      <w:spacing w:line="240" w:lineRule="auto"/>
    </w:pPr>
    <w:rPr>
      <w:sz w:val="20"/>
      <w:szCs w:val="20"/>
    </w:rPr>
  </w:style>
  <w:style w:type="character" w:customStyle="1" w:styleId="NotedefinCar">
    <w:name w:val="Note de fin Car"/>
    <w:basedOn w:val="Policepardfaut"/>
    <w:link w:val="Notedefin"/>
    <w:uiPriority w:val="99"/>
    <w:semiHidden/>
    <w:rsid w:val="006B4593"/>
    <w:rPr>
      <w:rFonts w:ascii="Times New Roman" w:eastAsiaTheme="minorEastAsia" w:hAnsi="Times New Roman" w:cs="Traditional Arabic"/>
      <w:color w:val="000000" w:themeColor="text1"/>
      <w:sz w:val="20"/>
      <w:szCs w:val="20"/>
      <w:lang w:eastAsia="fr-FR"/>
    </w:rPr>
  </w:style>
  <w:style w:type="character" w:styleId="Appeldenotedefin">
    <w:name w:val="endnote reference"/>
    <w:basedOn w:val="Policepardfaut"/>
    <w:uiPriority w:val="99"/>
    <w:semiHidden/>
    <w:unhideWhenUsed/>
    <w:rsid w:val="006B4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8F9501-2B24-4C5E-B9A1-1F7D58DB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7047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E7470</dc:creator>
  <cp:lastModifiedBy>Zeid Info</cp:lastModifiedBy>
  <cp:revision>2</cp:revision>
  <dcterms:created xsi:type="dcterms:W3CDTF">2024-11-11T04:24:00Z</dcterms:created>
  <dcterms:modified xsi:type="dcterms:W3CDTF">2024-11-11T04:24:00Z</dcterms:modified>
</cp:coreProperties>
</file>