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BA" w:rsidRPr="007F3B62" w:rsidRDefault="00A55CBA" w:rsidP="00E5303D">
      <w:pPr>
        <w:pStyle w:val="Paragraphedeliste"/>
        <w:numPr>
          <w:ilvl w:val="0"/>
          <w:numId w:val="1"/>
        </w:numPr>
        <w:bidi/>
        <w:jc w:val="both"/>
        <w:rPr>
          <w:rFonts w:ascii="Times New Roman" w:eastAsia="Calibri" w:hAnsi="Times New Roman" w:cs="Times New Roman"/>
          <w:b/>
          <w:bCs/>
          <w:i/>
          <w:iCs/>
          <w:sz w:val="28"/>
          <w:szCs w:val="28"/>
          <w:lang w:bidi="ar-DZ"/>
        </w:rPr>
      </w:pPr>
      <w:r w:rsidRPr="007F3B62">
        <w:rPr>
          <w:rFonts w:ascii="Times New Roman" w:eastAsia="Calibri" w:hAnsi="Times New Roman" w:cs="Times New Roman" w:hint="cs"/>
          <w:b/>
          <w:bCs/>
          <w:i/>
          <w:iCs/>
          <w:sz w:val="28"/>
          <w:szCs w:val="28"/>
          <w:rtl/>
          <w:lang w:bidi="ar-DZ"/>
        </w:rPr>
        <w:t>معلومات حول مختلف أنشطة المؤسسة:</w:t>
      </w:r>
    </w:p>
    <w:p w:rsidR="00E5303D" w:rsidRDefault="00E5303D" w:rsidP="00E5303D">
      <w:pPr>
        <w:pStyle w:val="Paragraphedeliste"/>
        <w:bidi/>
        <w:jc w:val="both"/>
        <w:rPr>
          <w:rFonts w:ascii="Times New Roman" w:eastAsia="Calibri" w:hAnsi="Times New Roman" w:cs="Times New Roman"/>
          <w:sz w:val="24"/>
          <w:szCs w:val="24"/>
          <w:rtl/>
          <w:lang w:eastAsia="fr-FR"/>
        </w:rPr>
      </w:pPr>
    </w:p>
    <w:p w:rsidR="00E5303D" w:rsidRDefault="00E5303D" w:rsidP="00E5303D">
      <w:pPr>
        <w:pStyle w:val="Paragraphedeliste"/>
        <w:bidi/>
        <w:jc w:val="both"/>
        <w:rPr>
          <w:rFonts w:ascii="Times New Roman" w:eastAsia="Calibri" w:hAnsi="Times New Roman" w:cs="Times New Roman"/>
          <w:sz w:val="24"/>
          <w:szCs w:val="24"/>
          <w:rtl/>
          <w:lang w:eastAsia="fr-FR"/>
        </w:rPr>
      </w:pPr>
    </w:p>
    <w:p w:rsidR="00E5303D" w:rsidRPr="001A2302" w:rsidRDefault="00E5303D" w:rsidP="00E5303D">
      <w:pPr>
        <w:pStyle w:val="Paragraphedeliste"/>
        <w:numPr>
          <w:ilvl w:val="0"/>
          <w:numId w:val="2"/>
        </w:numPr>
        <w:bidi/>
        <w:jc w:val="both"/>
        <w:rPr>
          <w:rFonts w:ascii="Times New Roman" w:eastAsia="Calibri" w:hAnsi="Times New Roman" w:cs="Times New Roman"/>
          <w:sz w:val="28"/>
          <w:szCs w:val="28"/>
          <w:u w:val="single"/>
          <w:lang w:eastAsia="fr-FR"/>
        </w:rPr>
      </w:pPr>
      <w:r w:rsidRPr="001A2302">
        <w:rPr>
          <w:rFonts w:ascii="Times New Roman" w:eastAsia="Calibri" w:hAnsi="Times New Roman" w:cs="Times New Roman" w:hint="cs"/>
          <w:sz w:val="28"/>
          <w:szCs w:val="28"/>
          <w:u w:val="single"/>
          <w:rtl/>
          <w:lang w:eastAsia="fr-FR"/>
        </w:rPr>
        <w:t>طلبيات الزبائن:</w:t>
      </w:r>
    </w:p>
    <w:p w:rsidR="00E5303D" w:rsidRPr="001A2302" w:rsidRDefault="00E5303D" w:rsidP="00E5303D">
      <w:pPr>
        <w:bidi/>
        <w:ind w:left="360"/>
        <w:jc w:val="both"/>
        <w:rPr>
          <w:rFonts w:ascii="Times New Roman" w:eastAsia="Calibri" w:hAnsi="Times New Roman" w:cs="Times New Roman"/>
          <w:sz w:val="28"/>
          <w:szCs w:val="28"/>
          <w:rtl/>
          <w:lang w:eastAsia="fr-FR" w:bidi="ar-DZ"/>
        </w:rPr>
      </w:pPr>
      <w:r w:rsidRPr="001A2302">
        <w:rPr>
          <w:rFonts w:ascii="Times New Roman" w:eastAsia="Calibri" w:hAnsi="Times New Roman" w:cs="Times New Roman" w:hint="cs"/>
          <w:sz w:val="28"/>
          <w:szCs w:val="28"/>
          <w:rtl/>
          <w:lang w:eastAsia="fr-FR"/>
        </w:rPr>
        <w:t xml:space="preserve">يرسل الزبائن طلبيات الشراء الخاصة بهم إلى المقر الاجتماعي </w:t>
      </w:r>
      <w:proofErr w:type="gramStart"/>
      <w:r w:rsidRPr="001A2302">
        <w:rPr>
          <w:rFonts w:ascii="Times New Roman" w:eastAsia="Calibri" w:hAnsi="Times New Roman" w:cs="Times New Roman" w:hint="cs"/>
          <w:sz w:val="28"/>
          <w:szCs w:val="28"/>
          <w:rtl/>
          <w:lang w:eastAsia="fr-FR"/>
        </w:rPr>
        <w:t>للمؤسسة،</w:t>
      </w:r>
      <w:r w:rsidRPr="001A2302">
        <w:rPr>
          <w:rFonts w:ascii="Times New Roman" w:eastAsia="Calibri" w:hAnsi="Times New Roman" w:cs="Times New Roman"/>
          <w:sz w:val="28"/>
          <w:szCs w:val="28"/>
          <w:lang w:eastAsia="fr-FR"/>
        </w:rPr>
        <w:t xml:space="preserve"> </w:t>
      </w:r>
      <w:r w:rsidRPr="001A2302">
        <w:rPr>
          <w:rFonts w:ascii="Times New Roman" w:eastAsia="Calibri" w:hAnsi="Times New Roman" w:cs="Times New Roman" w:hint="cs"/>
          <w:sz w:val="28"/>
          <w:szCs w:val="28"/>
          <w:rtl/>
          <w:lang w:eastAsia="fr-FR" w:bidi="ar-DZ"/>
        </w:rPr>
        <w:t xml:space="preserve"> حيث</w:t>
      </w:r>
      <w:proofErr w:type="gramEnd"/>
      <w:r w:rsidRPr="001A2302">
        <w:rPr>
          <w:rFonts w:ascii="Times New Roman" w:eastAsia="Calibri" w:hAnsi="Times New Roman" w:cs="Times New Roman" w:hint="cs"/>
          <w:sz w:val="28"/>
          <w:szCs w:val="28"/>
          <w:rtl/>
          <w:lang w:eastAsia="fr-FR" w:bidi="ar-DZ"/>
        </w:rPr>
        <w:t xml:space="preserve"> يتم اعداد فواتير البيع على أساس طلبية الزبون المستلمة و ترسل مباشرة إلى الزبون ، أما الطلبيات ترسل إلى المصانع لإرسال السلعة للزبون.</w:t>
      </w:r>
    </w:p>
    <w:p w:rsidR="00E5303D" w:rsidRPr="001A2302" w:rsidRDefault="00E5303D" w:rsidP="00E5303D">
      <w:pPr>
        <w:bidi/>
        <w:ind w:left="360"/>
        <w:jc w:val="both"/>
        <w:rPr>
          <w:rFonts w:ascii="Times New Roman" w:eastAsia="Calibri" w:hAnsi="Times New Roman" w:cs="Times New Roman"/>
          <w:sz w:val="28"/>
          <w:szCs w:val="28"/>
          <w:rtl/>
          <w:lang w:eastAsia="fr-FR" w:bidi="ar-DZ"/>
        </w:rPr>
      </w:pPr>
      <w:r w:rsidRPr="001A2302">
        <w:rPr>
          <w:rFonts w:ascii="Times New Roman" w:eastAsia="Calibri" w:hAnsi="Times New Roman" w:cs="Times New Roman" w:hint="cs"/>
          <w:sz w:val="28"/>
          <w:szCs w:val="28"/>
          <w:rtl/>
          <w:lang w:eastAsia="fr-FR" w:bidi="ar-DZ"/>
        </w:rPr>
        <w:t xml:space="preserve">يقوم أمين المخزن بإعداد طلبية الزبون </w:t>
      </w:r>
      <w:proofErr w:type="gramStart"/>
      <w:r w:rsidRPr="001A2302">
        <w:rPr>
          <w:rFonts w:ascii="Times New Roman" w:eastAsia="Calibri" w:hAnsi="Times New Roman" w:cs="Times New Roman" w:hint="cs"/>
          <w:sz w:val="28"/>
          <w:szCs w:val="28"/>
          <w:rtl/>
          <w:lang w:eastAsia="fr-FR" w:bidi="ar-DZ"/>
        </w:rPr>
        <w:t>و وصل</w:t>
      </w:r>
      <w:proofErr w:type="gramEnd"/>
      <w:r w:rsidRPr="001A2302">
        <w:rPr>
          <w:rFonts w:ascii="Times New Roman" w:eastAsia="Calibri" w:hAnsi="Times New Roman" w:cs="Times New Roman" w:hint="cs"/>
          <w:sz w:val="28"/>
          <w:szCs w:val="28"/>
          <w:rtl/>
          <w:lang w:eastAsia="fr-FR" w:bidi="ar-DZ"/>
        </w:rPr>
        <w:t xml:space="preserve"> السليم في نسختان، واحد يرسل مع السلعة للزبون و الثاني مع ناقل السلعة، بعدها يسجل خروج السلعة من المخازن على أساس وصل التسليم.</w:t>
      </w:r>
    </w:p>
    <w:p w:rsidR="00E5303D" w:rsidRPr="001A2302" w:rsidRDefault="00E5303D" w:rsidP="00E5303D">
      <w:pPr>
        <w:bidi/>
        <w:ind w:left="360"/>
        <w:jc w:val="both"/>
        <w:rPr>
          <w:rFonts w:ascii="Times New Roman" w:eastAsia="Calibri" w:hAnsi="Times New Roman" w:cs="Times New Roman"/>
          <w:sz w:val="28"/>
          <w:szCs w:val="28"/>
          <w:rtl/>
          <w:lang w:eastAsia="fr-FR" w:bidi="ar-DZ"/>
        </w:rPr>
      </w:pPr>
      <w:r w:rsidRPr="001A2302">
        <w:rPr>
          <w:rFonts w:ascii="Times New Roman" w:eastAsia="Calibri" w:hAnsi="Times New Roman" w:cs="Times New Roman" w:hint="cs"/>
          <w:sz w:val="28"/>
          <w:szCs w:val="28"/>
          <w:rtl/>
          <w:lang w:eastAsia="fr-FR" w:bidi="ar-DZ"/>
        </w:rPr>
        <w:t xml:space="preserve">عملية استلام طلبيات الزبائن و استلام تسديداتهم ومتابعة حالة الزبائن تتم على مستوى المقر الاجتماعي </w:t>
      </w:r>
      <w:proofErr w:type="gramStart"/>
      <w:r w:rsidRPr="001A2302">
        <w:rPr>
          <w:rFonts w:ascii="Times New Roman" w:eastAsia="Calibri" w:hAnsi="Times New Roman" w:cs="Times New Roman" w:hint="cs"/>
          <w:sz w:val="28"/>
          <w:szCs w:val="28"/>
          <w:rtl/>
          <w:lang w:eastAsia="fr-FR" w:bidi="ar-DZ"/>
        </w:rPr>
        <w:t>فقط ،</w:t>
      </w:r>
      <w:proofErr w:type="gramEnd"/>
      <w:r w:rsidRPr="001A2302">
        <w:rPr>
          <w:rFonts w:ascii="Times New Roman" w:eastAsia="Calibri" w:hAnsi="Times New Roman" w:cs="Times New Roman" w:hint="cs"/>
          <w:sz w:val="28"/>
          <w:szCs w:val="28"/>
          <w:rtl/>
          <w:lang w:eastAsia="fr-FR" w:bidi="ar-DZ"/>
        </w:rPr>
        <w:t xml:space="preserve"> المصانع مسؤولة عن عملية اعداد الطلبية وارسال السلعة.</w:t>
      </w:r>
    </w:p>
    <w:p w:rsidR="00E5303D" w:rsidRPr="001A2302" w:rsidRDefault="00E5303D" w:rsidP="00E5303D">
      <w:pPr>
        <w:pStyle w:val="Paragraphedeliste"/>
        <w:numPr>
          <w:ilvl w:val="0"/>
          <w:numId w:val="2"/>
        </w:numPr>
        <w:tabs>
          <w:tab w:val="left" w:pos="6285"/>
        </w:tabs>
        <w:bidi/>
        <w:jc w:val="both"/>
        <w:rPr>
          <w:rFonts w:ascii="Times New Roman" w:eastAsia="Calibri" w:hAnsi="Times New Roman" w:cs="Times New Roman"/>
          <w:sz w:val="28"/>
          <w:szCs w:val="28"/>
          <w:u w:val="single"/>
        </w:rPr>
      </w:pPr>
      <w:r w:rsidRPr="001A2302">
        <w:rPr>
          <w:rFonts w:ascii="Times New Roman" w:eastAsia="Calibri" w:hAnsi="Times New Roman" w:cs="Times New Roman" w:hint="cs"/>
          <w:sz w:val="28"/>
          <w:szCs w:val="28"/>
          <w:u w:val="single"/>
          <w:rtl/>
        </w:rPr>
        <w:t>استلام شيكات الزبائن:</w:t>
      </w:r>
    </w:p>
    <w:p w:rsidR="00E5303D" w:rsidRDefault="00E5303D" w:rsidP="00E5303D">
      <w:pPr>
        <w:tabs>
          <w:tab w:val="left" w:pos="6285"/>
        </w:tabs>
        <w:bidi/>
        <w:ind w:left="360"/>
        <w:jc w:val="both"/>
        <w:rPr>
          <w:rFonts w:ascii="Times New Roman" w:eastAsia="Calibri" w:hAnsi="Times New Roman" w:cs="Times New Roman"/>
          <w:sz w:val="28"/>
          <w:szCs w:val="28"/>
        </w:rPr>
      </w:pPr>
      <w:r w:rsidRPr="001A2302">
        <w:rPr>
          <w:rFonts w:ascii="Times New Roman" w:eastAsia="Calibri" w:hAnsi="Times New Roman" w:cs="Times New Roman" w:hint="cs"/>
          <w:sz w:val="28"/>
          <w:szCs w:val="28"/>
          <w:rtl/>
        </w:rPr>
        <w:t xml:space="preserve">يتم استلام شيكات الزبائن من قبل محاسب </w:t>
      </w:r>
      <w:r w:rsidR="000D002C" w:rsidRPr="001A2302">
        <w:rPr>
          <w:rFonts w:ascii="Times New Roman" w:eastAsia="Calibri" w:hAnsi="Times New Roman" w:cs="Times New Roman"/>
          <w:sz w:val="28"/>
          <w:szCs w:val="28"/>
        </w:rPr>
        <w:t>Z</w:t>
      </w:r>
      <w:r w:rsidR="000D002C" w:rsidRPr="001A2302">
        <w:rPr>
          <w:rFonts w:ascii="Times New Roman" w:eastAsia="Calibri" w:hAnsi="Times New Roman" w:cs="Times New Roman" w:hint="cs"/>
          <w:sz w:val="28"/>
          <w:szCs w:val="28"/>
          <w:rtl/>
          <w:lang w:bidi="ar-DZ"/>
        </w:rPr>
        <w:t xml:space="preserve"> </w:t>
      </w:r>
      <w:r w:rsidRPr="001A2302">
        <w:rPr>
          <w:rFonts w:ascii="Times New Roman" w:eastAsia="Calibri" w:hAnsi="Times New Roman" w:cs="Times New Roman" w:hint="cs"/>
          <w:sz w:val="28"/>
          <w:szCs w:val="28"/>
          <w:rtl/>
        </w:rPr>
        <w:t>المؤسسة الذي يقوم بإيداع الشيكات في البنك في نفس اليوم، بعدها يسجل العملية محاسبيا. هذا المحاسب مسؤول كذلك عن متابعة حالة الزبائن المشكوك فيهم ويتم إيصال المعلومات عنهم لمصلحة المالية بشكل مستمرة.</w:t>
      </w:r>
    </w:p>
    <w:p w:rsidR="001A2302" w:rsidRPr="00190AC0" w:rsidRDefault="001A2302" w:rsidP="001A2302">
      <w:pPr>
        <w:pStyle w:val="Paragraphedeliste"/>
        <w:numPr>
          <w:ilvl w:val="0"/>
          <w:numId w:val="2"/>
        </w:numPr>
        <w:bidi/>
        <w:jc w:val="both"/>
        <w:rPr>
          <w:rFonts w:ascii="Times New Roman" w:eastAsia="Calibri" w:hAnsi="Times New Roman" w:cs="Times New Roman"/>
          <w:sz w:val="28"/>
          <w:szCs w:val="28"/>
          <w:u w:val="single"/>
          <w:lang w:eastAsia="fr-FR"/>
        </w:rPr>
      </w:pPr>
      <w:r w:rsidRPr="00190AC0">
        <w:rPr>
          <w:rFonts w:ascii="Times New Roman" w:eastAsia="Calibri" w:hAnsi="Times New Roman" w:cs="Times New Roman" w:hint="cs"/>
          <w:sz w:val="28"/>
          <w:szCs w:val="28"/>
          <w:u w:val="single"/>
          <w:rtl/>
          <w:lang w:eastAsia="fr-FR"/>
        </w:rPr>
        <w:t>جرد المخزون المادي في نهاية السنة:</w:t>
      </w:r>
    </w:p>
    <w:p w:rsidR="001A2302" w:rsidRPr="001A2302" w:rsidRDefault="001A2302" w:rsidP="001A2302">
      <w:pPr>
        <w:pStyle w:val="Paragraphedeliste"/>
        <w:bidi/>
        <w:jc w:val="both"/>
        <w:rPr>
          <w:rFonts w:ascii="Times New Roman" w:eastAsia="Calibri" w:hAnsi="Times New Roman" w:cs="Times New Roman"/>
          <w:sz w:val="28"/>
          <w:szCs w:val="28"/>
          <w:rtl/>
          <w:lang w:eastAsia="fr-FR"/>
        </w:rPr>
      </w:pPr>
      <w:r w:rsidRPr="00190AC0">
        <w:rPr>
          <w:rFonts w:ascii="Times New Roman" w:eastAsia="Calibri" w:hAnsi="Times New Roman" w:cs="Times New Roman" w:hint="cs"/>
          <w:sz w:val="28"/>
          <w:szCs w:val="28"/>
          <w:rtl/>
          <w:lang w:eastAsia="fr-FR"/>
        </w:rPr>
        <w:t>يقوم أمين المخزن على مستوى كل مصنع بالجرد المادي للمخزونات في الأيام الأخيرة من شهر ديسمبر، أ فارق ينشأ بين الجرد المادي والجرد المحاسبي يتم تصحيحه فوريا على بطاقات التخزين من قبل أمين المخزن (الفرق بينها حدد بـ 15</w:t>
      </w:r>
      <w:r w:rsidRPr="00190AC0">
        <w:rPr>
          <w:rFonts w:ascii="Times New Roman" w:eastAsia="Calibri" w:hAnsi="Times New Roman" w:cs="Times New Roman"/>
          <w:sz w:val="28"/>
          <w:szCs w:val="28"/>
          <w:lang w:eastAsia="fr-FR"/>
        </w:rPr>
        <w:t>%</w:t>
      </w:r>
      <w:r w:rsidRPr="00190AC0">
        <w:rPr>
          <w:rFonts w:ascii="Times New Roman" w:eastAsia="Calibri" w:hAnsi="Times New Roman" w:cs="Times New Roman" w:hint="cs"/>
          <w:sz w:val="28"/>
          <w:szCs w:val="28"/>
          <w:rtl/>
          <w:lang w:eastAsia="fr-FR" w:bidi="ar-DZ"/>
        </w:rPr>
        <w:t>)</w:t>
      </w:r>
      <w:r w:rsidRPr="00190AC0">
        <w:rPr>
          <w:rFonts w:ascii="Times New Roman" w:eastAsia="Calibri" w:hAnsi="Times New Roman" w:cs="Times New Roman" w:hint="cs"/>
          <w:sz w:val="28"/>
          <w:szCs w:val="28"/>
          <w:rtl/>
          <w:lang w:eastAsia="fr-FR"/>
        </w:rPr>
        <w:t>، بعد التصحيح يتم ارسال المبلغ المسجل إلى مصلحة المحاسبة لتسجيله.</w:t>
      </w:r>
    </w:p>
    <w:p w:rsidR="000D002C" w:rsidRPr="001A2302" w:rsidRDefault="000D002C" w:rsidP="000D002C">
      <w:pPr>
        <w:pStyle w:val="Paragraphedeliste"/>
        <w:numPr>
          <w:ilvl w:val="0"/>
          <w:numId w:val="2"/>
        </w:numPr>
        <w:tabs>
          <w:tab w:val="left" w:pos="6285"/>
        </w:tabs>
        <w:bidi/>
        <w:jc w:val="both"/>
        <w:rPr>
          <w:rFonts w:ascii="Times New Roman" w:eastAsia="Calibri" w:hAnsi="Times New Roman" w:cs="Times New Roman"/>
          <w:sz w:val="28"/>
          <w:szCs w:val="28"/>
          <w:u w:val="single"/>
        </w:rPr>
      </w:pPr>
      <w:r w:rsidRPr="001A2302">
        <w:rPr>
          <w:rFonts w:ascii="Times New Roman" w:eastAsia="Calibri" w:hAnsi="Times New Roman" w:cs="Times New Roman" w:hint="cs"/>
          <w:sz w:val="28"/>
          <w:szCs w:val="28"/>
          <w:u w:val="single"/>
          <w:rtl/>
        </w:rPr>
        <w:t xml:space="preserve">حسابات </w:t>
      </w:r>
      <w:proofErr w:type="gramStart"/>
      <w:r w:rsidRPr="001A2302">
        <w:rPr>
          <w:rFonts w:ascii="Times New Roman" w:eastAsia="Calibri" w:hAnsi="Times New Roman" w:cs="Times New Roman" w:hint="cs"/>
          <w:sz w:val="28"/>
          <w:szCs w:val="28"/>
          <w:u w:val="single"/>
          <w:rtl/>
        </w:rPr>
        <w:t>الخزينة :</w:t>
      </w:r>
      <w:proofErr w:type="gramEnd"/>
    </w:p>
    <w:p w:rsidR="000D002C" w:rsidRPr="001A2302" w:rsidRDefault="000D002C" w:rsidP="000D002C">
      <w:pPr>
        <w:tabs>
          <w:tab w:val="left" w:pos="6285"/>
        </w:tabs>
        <w:bidi/>
        <w:ind w:left="360"/>
        <w:jc w:val="both"/>
        <w:rPr>
          <w:rFonts w:ascii="Times New Roman" w:eastAsia="Calibri" w:hAnsi="Times New Roman" w:cs="Times New Roman"/>
          <w:sz w:val="28"/>
          <w:szCs w:val="28"/>
          <w:rtl/>
          <w:lang w:bidi="ar-DZ"/>
        </w:rPr>
      </w:pPr>
      <w:r w:rsidRPr="001A2302">
        <w:rPr>
          <w:rFonts w:ascii="Times New Roman" w:eastAsia="Calibri" w:hAnsi="Times New Roman" w:cs="Times New Roman" w:hint="cs"/>
          <w:sz w:val="28"/>
          <w:szCs w:val="28"/>
          <w:rtl/>
        </w:rPr>
        <w:t xml:space="preserve">المؤسسة تتعامل مع المقبوضات و المدفوعات </w:t>
      </w:r>
      <w:proofErr w:type="spellStart"/>
      <w:r w:rsidRPr="001A2302">
        <w:rPr>
          <w:rFonts w:ascii="Times New Roman" w:eastAsia="Calibri" w:hAnsi="Times New Roman" w:cs="Times New Roman" w:hint="cs"/>
          <w:sz w:val="28"/>
          <w:szCs w:val="28"/>
          <w:rtl/>
        </w:rPr>
        <w:t>بإستخدام</w:t>
      </w:r>
      <w:proofErr w:type="spellEnd"/>
      <w:r w:rsidRPr="001A2302">
        <w:rPr>
          <w:rFonts w:ascii="Times New Roman" w:eastAsia="Calibri" w:hAnsi="Times New Roman" w:cs="Times New Roman" w:hint="cs"/>
          <w:sz w:val="28"/>
          <w:szCs w:val="28"/>
          <w:rtl/>
        </w:rPr>
        <w:t xml:space="preserve"> الشيكات، لها حسابان بنكيان واحد على مستوى </w:t>
      </w:r>
      <w:r w:rsidRPr="001A2302">
        <w:rPr>
          <w:rFonts w:ascii="Times New Roman" w:eastAsia="Calibri" w:hAnsi="Times New Roman" w:cs="Times New Roman"/>
          <w:sz w:val="28"/>
          <w:szCs w:val="28"/>
        </w:rPr>
        <w:t>BNP</w:t>
      </w:r>
      <w:r w:rsidRPr="001A2302">
        <w:rPr>
          <w:rFonts w:ascii="Times New Roman" w:eastAsia="Calibri" w:hAnsi="Times New Roman" w:cs="Times New Roman" w:hint="cs"/>
          <w:sz w:val="28"/>
          <w:szCs w:val="28"/>
          <w:rtl/>
          <w:lang w:bidi="ar-DZ"/>
        </w:rPr>
        <w:t xml:space="preserve"> و الآخر على مستوى </w:t>
      </w:r>
      <w:proofErr w:type="gramStart"/>
      <w:r w:rsidRPr="001A2302">
        <w:rPr>
          <w:rFonts w:ascii="Times New Roman" w:eastAsia="Calibri" w:hAnsi="Times New Roman" w:cs="Times New Roman"/>
          <w:sz w:val="28"/>
          <w:szCs w:val="28"/>
          <w:lang w:bidi="ar-DZ"/>
        </w:rPr>
        <w:t>BNA</w:t>
      </w:r>
      <w:r w:rsidRPr="001A2302">
        <w:rPr>
          <w:rFonts w:ascii="Times New Roman" w:eastAsia="Calibri" w:hAnsi="Times New Roman" w:cs="Times New Roman" w:hint="cs"/>
          <w:sz w:val="28"/>
          <w:szCs w:val="28"/>
          <w:rtl/>
          <w:lang w:bidi="ar-DZ"/>
        </w:rPr>
        <w:t xml:space="preserve"> ،</w:t>
      </w:r>
      <w:proofErr w:type="gramEnd"/>
      <w:r w:rsidRPr="001A2302">
        <w:rPr>
          <w:rFonts w:ascii="Times New Roman" w:eastAsia="Calibri" w:hAnsi="Times New Roman" w:cs="Times New Roman" w:hint="cs"/>
          <w:sz w:val="28"/>
          <w:szCs w:val="28"/>
          <w:rtl/>
          <w:lang w:bidi="ar-DZ"/>
        </w:rPr>
        <w:t xml:space="preserve"> أغلبية التعاملات تتم على حساب </w:t>
      </w:r>
      <w:r w:rsidRPr="001A2302">
        <w:rPr>
          <w:rFonts w:ascii="Times New Roman" w:eastAsia="Calibri" w:hAnsi="Times New Roman" w:cs="Times New Roman"/>
          <w:sz w:val="28"/>
          <w:szCs w:val="28"/>
          <w:lang w:bidi="ar-DZ"/>
        </w:rPr>
        <w:t>BNP</w:t>
      </w:r>
      <w:r w:rsidRPr="001A2302">
        <w:rPr>
          <w:rFonts w:ascii="Times New Roman" w:eastAsia="Calibri" w:hAnsi="Times New Roman" w:cs="Times New Roman" w:hint="cs"/>
          <w:sz w:val="28"/>
          <w:szCs w:val="28"/>
          <w:rtl/>
          <w:lang w:bidi="ar-DZ"/>
        </w:rPr>
        <w:t xml:space="preserve"> أما الحساب الثاني لا يتم التعامل به بصورة مستمرة.</w:t>
      </w:r>
    </w:p>
    <w:p w:rsidR="000D002C" w:rsidRPr="001A2302" w:rsidRDefault="000D002C" w:rsidP="000D002C">
      <w:pPr>
        <w:tabs>
          <w:tab w:val="left" w:pos="6285"/>
        </w:tabs>
        <w:bidi/>
        <w:ind w:left="360"/>
        <w:jc w:val="both"/>
        <w:rPr>
          <w:rFonts w:ascii="Times New Roman" w:eastAsia="Calibri" w:hAnsi="Times New Roman" w:cs="Times New Roman"/>
          <w:sz w:val="28"/>
          <w:szCs w:val="28"/>
          <w:rtl/>
          <w:lang w:bidi="ar-DZ"/>
        </w:rPr>
      </w:pPr>
      <w:r w:rsidRPr="001A2302">
        <w:rPr>
          <w:rFonts w:ascii="Times New Roman" w:eastAsia="Calibri" w:hAnsi="Times New Roman" w:cs="Times New Roman" w:hint="cs"/>
          <w:sz w:val="28"/>
          <w:szCs w:val="28"/>
          <w:rtl/>
          <w:lang w:bidi="ar-DZ"/>
        </w:rPr>
        <w:t xml:space="preserve">يوجد على مستوى المؤسسة 2 دفاتر شيكات </w:t>
      </w:r>
      <w:proofErr w:type="gramStart"/>
      <w:r w:rsidRPr="001A2302">
        <w:rPr>
          <w:rFonts w:ascii="Times New Roman" w:eastAsia="Calibri" w:hAnsi="Times New Roman" w:cs="Times New Roman"/>
          <w:sz w:val="28"/>
          <w:szCs w:val="28"/>
          <w:lang w:bidi="ar-DZ"/>
        </w:rPr>
        <w:t>BNP</w:t>
      </w:r>
      <w:r w:rsidRPr="001A2302">
        <w:rPr>
          <w:rFonts w:ascii="Times New Roman" w:eastAsia="Calibri" w:hAnsi="Times New Roman" w:cs="Times New Roman" w:hint="cs"/>
          <w:sz w:val="28"/>
          <w:szCs w:val="28"/>
          <w:rtl/>
          <w:lang w:bidi="ar-DZ"/>
        </w:rPr>
        <w:t xml:space="preserve"> ،</w:t>
      </w:r>
      <w:proofErr w:type="gramEnd"/>
      <w:r w:rsidRPr="001A2302">
        <w:rPr>
          <w:rFonts w:ascii="Times New Roman" w:eastAsia="Calibri" w:hAnsi="Times New Roman" w:cs="Times New Roman" w:hint="cs"/>
          <w:sz w:val="28"/>
          <w:szCs w:val="28"/>
          <w:rtl/>
          <w:lang w:bidi="ar-DZ"/>
        </w:rPr>
        <w:t xml:space="preserve"> المحاسب</w:t>
      </w:r>
      <w:r w:rsidRPr="001A2302">
        <w:rPr>
          <w:rFonts w:ascii="Times New Roman" w:eastAsia="Calibri" w:hAnsi="Times New Roman" w:cs="Times New Roman"/>
          <w:sz w:val="28"/>
          <w:szCs w:val="28"/>
          <w:lang w:bidi="ar-DZ"/>
        </w:rPr>
        <w:t xml:space="preserve"> Z </w:t>
      </w:r>
      <w:r w:rsidRPr="001A2302">
        <w:rPr>
          <w:rFonts w:ascii="Times New Roman" w:eastAsia="Calibri" w:hAnsi="Times New Roman" w:cs="Times New Roman" w:hint="cs"/>
          <w:sz w:val="28"/>
          <w:szCs w:val="28"/>
          <w:rtl/>
          <w:lang w:bidi="ar-DZ"/>
        </w:rPr>
        <w:t xml:space="preserve"> هو المسؤول عن ملئها ، يتم إمضاء الشيكات من قبل 3 أشخاص مفوضين معا: المدير العام، المدير المالي و مسؤول المحاسبة، يتم ارسال قصاصات الشيكات المستخدمة الى قسم المحاسبة مع الفواتير لتسجيل العملية محاسبيا.</w:t>
      </w:r>
    </w:p>
    <w:p w:rsidR="000D002C" w:rsidRPr="001A2302" w:rsidRDefault="000D002C" w:rsidP="007F3B62">
      <w:pPr>
        <w:tabs>
          <w:tab w:val="left" w:pos="6285"/>
        </w:tabs>
        <w:bidi/>
        <w:ind w:left="360"/>
        <w:jc w:val="both"/>
        <w:rPr>
          <w:rFonts w:ascii="Times New Roman" w:eastAsia="Calibri" w:hAnsi="Times New Roman" w:cs="Times New Roman"/>
          <w:sz w:val="28"/>
          <w:szCs w:val="28"/>
          <w:rtl/>
          <w:lang w:bidi="ar-DZ"/>
        </w:rPr>
      </w:pPr>
      <w:r w:rsidRPr="001A2302">
        <w:rPr>
          <w:rFonts w:ascii="Times New Roman" w:eastAsia="Calibri" w:hAnsi="Times New Roman" w:cs="Times New Roman" w:hint="cs"/>
          <w:sz w:val="28"/>
          <w:szCs w:val="28"/>
          <w:rtl/>
          <w:lang w:bidi="ar-DZ"/>
        </w:rPr>
        <w:t xml:space="preserve">المحاسب </w:t>
      </w:r>
      <w:r w:rsidRPr="001A2302">
        <w:rPr>
          <w:rFonts w:ascii="Times New Roman" w:eastAsia="Calibri" w:hAnsi="Times New Roman" w:cs="Times New Roman"/>
          <w:sz w:val="28"/>
          <w:szCs w:val="28"/>
          <w:lang w:bidi="ar-DZ"/>
        </w:rPr>
        <w:t>Z</w:t>
      </w:r>
      <w:r w:rsidRPr="001A2302">
        <w:rPr>
          <w:rFonts w:ascii="Times New Roman" w:eastAsia="Calibri" w:hAnsi="Times New Roman" w:cs="Times New Roman" w:hint="cs"/>
          <w:sz w:val="28"/>
          <w:szCs w:val="28"/>
          <w:rtl/>
          <w:lang w:bidi="ar-DZ"/>
        </w:rPr>
        <w:t xml:space="preserve"> </w:t>
      </w:r>
      <w:r w:rsidRPr="001A2302">
        <w:rPr>
          <w:rFonts w:ascii="Times New Roman" w:eastAsia="Calibri" w:hAnsi="Times New Roman" w:cs="Times New Roman" w:hint="cs"/>
          <w:sz w:val="28"/>
          <w:szCs w:val="28"/>
          <w:rtl/>
        </w:rPr>
        <w:t xml:space="preserve">هو المسؤول عن </w:t>
      </w:r>
      <w:r w:rsidRPr="001A2302">
        <w:rPr>
          <w:rFonts w:ascii="Times New Roman" w:eastAsia="Calibri" w:hAnsi="Times New Roman" w:cs="Times New Roman" w:hint="cs"/>
          <w:sz w:val="28"/>
          <w:szCs w:val="28"/>
          <w:rtl/>
          <w:lang w:bidi="ar-DZ"/>
        </w:rPr>
        <w:t>إعداد تسوية للحسابات البنكية نهاية</w:t>
      </w:r>
      <w:r w:rsidR="007F3B62" w:rsidRPr="001A2302">
        <w:rPr>
          <w:rFonts w:ascii="Times New Roman" w:eastAsia="Calibri" w:hAnsi="Times New Roman" w:cs="Times New Roman" w:hint="cs"/>
          <w:sz w:val="28"/>
          <w:szCs w:val="28"/>
          <w:rtl/>
          <w:lang w:bidi="ar-DZ"/>
        </w:rPr>
        <w:t xml:space="preserve"> كل شهر الخاصة بحساب </w:t>
      </w:r>
      <w:r w:rsidR="007F3B62" w:rsidRPr="001A2302">
        <w:rPr>
          <w:rFonts w:ascii="Times New Roman" w:eastAsia="Calibri" w:hAnsi="Times New Roman" w:cs="Times New Roman"/>
          <w:sz w:val="28"/>
          <w:szCs w:val="28"/>
          <w:lang w:bidi="ar-DZ"/>
        </w:rPr>
        <w:t>BNP</w:t>
      </w:r>
      <w:r w:rsidR="007F3B62" w:rsidRPr="001A2302">
        <w:rPr>
          <w:rFonts w:ascii="Times New Roman" w:eastAsia="Calibri" w:hAnsi="Times New Roman" w:cs="Times New Roman" w:hint="cs"/>
          <w:sz w:val="28"/>
          <w:szCs w:val="28"/>
          <w:rtl/>
          <w:lang w:bidi="ar-DZ"/>
        </w:rPr>
        <w:t>، حيث يقوم بمقارنة الرصيد</w:t>
      </w:r>
      <w:r w:rsidRPr="001A2302">
        <w:rPr>
          <w:rFonts w:ascii="Times New Roman" w:eastAsia="Calibri" w:hAnsi="Times New Roman" w:cs="Times New Roman" w:hint="cs"/>
          <w:sz w:val="28"/>
          <w:szCs w:val="28"/>
          <w:rtl/>
          <w:lang w:bidi="ar-DZ"/>
        </w:rPr>
        <w:t xml:space="preserve"> البنكي</w:t>
      </w:r>
      <w:r w:rsidR="007F3B62" w:rsidRPr="001A2302">
        <w:rPr>
          <w:rFonts w:ascii="Times New Roman" w:eastAsia="Calibri" w:hAnsi="Times New Roman" w:cs="Times New Roman" w:hint="cs"/>
          <w:sz w:val="28"/>
          <w:szCs w:val="28"/>
          <w:rtl/>
          <w:lang w:bidi="ar-DZ"/>
        </w:rPr>
        <w:t xml:space="preserve"> بين حسابات البنك وحسابات المؤسسة، أما حساب </w:t>
      </w:r>
      <w:r w:rsidR="007F3B62" w:rsidRPr="001A2302">
        <w:rPr>
          <w:rFonts w:ascii="Times New Roman" w:eastAsia="Calibri" w:hAnsi="Times New Roman" w:cs="Times New Roman"/>
          <w:sz w:val="28"/>
          <w:szCs w:val="28"/>
          <w:lang w:bidi="ar-DZ"/>
        </w:rPr>
        <w:t>BNA</w:t>
      </w:r>
      <w:r w:rsidR="007F3B62" w:rsidRPr="001A2302">
        <w:rPr>
          <w:rFonts w:ascii="Times New Roman" w:eastAsia="Calibri" w:hAnsi="Times New Roman" w:cs="Times New Roman" w:hint="cs"/>
          <w:sz w:val="28"/>
          <w:szCs w:val="28"/>
          <w:rtl/>
          <w:lang w:bidi="ar-DZ"/>
        </w:rPr>
        <w:t xml:space="preserve"> لا يقوم بها.</w:t>
      </w:r>
    </w:p>
    <w:p w:rsidR="007F3B62" w:rsidRPr="007F3B62" w:rsidRDefault="007F3B62" w:rsidP="001A2302">
      <w:pPr>
        <w:tabs>
          <w:tab w:val="right" w:pos="567"/>
          <w:tab w:val="left" w:pos="6285"/>
        </w:tabs>
        <w:bidi/>
        <w:ind w:left="360"/>
        <w:jc w:val="both"/>
        <w:rPr>
          <w:rFonts w:ascii="Times New Roman" w:eastAsia="Calibri" w:hAnsi="Times New Roman" w:cs="Times New Roman"/>
          <w:b/>
          <w:bCs/>
          <w:i/>
          <w:iCs/>
          <w:sz w:val="28"/>
          <w:szCs w:val="28"/>
          <w:rtl/>
          <w:lang w:bidi="ar-DZ"/>
        </w:rPr>
      </w:pPr>
      <w:r w:rsidRPr="007F3B62">
        <w:rPr>
          <w:rFonts w:ascii="Times New Roman" w:eastAsia="Calibri" w:hAnsi="Times New Roman" w:cs="Times New Roman" w:hint="cs"/>
          <w:b/>
          <w:bCs/>
          <w:i/>
          <w:iCs/>
          <w:sz w:val="28"/>
          <w:szCs w:val="28"/>
          <w:rtl/>
          <w:lang w:bidi="ar-DZ"/>
        </w:rPr>
        <w:t>المطلوب الأول:</w:t>
      </w:r>
    </w:p>
    <w:p w:rsidR="007F3B62" w:rsidRDefault="007F3B62" w:rsidP="007F3B62">
      <w:pPr>
        <w:tabs>
          <w:tab w:val="left" w:pos="6285"/>
        </w:tabs>
        <w:bidi/>
        <w:ind w:left="360"/>
        <w:jc w:val="both"/>
        <w:rPr>
          <w:rFonts w:ascii="Times New Roman" w:eastAsia="Calibri" w:hAnsi="Times New Roman" w:cs="Times New Roman"/>
          <w:b/>
          <w:bCs/>
          <w:i/>
          <w:iCs/>
          <w:sz w:val="28"/>
          <w:szCs w:val="28"/>
          <w:rtl/>
          <w:lang w:bidi="ar-DZ"/>
        </w:rPr>
      </w:pPr>
      <w:r w:rsidRPr="007F3B62">
        <w:rPr>
          <w:rFonts w:ascii="Times New Roman" w:eastAsia="Calibri" w:hAnsi="Times New Roman" w:cs="Times New Roman" w:hint="cs"/>
          <w:b/>
          <w:bCs/>
          <w:i/>
          <w:iCs/>
          <w:sz w:val="28"/>
          <w:szCs w:val="28"/>
          <w:rtl/>
          <w:lang w:bidi="ar-DZ"/>
        </w:rPr>
        <w:t>على أساس المعطيات المعروضة أعلاه التي تم جمعها من قبل المدقق في مرحلة التحضير قم بتحديد نقاط الضعف وحدد المخاطر التي تواجهها المؤسسة.</w:t>
      </w:r>
    </w:p>
    <w:p w:rsidR="00E85D8D" w:rsidRPr="007F3B62" w:rsidRDefault="00E85D8D" w:rsidP="00E85D8D">
      <w:pPr>
        <w:tabs>
          <w:tab w:val="left" w:pos="6285"/>
        </w:tabs>
        <w:bidi/>
        <w:ind w:left="360"/>
        <w:jc w:val="both"/>
        <w:rPr>
          <w:rFonts w:ascii="Times New Roman" w:eastAsia="Calibri" w:hAnsi="Times New Roman" w:cs="Times New Roman"/>
          <w:b/>
          <w:bCs/>
          <w:i/>
          <w:iCs/>
          <w:sz w:val="28"/>
          <w:szCs w:val="28"/>
          <w:rtl/>
          <w:lang w:bidi="ar-DZ"/>
        </w:rPr>
      </w:pPr>
    </w:p>
    <w:p w:rsidR="00B7019C" w:rsidRDefault="00B7019C" w:rsidP="00B7019C">
      <w:pPr>
        <w:tabs>
          <w:tab w:val="left" w:pos="6285"/>
        </w:tabs>
        <w:jc w:val="both"/>
        <w:rPr>
          <w:rFonts w:ascii="Times New Roman" w:eastAsia="Calibri" w:hAnsi="Times New Roman" w:cs="Times New Roman"/>
          <w:rtl/>
        </w:rPr>
      </w:pPr>
    </w:p>
    <w:p w:rsidR="00E85D8D" w:rsidRPr="00E85D8D" w:rsidRDefault="00E85D8D" w:rsidP="00E85D8D">
      <w:pPr>
        <w:bidi/>
        <w:jc w:val="both"/>
        <w:rPr>
          <w:rFonts w:ascii="Times New Roman" w:eastAsia="Calibri" w:hAnsi="Times New Roman" w:cs="Times New Roman"/>
          <w:b/>
          <w:bCs/>
          <w:sz w:val="32"/>
          <w:szCs w:val="32"/>
          <w:rtl/>
          <w:lang w:bidi="ar-DZ"/>
        </w:rPr>
      </w:pPr>
      <w:r w:rsidRPr="00E85D8D">
        <w:rPr>
          <w:rFonts w:ascii="Times New Roman" w:eastAsia="Calibri" w:hAnsi="Times New Roman" w:cs="Times New Roman" w:hint="cs"/>
          <w:b/>
          <w:bCs/>
          <w:sz w:val="32"/>
          <w:szCs w:val="32"/>
          <w:rtl/>
          <w:lang w:bidi="ar-DZ"/>
        </w:rPr>
        <w:t>مرحلة التنفيذ:</w:t>
      </w:r>
    </w:p>
    <w:p w:rsidR="00E85D8D" w:rsidRPr="00E85D8D" w:rsidRDefault="00E85D8D" w:rsidP="00E85D8D">
      <w:pPr>
        <w:tabs>
          <w:tab w:val="left" w:pos="6285"/>
        </w:tabs>
        <w:bidi/>
        <w:jc w:val="both"/>
        <w:rPr>
          <w:rFonts w:ascii="Times New Roman" w:eastAsia="Calibri" w:hAnsi="Times New Roman" w:cs="Times New Roman"/>
        </w:rPr>
      </w:pPr>
      <w:r w:rsidRPr="00E85D8D">
        <w:rPr>
          <w:rFonts w:ascii="Times New Roman" w:eastAsia="Calibri" w:hAnsi="Times New Roman" w:cs="Times New Roman" w:hint="cs"/>
          <w:sz w:val="28"/>
          <w:szCs w:val="28"/>
          <w:rtl/>
          <w:lang w:bidi="ar-DZ"/>
        </w:rPr>
        <w:t>قام فريق التدقيق بالتحقق من نقاط الضعف المستخرجة في المرحلة الأولى حيث أجروا الفحوصات التالية على كل أنشطة المؤسسة:</w:t>
      </w:r>
    </w:p>
    <w:p w:rsidR="00E85D8D" w:rsidRDefault="00E85D8D" w:rsidP="00B7019C">
      <w:pPr>
        <w:tabs>
          <w:tab w:val="left" w:pos="6285"/>
        </w:tabs>
        <w:jc w:val="both"/>
        <w:rPr>
          <w:rFonts w:ascii="Times New Roman" w:eastAsia="Calibri" w:hAnsi="Times New Roman" w:cs="Times New Roman"/>
          <w:rtl/>
        </w:rPr>
      </w:pPr>
      <w:bookmarkStart w:id="0" w:name="_GoBack"/>
      <w:bookmarkEnd w:id="0"/>
    </w:p>
    <w:p w:rsidR="00E85D8D" w:rsidRDefault="00E85D8D" w:rsidP="00B7019C">
      <w:pPr>
        <w:tabs>
          <w:tab w:val="left" w:pos="6285"/>
        </w:tabs>
        <w:jc w:val="both"/>
        <w:rPr>
          <w:rFonts w:ascii="Times New Roman" w:eastAsia="Calibri" w:hAnsi="Times New Roman" w:cs="Times New Roman"/>
          <w:rt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3881"/>
        <w:gridCol w:w="4089"/>
      </w:tblGrid>
      <w:tr w:rsidR="00E85D8D" w:rsidRPr="00E85D8D" w:rsidTr="007010D7">
        <w:tc>
          <w:tcPr>
            <w:tcW w:w="1126" w:type="dxa"/>
            <w:vMerge w:val="restart"/>
            <w:shd w:val="clear" w:color="auto" w:fill="auto"/>
          </w:tcPr>
          <w:p w:rsidR="00E85D8D" w:rsidRPr="00E85D8D" w:rsidRDefault="00E85D8D" w:rsidP="00E85D8D">
            <w:pPr>
              <w:tabs>
                <w:tab w:val="left" w:pos="6285"/>
              </w:tabs>
              <w:spacing w:line="240" w:lineRule="auto"/>
              <w:jc w:val="center"/>
              <w:rPr>
                <w:rFonts w:ascii="Times New Roman" w:eastAsia="Calibri" w:hAnsi="Times New Roman" w:cs="Times New Roman"/>
              </w:rPr>
            </w:pPr>
          </w:p>
          <w:p w:rsidR="00E85D8D" w:rsidRPr="00E85D8D" w:rsidRDefault="00E85D8D" w:rsidP="00E85D8D">
            <w:pPr>
              <w:tabs>
                <w:tab w:val="left" w:pos="6285"/>
              </w:tabs>
              <w:spacing w:line="240" w:lineRule="auto"/>
              <w:jc w:val="center"/>
              <w:rPr>
                <w:rFonts w:ascii="Times New Roman" w:eastAsia="Calibri" w:hAnsi="Times New Roman" w:cs="Times New Roman"/>
              </w:rPr>
            </w:pPr>
          </w:p>
          <w:p w:rsidR="00E85D8D" w:rsidRPr="00E85D8D" w:rsidRDefault="00E85D8D" w:rsidP="00E85D8D">
            <w:pPr>
              <w:tabs>
                <w:tab w:val="left" w:pos="6285"/>
              </w:tabs>
              <w:spacing w:line="240" w:lineRule="auto"/>
              <w:jc w:val="center"/>
              <w:rPr>
                <w:rFonts w:ascii="Times New Roman" w:eastAsia="Calibri" w:hAnsi="Times New Roman" w:cs="Times New Roman"/>
              </w:rPr>
            </w:pPr>
          </w:p>
          <w:p w:rsidR="00E85D8D" w:rsidRPr="00E85D8D" w:rsidRDefault="00E85D8D" w:rsidP="00E85D8D">
            <w:pPr>
              <w:tabs>
                <w:tab w:val="left" w:pos="6285"/>
              </w:tabs>
              <w:spacing w:line="240" w:lineRule="auto"/>
              <w:rPr>
                <w:rFonts w:ascii="Times New Roman" w:eastAsia="Calibri" w:hAnsi="Times New Roman" w:cs="Times New Roman"/>
              </w:rPr>
            </w:pPr>
          </w:p>
          <w:p w:rsidR="00E85D8D" w:rsidRPr="00E85D8D" w:rsidRDefault="00E85D8D" w:rsidP="00E85D8D">
            <w:pPr>
              <w:tabs>
                <w:tab w:val="left" w:pos="6285"/>
              </w:tabs>
              <w:spacing w:line="240" w:lineRule="auto"/>
              <w:jc w:val="center"/>
              <w:rPr>
                <w:rFonts w:ascii="Times New Roman" w:eastAsia="Calibri" w:hAnsi="Times New Roman" w:cs="Times New Roman"/>
                <w:b/>
                <w:bCs/>
              </w:rPr>
            </w:pPr>
            <w:r w:rsidRPr="00E85D8D">
              <w:rPr>
                <w:rFonts w:ascii="Times New Roman" w:eastAsia="Calibri" w:hAnsi="Times New Roman" w:cs="Times New Roman" w:hint="cs"/>
                <w:b/>
                <w:bCs/>
                <w:rtl/>
              </w:rPr>
              <w:t>المبيعات</w:t>
            </w:r>
          </w:p>
        </w:tc>
        <w:tc>
          <w:tcPr>
            <w:tcW w:w="7970" w:type="dxa"/>
            <w:gridSpan w:val="2"/>
            <w:shd w:val="clear" w:color="auto" w:fill="D9D9D9"/>
          </w:tcPr>
          <w:p w:rsidR="00E85D8D" w:rsidRPr="00E85D8D" w:rsidRDefault="00E85D8D" w:rsidP="00E85D8D">
            <w:pPr>
              <w:tabs>
                <w:tab w:val="left" w:pos="6285"/>
              </w:tabs>
              <w:spacing w:line="240" w:lineRule="auto"/>
              <w:jc w:val="center"/>
              <w:rPr>
                <w:rFonts w:ascii="Times New Roman" w:eastAsia="Calibri" w:hAnsi="Times New Roman" w:cs="Times New Roman"/>
                <w:b/>
                <w:bCs/>
              </w:rPr>
            </w:pPr>
            <w:r w:rsidRPr="00E85D8D">
              <w:rPr>
                <w:rFonts w:ascii="Times New Roman" w:eastAsia="Calibri" w:hAnsi="Times New Roman" w:cs="Times New Roman" w:hint="cs"/>
                <w:b/>
                <w:bCs/>
                <w:rtl/>
              </w:rPr>
              <w:t>الاختبار 3</w:t>
            </w:r>
          </w:p>
        </w:tc>
      </w:tr>
      <w:tr w:rsidR="00E85D8D" w:rsidRPr="00E85D8D" w:rsidTr="007010D7">
        <w:tc>
          <w:tcPr>
            <w:tcW w:w="1126" w:type="dxa"/>
            <w:vMerge/>
            <w:shd w:val="clear" w:color="auto" w:fill="auto"/>
          </w:tcPr>
          <w:p w:rsidR="00E85D8D" w:rsidRPr="00E85D8D" w:rsidRDefault="00E85D8D" w:rsidP="00E85D8D">
            <w:pPr>
              <w:tabs>
                <w:tab w:val="left" w:pos="6285"/>
              </w:tabs>
              <w:spacing w:line="240" w:lineRule="auto"/>
              <w:jc w:val="center"/>
              <w:rPr>
                <w:rFonts w:ascii="Times New Roman" w:eastAsia="Calibri" w:hAnsi="Times New Roman" w:cs="Times New Roman"/>
                <w:b/>
                <w:bCs/>
              </w:rPr>
            </w:pPr>
          </w:p>
        </w:tc>
        <w:tc>
          <w:tcPr>
            <w:tcW w:w="3881" w:type="dxa"/>
          </w:tcPr>
          <w:p w:rsidR="00E85D8D" w:rsidRPr="00E85D8D" w:rsidRDefault="00E85D8D" w:rsidP="00E85D8D">
            <w:pPr>
              <w:tabs>
                <w:tab w:val="left" w:pos="6285"/>
              </w:tabs>
              <w:bidi/>
              <w:spacing w:line="240" w:lineRule="auto"/>
              <w:jc w:val="center"/>
              <w:rPr>
                <w:rFonts w:ascii="Times New Roman" w:eastAsia="Calibri" w:hAnsi="Times New Roman" w:cs="Times New Roman"/>
                <w:b/>
                <w:bCs/>
              </w:rPr>
            </w:pPr>
            <w:r w:rsidRPr="00E85D8D">
              <w:rPr>
                <w:rFonts w:ascii="Times New Roman" w:eastAsia="Calibri" w:hAnsi="Times New Roman" w:cs="Times New Roman" w:hint="cs"/>
                <w:b/>
                <w:bCs/>
                <w:rtl/>
              </w:rPr>
              <w:t xml:space="preserve">النتيجة </w:t>
            </w:r>
            <w:proofErr w:type="spellStart"/>
            <w:r w:rsidRPr="00E85D8D">
              <w:rPr>
                <w:rFonts w:ascii="Times New Roman" w:eastAsia="Calibri" w:hAnsi="Times New Roman" w:cs="Times New Roman" w:hint="cs"/>
                <w:b/>
                <w:bCs/>
                <w:rtl/>
              </w:rPr>
              <w:t>المتوصل</w:t>
            </w:r>
            <w:proofErr w:type="spellEnd"/>
            <w:r w:rsidRPr="00E85D8D">
              <w:rPr>
                <w:rFonts w:ascii="Times New Roman" w:eastAsia="Calibri" w:hAnsi="Times New Roman" w:cs="Times New Roman" w:hint="cs"/>
                <w:b/>
                <w:bCs/>
                <w:rtl/>
              </w:rPr>
              <w:t xml:space="preserve"> لها</w:t>
            </w:r>
          </w:p>
        </w:tc>
        <w:tc>
          <w:tcPr>
            <w:tcW w:w="4089" w:type="dxa"/>
          </w:tcPr>
          <w:p w:rsidR="00E85D8D" w:rsidRPr="00E85D8D" w:rsidRDefault="00E85D8D" w:rsidP="00E85D8D">
            <w:pPr>
              <w:tabs>
                <w:tab w:val="left" w:pos="6285"/>
              </w:tabs>
              <w:bidi/>
              <w:spacing w:line="240" w:lineRule="auto"/>
              <w:jc w:val="center"/>
              <w:rPr>
                <w:rFonts w:ascii="Times New Roman" w:eastAsia="Calibri" w:hAnsi="Times New Roman" w:cs="Times New Roman"/>
                <w:b/>
                <w:bCs/>
              </w:rPr>
            </w:pPr>
            <w:r w:rsidRPr="00E85D8D">
              <w:rPr>
                <w:rFonts w:ascii="Times New Roman" w:eastAsia="Calibri" w:hAnsi="Times New Roman" w:cs="Times New Roman" w:hint="cs"/>
                <w:b/>
                <w:bCs/>
                <w:rtl/>
              </w:rPr>
              <w:t>العمل المنجز</w:t>
            </w:r>
          </w:p>
        </w:tc>
      </w:tr>
      <w:tr w:rsidR="00E85D8D" w:rsidRPr="00E85D8D" w:rsidTr="007010D7">
        <w:tc>
          <w:tcPr>
            <w:tcW w:w="1126" w:type="dxa"/>
            <w:vMerge/>
            <w:shd w:val="clear" w:color="auto" w:fill="auto"/>
          </w:tcPr>
          <w:p w:rsidR="00E85D8D" w:rsidRPr="00E85D8D" w:rsidRDefault="00E85D8D" w:rsidP="00E85D8D">
            <w:pPr>
              <w:tabs>
                <w:tab w:val="left" w:pos="6285"/>
              </w:tabs>
              <w:spacing w:line="240" w:lineRule="auto"/>
              <w:jc w:val="both"/>
              <w:rPr>
                <w:rFonts w:ascii="Times New Roman" w:eastAsia="Calibri" w:hAnsi="Times New Roman" w:cs="Times New Roman"/>
              </w:rPr>
            </w:pPr>
          </w:p>
        </w:tc>
        <w:tc>
          <w:tcPr>
            <w:tcW w:w="3881" w:type="dxa"/>
          </w:tcPr>
          <w:p w:rsidR="00E85D8D" w:rsidRPr="00E85D8D" w:rsidRDefault="00E85D8D" w:rsidP="00E85D8D">
            <w:pPr>
              <w:tabs>
                <w:tab w:val="left" w:pos="6285"/>
              </w:tabs>
              <w:bidi/>
              <w:spacing w:line="240" w:lineRule="auto"/>
              <w:jc w:val="both"/>
              <w:rPr>
                <w:rFonts w:ascii="Times New Roman" w:eastAsia="Calibri" w:hAnsi="Times New Roman" w:cs="Times New Roman"/>
                <w:rtl/>
              </w:rPr>
            </w:pPr>
            <w:r w:rsidRPr="00E85D8D">
              <w:rPr>
                <w:rFonts w:ascii="Times New Roman" w:eastAsia="Calibri" w:hAnsi="Times New Roman" w:cs="Times New Roman" w:hint="cs"/>
                <w:rtl/>
              </w:rPr>
              <w:t>10 حالات منها تمت عملية ارسال السلعة للزبون بكميات مختلفة عن التي تم فوترتها</w:t>
            </w:r>
          </w:p>
          <w:p w:rsidR="00E85D8D" w:rsidRPr="00E85D8D" w:rsidRDefault="00E85D8D" w:rsidP="00E85D8D">
            <w:pPr>
              <w:tabs>
                <w:tab w:val="left" w:pos="6285"/>
              </w:tabs>
              <w:bidi/>
              <w:spacing w:line="240" w:lineRule="auto"/>
              <w:jc w:val="both"/>
              <w:rPr>
                <w:rFonts w:ascii="Times New Roman" w:eastAsia="Calibri" w:hAnsi="Times New Roman" w:cs="Times New Roman"/>
                <w:rtl/>
              </w:rPr>
            </w:pPr>
            <w:r w:rsidRPr="00E85D8D">
              <w:rPr>
                <w:rFonts w:ascii="Times New Roman" w:eastAsia="Calibri" w:hAnsi="Times New Roman" w:cs="Times New Roman" w:hint="cs"/>
                <w:rtl/>
              </w:rPr>
              <w:t>3 حالات منها تم ارسالها إلى الزبون بمواصفات تختلف عن التي تم طلبها</w:t>
            </w:r>
          </w:p>
          <w:p w:rsidR="00E85D8D" w:rsidRPr="00E85D8D" w:rsidRDefault="00E85D8D" w:rsidP="00E85D8D">
            <w:pPr>
              <w:tabs>
                <w:tab w:val="left" w:pos="6285"/>
              </w:tabs>
              <w:bidi/>
              <w:spacing w:line="240" w:lineRule="auto"/>
              <w:jc w:val="both"/>
              <w:rPr>
                <w:rFonts w:ascii="Times New Roman" w:eastAsia="Calibri" w:hAnsi="Times New Roman" w:cs="Times New Roman"/>
                <w:rtl/>
              </w:rPr>
            </w:pPr>
            <w:r w:rsidRPr="00E85D8D">
              <w:rPr>
                <w:rFonts w:ascii="Times New Roman" w:eastAsia="Calibri" w:hAnsi="Times New Roman" w:cs="Times New Roman" w:hint="cs"/>
                <w:rtl/>
              </w:rPr>
              <w:t>4 حالات السلعة لم تصل بعد للزبون والفاتورة أرسلت مسبقا</w:t>
            </w:r>
          </w:p>
          <w:p w:rsidR="00E85D8D" w:rsidRPr="00E85D8D" w:rsidRDefault="00E85D8D" w:rsidP="00E85D8D">
            <w:pPr>
              <w:tabs>
                <w:tab w:val="left" w:pos="6285"/>
              </w:tabs>
              <w:bidi/>
              <w:spacing w:line="240" w:lineRule="auto"/>
              <w:jc w:val="both"/>
              <w:rPr>
                <w:rFonts w:ascii="Times New Roman" w:eastAsia="Calibri" w:hAnsi="Times New Roman" w:cs="Times New Roman"/>
                <w:rtl/>
              </w:rPr>
            </w:pPr>
            <w:r w:rsidRPr="00E85D8D">
              <w:rPr>
                <w:rFonts w:ascii="Times New Roman" w:eastAsia="Calibri" w:hAnsi="Times New Roman" w:cs="Times New Roman" w:hint="cs"/>
                <w:rtl/>
              </w:rPr>
              <w:t>قامت المؤسسة بقبول مردودات هذه العمليات (13)</w:t>
            </w:r>
          </w:p>
          <w:p w:rsidR="00E85D8D" w:rsidRPr="00E85D8D" w:rsidRDefault="00E85D8D" w:rsidP="00E85D8D">
            <w:pPr>
              <w:tabs>
                <w:tab w:val="left" w:pos="6285"/>
              </w:tabs>
              <w:bidi/>
              <w:spacing w:line="240" w:lineRule="auto"/>
              <w:jc w:val="both"/>
              <w:rPr>
                <w:rFonts w:ascii="Times New Roman" w:eastAsia="Calibri" w:hAnsi="Times New Roman" w:cs="Times New Roman"/>
              </w:rPr>
            </w:pPr>
          </w:p>
        </w:tc>
        <w:tc>
          <w:tcPr>
            <w:tcW w:w="4089" w:type="dxa"/>
          </w:tcPr>
          <w:p w:rsidR="00E85D8D" w:rsidRPr="00E85D8D" w:rsidRDefault="00E85D8D" w:rsidP="00E85D8D">
            <w:pPr>
              <w:tabs>
                <w:tab w:val="left" w:pos="6285"/>
              </w:tabs>
              <w:bidi/>
              <w:jc w:val="both"/>
              <w:rPr>
                <w:rFonts w:ascii="Times New Roman" w:eastAsia="Calibri" w:hAnsi="Times New Roman" w:cs="Times New Roman"/>
              </w:rPr>
            </w:pPr>
            <w:r w:rsidRPr="00E85D8D">
              <w:rPr>
                <w:rFonts w:ascii="Times New Roman" w:eastAsia="Calibri" w:hAnsi="Times New Roman" w:cs="Times New Roman" w:hint="cs"/>
                <w:rtl/>
              </w:rPr>
              <w:t>تم اختيار 30 وصل تسليم المعد على مستوى المصانع ة مقارنته مع طلبيات الزبائن وفاتورة البيع المرسلة من المقر الاجتماع</w:t>
            </w:r>
            <w:r w:rsidRPr="00E85D8D">
              <w:rPr>
                <w:rFonts w:ascii="Times New Roman" w:eastAsia="Calibri" w:hAnsi="Times New Roman" w:cs="Times New Roman"/>
              </w:rPr>
              <w:t>.</w:t>
            </w:r>
          </w:p>
        </w:tc>
      </w:tr>
    </w:tbl>
    <w:p w:rsidR="00E85D8D" w:rsidRPr="00E85D8D" w:rsidRDefault="00E85D8D" w:rsidP="00E85D8D">
      <w:pPr>
        <w:tabs>
          <w:tab w:val="left" w:pos="6285"/>
        </w:tabs>
        <w:bidi/>
        <w:ind w:left="360"/>
        <w:jc w:val="both"/>
        <w:rPr>
          <w:rFonts w:ascii="Times New Roman" w:eastAsia="Calibri" w:hAnsi="Times New Roman" w:cs="Times New Roman"/>
          <w:b/>
          <w:bCs/>
          <w:i/>
          <w:iCs/>
          <w:sz w:val="28"/>
          <w:szCs w:val="28"/>
          <w:rtl/>
          <w:lang w:bidi="ar-DZ"/>
        </w:rPr>
      </w:pPr>
      <w:r w:rsidRPr="00E85D8D">
        <w:rPr>
          <w:rFonts w:ascii="Times New Roman" w:eastAsia="Calibri" w:hAnsi="Times New Roman" w:cs="Times New Roman" w:hint="cs"/>
          <w:b/>
          <w:bCs/>
          <w:i/>
          <w:iCs/>
          <w:sz w:val="28"/>
          <w:szCs w:val="28"/>
          <w:rtl/>
          <w:lang w:bidi="ar-DZ"/>
        </w:rPr>
        <w:t>المطلوب الثاني:</w:t>
      </w:r>
    </w:p>
    <w:p w:rsidR="00E85D8D" w:rsidRPr="00E85D8D" w:rsidRDefault="00E85D8D" w:rsidP="00E85D8D">
      <w:pPr>
        <w:tabs>
          <w:tab w:val="left" w:pos="6285"/>
        </w:tabs>
        <w:bidi/>
        <w:ind w:left="360"/>
        <w:jc w:val="both"/>
        <w:rPr>
          <w:rFonts w:ascii="Times New Roman" w:eastAsia="Calibri" w:hAnsi="Times New Roman" w:cs="Times New Roman"/>
          <w:b/>
          <w:bCs/>
          <w:color w:val="002060"/>
          <w:lang w:bidi="ar-DZ"/>
        </w:rPr>
      </w:pPr>
      <w:r w:rsidRPr="00E85D8D">
        <w:rPr>
          <w:rFonts w:ascii="Times New Roman" w:eastAsia="Calibri" w:hAnsi="Times New Roman" w:cs="Times New Roman" w:hint="cs"/>
          <w:b/>
          <w:bCs/>
          <w:i/>
          <w:iCs/>
          <w:sz w:val="28"/>
          <w:szCs w:val="28"/>
          <w:rtl/>
          <w:lang w:bidi="ar-DZ"/>
        </w:rPr>
        <w:t xml:space="preserve">على المعلومات التي توصل لها المدقق في مرحلة التنفيذ من عمليات فحص واستخراج نقاط الخلل قم بإعداد ورقة تحليل </w:t>
      </w:r>
      <w:proofErr w:type="gramStart"/>
      <w:r w:rsidRPr="00E85D8D">
        <w:rPr>
          <w:rFonts w:ascii="Times New Roman" w:eastAsia="Calibri" w:hAnsi="Times New Roman" w:cs="Times New Roman" w:hint="cs"/>
          <w:b/>
          <w:bCs/>
          <w:i/>
          <w:iCs/>
          <w:sz w:val="28"/>
          <w:szCs w:val="28"/>
          <w:rtl/>
          <w:lang w:bidi="ar-DZ"/>
        </w:rPr>
        <w:t>و اكتشاف</w:t>
      </w:r>
      <w:proofErr w:type="gramEnd"/>
      <w:r w:rsidRPr="00E85D8D">
        <w:rPr>
          <w:rFonts w:ascii="Times New Roman" w:eastAsia="Calibri" w:hAnsi="Times New Roman" w:cs="Times New Roman" w:hint="cs"/>
          <w:b/>
          <w:bCs/>
          <w:i/>
          <w:iCs/>
          <w:sz w:val="28"/>
          <w:szCs w:val="28"/>
          <w:rtl/>
          <w:lang w:bidi="ar-DZ"/>
        </w:rPr>
        <w:t xml:space="preserve"> المخاطر لكل خلل مستخرج وهذا بتحديد عناصرها الخمس (المشكل، الحدث، الأسباب، النتائج، التوصيات)</w:t>
      </w:r>
    </w:p>
    <w:p w:rsidR="00E85D8D" w:rsidRDefault="00E85D8D" w:rsidP="00B7019C">
      <w:pPr>
        <w:tabs>
          <w:tab w:val="left" w:pos="6285"/>
        </w:tabs>
        <w:jc w:val="both"/>
        <w:rPr>
          <w:rFonts w:ascii="Times New Roman" w:eastAsia="Calibri" w:hAnsi="Times New Roman" w:cs="Times New Roman"/>
        </w:rPr>
      </w:pPr>
    </w:p>
    <w:sectPr w:rsidR="00E85D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B8" w:rsidRDefault="002642B8" w:rsidP="00E76BE3">
      <w:pPr>
        <w:spacing w:after="0" w:line="240" w:lineRule="auto"/>
      </w:pPr>
      <w:r>
        <w:separator/>
      </w:r>
    </w:p>
  </w:endnote>
  <w:endnote w:type="continuationSeparator" w:id="0">
    <w:p w:rsidR="002642B8" w:rsidRDefault="002642B8" w:rsidP="00E7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E3" w:rsidRDefault="00E76BE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85D8D">
      <w:rPr>
        <w:caps/>
        <w:noProof/>
        <w:color w:val="5B9BD5" w:themeColor="accent1"/>
      </w:rPr>
      <w:t>1</w:t>
    </w:r>
    <w:r>
      <w:rPr>
        <w:caps/>
        <w:color w:val="5B9BD5" w:themeColor="accent1"/>
      </w:rPr>
      <w:fldChar w:fldCharType="end"/>
    </w:r>
  </w:p>
  <w:p w:rsidR="00E76BE3" w:rsidRDefault="00E76B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B8" w:rsidRDefault="002642B8" w:rsidP="00E76BE3">
      <w:pPr>
        <w:spacing w:after="0" w:line="240" w:lineRule="auto"/>
      </w:pPr>
      <w:r>
        <w:separator/>
      </w:r>
    </w:p>
  </w:footnote>
  <w:footnote w:type="continuationSeparator" w:id="0">
    <w:p w:rsidR="002642B8" w:rsidRDefault="002642B8" w:rsidP="00E76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F43A6"/>
    <w:multiLevelType w:val="hybridMultilevel"/>
    <w:tmpl w:val="B0426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F2404A"/>
    <w:multiLevelType w:val="hybridMultilevel"/>
    <w:tmpl w:val="CC72E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0A"/>
    <w:rsid w:val="00005715"/>
    <w:rsid w:val="000440B1"/>
    <w:rsid w:val="000D002C"/>
    <w:rsid w:val="00182A7D"/>
    <w:rsid w:val="00190AC0"/>
    <w:rsid w:val="001A2302"/>
    <w:rsid w:val="00202536"/>
    <w:rsid w:val="00207D25"/>
    <w:rsid w:val="002642B8"/>
    <w:rsid w:val="00366BFA"/>
    <w:rsid w:val="0042395B"/>
    <w:rsid w:val="007F3B62"/>
    <w:rsid w:val="007F5FF4"/>
    <w:rsid w:val="008177F8"/>
    <w:rsid w:val="00904F0D"/>
    <w:rsid w:val="00A55CBA"/>
    <w:rsid w:val="00B7019C"/>
    <w:rsid w:val="00D82E59"/>
    <w:rsid w:val="00D8320A"/>
    <w:rsid w:val="00E5303D"/>
    <w:rsid w:val="00E76BE3"/>
    <w:rsid w:val="00E85D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18EC7-4895-4894-A0AE-5CD426AF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BE3"/>
    <w:pPr>
      <w:tabs>
        <w:tab w:val="center" w:pos="4536"/>
        <w:tab w:val="right" w:pos="9072"/>
      </w:tabs>
      <w:spacing w:after="0" w:line="240" w:lineRule="auto"/>
    </w:pPr>
  </w:style>
  <w:style w:type="character" w:customStyle="1" w:styleId="En-tteCar">
    <w:name w:val="En-tête Car"/>
    <w:basedOn w:val="Policepardfaut"/>
    <w:link w:val="En-tte"/>
    <w:uiPriority w:val="99"/>
    <w:rsid w:val="00E76BE3"/>
  </w:style>
  <w:style w:type="paragraph" w:styleId="Pieddepage">
    <w:name w:val="footer"/>
    <w:basedOn w:val="Normal"/>
    <w:link w:val="PieddepageCar"/>
    <w:uiPriority w:val="99"/>
    <w:unhideWhenUsed/>
    <w:rsid w:val="00E76B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BE3"/>
  </w:style>
  <w:style w:type="paragraph" w:styleId="Paragraphedeliste">
    <w:name w:val="List Paragraph"/>
    <w:basedOn w:val="Normal"/>
    <w:uiPriority w:val="34"/>
    <w:qFormat/>
    <w:rsid w:val="00A55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421</Words>
  <Characters>2320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imybenkara@yahoo.fr</dc:creator>
  <cp:keywords/>
  <dc:description/>
  <cp:lastModifiedBy>imybe</cp:lastModifiedBy>
  <cp:revision>15</cp:revision>
  <dcterms:created xsi:type="dcterms:W3CDTF">2021-05-05T21:01:00Z</dcterms:created>
  <dcterms:modified xsi:type="dcterms:W3CDTF">2024-12-08T09:19:00Z</dcterms:modified>
</cp:coreProperties>
</file>