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230" w:rsidRDefault="00F90230" w:rsidP="00EA7ED7">
      <w:pPr>
        <w:jc w:val="center"/>
        <w:rPr>
          <w:rFonts w:ascii="Traditional Arabic" w:hAnsi="Traditional Arabic" w:cs="Traditional Arabic"/>
          <w:bCs/>
          <w:sz w:val="144"/>
          <w:szCs w:val="144"/>
          <w:u w:val="single"/>
          <w:rtl/>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pPr>
    </w:p>
    <w:p w:rsidR="0000571F" w:rsidRPr="007C2EE4" w:rsidRDefault="0001254F" w:rsidP="00030859">
      <w:pPr>
        <w:jc w:val="center"/>
        <w:rPr>
          <w:rFonts w:ascii="Traditional Arabic" w:hAnsi="Traditional Arabic" w:cs="Traditional Arabic"/>
          <w:bCs/>
          <w:sz w:val="144"/>
          <w:szCs w:val="144"/>
          <w:u w:val="single"/>
          <w:rtl/>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pPr>
      <w:r w:rsidRPr="007C2EE4">
        <w:rPr>
          <w:rFonts w:ascii="Traditional Arabic" w:hAnsi="Traditional Arabic" w:cs="Traditional Arabic" w:hint="cs"/>
          <w:bCs/>
          <w:sz w:val="144"/>
          <w:szCs w:val="144"/>
          <w:u w:val="single"/>
          <w:rtl/>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t>المحا</w:t>
      </w:r>
      <w:r w:rsidR="00EA7ED7" w:rsidRPr="007C2EE4">
        <w:rPr>
          <w:rFonts w:ascii="Traditional Arabic" w:hAnsi="Traditional Arabic" w:cs="Traditional Arabic" w:hint="cs"/>
          <w:bCs/>
          <w:sz w:val="144"/>
          <w:szCs w:val="144"/>
          <w:u w:val="single"/>
          <w:rtl/>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t>ضرة ال</w:t>
      </w:r>
      <w:r w:rsidR="00030859">
        <w:rPr>
          <w:rFonts w:ascii="Traditional Arabic" w:hAnsi="Traditional Arabic" w:cs="Traditional Arabic" w:hint="cs"/>
          <w:bCs/>
          <w:sz w:val="144"/>
          <w:szCs w:val="144"/>
          <w:u w:val="single"/>
          <w:rtl/>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t>أولى</w:t>
      </w:r>
      <w:r w:rsidR="00EA7ED7" w:rsidRPr="007C2EE4">
        <w:rPr>
          <w:rFonts w:ascii="Traditional Arabic" w:hAnsi="Traditional Arabic" w:cs="Traditional Arabic" w:hint="cs"/>
          <w:bCs/>
          <w:sz w:val="144"/>
          <w:szCs w:val="144"/>
          <w:u w:val="single"/>
          <w:rtl/>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t xml:space="preserve">: </w:t>
      </w:r>
      <w:r w:rsidR="00030859">
        <w:rPr>
          <w:rFonts w:ascii="Traditional Arabic" w:hAnsi="Traditional Arabic" w:cs="Traditional Arabic" w:hint="cs"/>
          <w:bCs/>
          <w:sz w:val="144"/>
          <w:szCs w:val="144"/>
          <w:u w:val="single"/>
          <w:rtl/>
          <w:lang w:bidi="ar-DZ"/>
          <w14:glow w14:rad="101600">
            <w14:schemeClr w14:val="accent4">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14:ligatures w14:val="all"/>
          <w14:stylisticSets>
            <w14:styleSet w14:id="6"/>
          </w14:stylisticSets>
        </w:rPr>
        <w:t>إدارة قوى المبيعات</w:t>
      </w:r>
    </w:p>
    <w:p w:rsidR="007C2EE4" w:rsidRDefault="007C2EE4" w:rsidP="00EA7ED7">
      <w:pPr>
        <w:jc w:val="both"/>
        <w:rPr>
          <w:rFonts w:ascii="Traditional Arabic" w:hAnsi="Traditional Arabic" w:cs="Traditional Arabic"/>
          <w:b/>
          <w:bCs/>
          <w:sz w:val="32"/>
          <w:szCs w:val="32"/>
          <w:lang w:bidi="ar-DZ"/>
        </w:rPr>
      </w:pPr>
    </w:p>
    <w:p w:rsidR="007C2EE4" w:rsidRDefault="007C2EE4" w:rsidP="00EA7ED7">
      <w:pPr>
        <w:jc w:val="both"/>
        <w:rPr>
          <w:rFonts w:ascii="Traditional Arabic" w:hAnsi="Traditional Arabic" w:cs="Traditional Arabic"/>
          <w:b/>
          <w:bCs/>
          <w:sz w:val="32"/>
          <w:szCs w:val="32"/>
          <w:lang w:bidi="ar-DZ"/>
        </w:rPr>
      </w:pPr>
    </w:p>
    <w:p w:rsidR="007C2EE4" w:rsidRDefault="007C2EE4" w:rsidP="00EA7ED7">
      <w:pPr>
        <w:jc w:val="both"/>
        <w:rPr>
          <w:rFonts w:ascii="Traditional Arabic" w:hAnsi="Traditional Arabic" w:cs="Traditional Arabic"/>
          <w:b/>
          <w:bCs/>
          <w:sz w:val="32"/>
          <w:szCs w:val="32"/>
          <w:lang w:bidi="ar-DZ"/>
        </w:rPr>
      </w:pPr>
    </w:p>
    <w:p w:rsidR="007C2EE4" w:rsidRDefault="007C2EE4" w:rsidP="00EA7ED7">
      <w:pPr>
        <w:jc w:val="both"/>
        <w:rPr>
          <w:rFonts w:ascii="Traditional Arabic" w:hAnsi="Traditional Arabic" w:cs="Traditional Arabic"/>
          <w:b/>
          <w:bCs/>
          <w:sz w:val="32"/>
          <w:szCs w:val="32"/>
          <w:lang w:bidi="ar-DZ"/>
        </w:rPr>
      </w:pPr>
    </w:p>
    <w:p w:rsidR="007C2EE4" w:rsidRDefault="007C2EE4" w:rsidP="00EA7ED7">
      <w:pPr>
        <w:jc w:val="both"/>
        <w:rPr>
          <w:rFonts w:ascii="Traditional Arabic" w:hAnsi="Traditional Arabic" w:cs="Traditional Arabic"/>
          <w:b/>
          <w:bCs/>
          <w:sz w:val="32"/>
          <w:szCs w:val="32"/>
          <w:lang w:bidi="ar-DZ"/>
        </w:rPr>
      </w:pPr>
    </w:p>
    <w:p w:rsidR="007C2EE4" w:rsidRDefault="007C2EE4" w:rsidP="00EA7ED7">
      <w:pPr>
        <w:jc w:val="both"/>
        <w:rPr>
          <w:rFonts w:ascii="Traditional Arabic" w:hAnsi="Traditional Arabic" w:cs="Traditional Arabic"/>
          <w:b/>
          <w:bCs/>
          <w:sz w:val="32"/>
          <w:szCs w:val="32"/>
          <w:lang w:bidi="ar-DZ"/>
        </w:rPr>
      </w:pPr>
    </w:p>
    <w:p w:rsidR="007C2EE4" w:rsidRDefault="007C2EE4" w:rsidP="00EA7ED7">
      <w:pPr>
        <w:jc w:val="both"/>
        <w:rPr>
          <w:rFonts w:ascii="Traditional Arabic" w:hAnsi="Traditional Arabic" w:cs="Traditional Arabic"/>
          <w:b/>
          <w:bCs/>
          <w:sz w:val="32"/>
          <w:szCs w:val="32"/>
          <w:lang w:bidi="ar-DZ"/>
        </w:rPr>
      </w:pPr>
    </w:p>
    <w:p w:rsidR="007C2EE4" w:rsidRDefault="007C2EE4" w:rsidP="00EA7ED7">
      <w:pPr>
        <w:jc w:val="both"/>
        <w:rPr>
          <w:rFonts w:ascii="Traditional Arabic" w:hAnsi="Traditional Arabic" w:cs="Traditional Arabic"/>
          <w:b/>
          <w:bCs/>
          <w:sz w:val="32"/>
          <w:szCs w:val="32"/>
          <w:lang w:bidi="ar-DZ"/>
        </w:rPr>
      </w:pPr>
    </w:p>
    <w:p w:rsidR="007C2EE4" w:rsidRDefault="007C2EE4" w:rsidP="00EA7ED7">
      <w:pPr>
        <w:jc w:val="both"/>
        <w:rPr>
          <w:rFonts w:ascii="Traditional Arabic" w:hAnsi="Traditional Arabic" w:cs="Traditional Arabic"/>
          <w:b/>
          <w:bCs/>
          <w:sz w:val="32"/>
          <w:szCs w:val="32"/>
          <w:lang w:bidi="ar-DZ"/>
        </w:rPr>
      </w:pPr>
    </w:p>
    <w:p w:rsidR="00030859" w:rsidRPr="00030859" w:rsidRDefault="00030859" w:rsidP="00030859">
      <w:pPr>
        <w:jc w:val="both"/>
        <w:rPr>
          <w:rFonts w:ascii="Traditional Arabic" w:hAnsi="Traditional Arabic" w:cs="Traditional Arabic"/>
          <w:b/>
          <w:bCs/>
          <w:sz w:val="30"/>
          <w:szCs w:val="30"/>
          <w:rtl/>
        </w:rPr>
      </w:pPr>
      <w:r w:rsidRPr="00030859">
        <w:rPr>
          <w:rFonts w:ascii="Traditional Arabic" w:hAnsi="Traditional Arabic" w:cs="Traditional Arabic"/>
          <w:b/>
          <w:bCs/>
          <w:sz w:val="30"/>
          <w:szCs w:val="30"/>
          <w:rtl/>
        </w:rPr>
        <w:lastRenderedPageBreak/>
        <w:t>اولا/ اداره التسويق واهدافها</w:t>
      </w:r>
      <w:r w:rsidRPr="00030859">
        <w:rPr>
          <w:rFonts w:ascii="Traditional Arabic" w:hAnsi="Traditional Arabic" w:cs="Traditional Arabic" w:hint="cs"/>
          <w:b/>
          <w:bCs/>
          <w:sz w:val="30"/>
          <w:szCs w:val="30"/>
          <w:rtl/>
        </w:rPr>
        <w:t>:</w:t>
      </w:r>
    </w:p>
    <w:p w:rsidR="00030859" w:rsidRPr="00030859" w:rsidRDefault="00030859" w:rsidP="00030859">
      <w:pPr>
        <w:jc w:val="both"/>
        <w:rPr>
          <w:rFonts w:ascii="Traditional Arabic" w:hAnsi="Traditional Arabic" w:cs="Traditional Arabic"/>
          <w:sz w:val="30"/>
          <w:szCs w:val="30"/>
          <w:rtl/>
        </w:rPr>
      </w:pPr>
      <w:r w:rsidRPr="00030859">
        <w:rPr>
          <w:rFonts w:ascii="Traditional Arabic" w:hAnsi="Traditional Arabic" w:cs="Traditional Arabic"/>
          <w:sz w:val="30"/>
          <w:szCs w:val="30"/>
          <w:rtl/>
        </w:rPr>
        <w:t> هي نظام من انشطه متكامله مسؤوله عن تخطيطي تنفيذي والرقابه على برامج مهمه من اجل خلق وبنائي والمحافظه على فوائد ومنافع محققه جراء عمليه التبادل بين المؤسسه وزبائن</w:t>
      </w:r>
      <w:r w:rsidR="003F0D48">
        <w:rPr>
          <w:rFonts w:ascii="Traditional Arabic" w:hAnsi="Traditional Arabic" w:cs="Traditional Arabic"/>
          <w:sz w:val="30"/>
          <w:szCs w:val="30"/>
          <w:rtl/>
        </w:rPr>
        <w:t>ها وعلاقاتها مع الاسواق المستهد</w:t>
      </w:r>
      <w:r w:rsidR="003F0D48">
        <w:rPr>
          <w:rFonts w:ascii="Traditional Arabic" w:hAnsi="Traditional Arabic" w:cs="Traditional Arabic" w:hint="cs"/>
          <w:sz w:val="30"/>
          <w:szCs w:val="30"/>
          <w:rtl/>
        </w:rPr>
        <w:t>فة</w:t>
      </w:r>
      <w:bookmarkStart w:id="0" w:name="_GoBack"/>
      <w:bookmarkEnd w:id="0"/>
      <w:r w:rsidRPr="00030859">
        <w:rPr>
          <w:rFonts w:ascii="Traditional Arabic" w:hAnsi="Traditional Arabic" w:cs="Traditional Arabic"/>
          <w:sz w:val="30"/>
          <w:szCs w:val="30"/>
          <w:rtl/>
        </w:rPr>
        <w:t xml:space="preserve"> تسعى المؤسسه الى تحقيق ثلاثه اهداف هي الربح البقاء والنمو</w:t>
      </w:r>
    </w:p>
    <w:p w:rsidR="00030859" w:rsidRPr="00030859" w:rsidRDefault="00030859" w:rsidP="00030859">
      <w:pPr>
        <w:jc w:val="both"/>
        <w:rPr>
          <w:rFonts w:ascii="Traditional Arabic" w:hAnsi="Traditional Arabic" w:cs="Traditional Arabic"/>
          <w:b/>
          <w:bCs/>
          <w:sz w:val="30"/>
          <w:szCs w:val="30"/>
          <w:rtl/>
        </w:rPr>
      </w:pPr>
      <w:r w:rsidRPr="00030859">
        <w:rPr>
          <w:rFonts w:ascii="Traditional Arabic" w:hAnsi="Traditional Arabic" w:cs="Traditional Arabic"/>
          <w:sz w:val="30"/>
          <w:szCs w:val="30"/>
          <w:rtl/>
        </w:rPr>
        <w:t> </w:t>
      </w:r>
      <w:r w:rsidRPr="00030859">
        <w:rPr>
          <w:rFonts w:ascii="Traditional Arabic" w:hAnsi="Traditional Arabic" w:cs="Traditional Arabic"/>
          <w:b/>
          <w:bCs/>
          <w:sz w:val="30"/>
          <w:szCs w:val="30"/>
          <w:rtl/>
        </w:rPr>
        <w:t>ثانيا/ خطوات اداره التسويق</w:t>
      </w:r>
    </w:p>
    <w:p w:rsidR="00030859" w:rsidRPr="00030859" w:rsidRDefault="00030859" w:rsidP="00030859">
      <w:pPr>
        <w:jc w:val="both"/>
        <w:rPr>
          <w:rFonts w:ascii="Traditional Arabic" w:hAnsi="Traditional Arabic" w:cs="Traditional Arabic"/>
          <w:sz w:val="30"/>
          <w:szCs w:val="30"/>
          <w:rtl/>
        </w:rPr>
      </w:pPr>
      <w:r w:rsidRPr="00030859">
        <w:rPr>
          <w:rFonts w:ascii="Traditional Arabic" w:hAnsi="Traditional Arabic" w:cs="Traditional Arabic"/>
          <w:sz w:val="30"/>
          <w:szCs w:val="30"/>
          <w:rtl/>
        </w:rPr>
        <w:t> تقوم اداره التسويق على خمسه خطوات تبدا بـ:</w:t>
      </w:r>
    </w:p>
    <w:p w:rsidR="00030859" w:rsidRPr="00030859" w:rsidRDefault="00030859" w:rsidP="00030859">
      <w:pPr>
        <w:jc w:val="both"/>
        <w:rPr>
          <w:rFonts w:ascii="Traditional Arabic" w:hAnsi="Traditional Arabic" w:cs="Traditional Arabic"/>
          <w:sz w:val="30"/>
          <w:szCs w:val="30"/>
          <w:rtl/>
        </w:rPr>
      </w:pPr>
      <w:r w:rsidRPr="00030859">
        <w:rPr>
          <w:rFonts w:ascii="Traditional Arabic" w:hAnsi="Traditional Arabic" w:cs="Traditional Arabic"/>
          <w:sz w:val="30"/>
          <w:szCs w:val="30"/>
          <w:rtl/>
        </w:rPr>
        <w:t>1-  فهم حاجات ورغبات الزبائن</w:t>
      </w:r>
    </w:p>
    <w:p w:rsidR="00030859" w:rsidRPr="00030859" w:rsidRDefault="00030859" w:rsidP="00030859">
      <w:pPr>
        <w:jc w:val="both"/>
        <w:rPr>
          <w:rFonts w:ascii="Traditional Arabic" w:hAnsi="Traditional Arabic" w:cs="Traditional Arabic"/>
          <w:sz w:val="30"/>
          <w:szCs w:val="30"/>
          <w:rtl/>
        </w:rPr>
      </w:pPr>
      <w:r w:rsidRPr="00030859">
        <w:rPr>
          <w:rFonts w:ascii="Traditional Arabic" w:hAnsi="Traditional Arabic" w:cs="Traditional Arabic"/>
          <w:sz w:val="30"/>
          <w:szCs w:val="30"/>
          <w:rtl/>
        </w:rPr>
        <w:t>2-  تقييم الاستراتيجيه</w:t>
      </w:r>
    </w:p>
    <w:p w:rsidR="00030859" w:rsidRPr="00030859" w:rsidRDefault="00030859" w:rsidP="00030859">
      <w:pPr>
        <w:jc w:val="both"/>
        <w:rPr>
          <w:rFonts w:ascii="Traditional Arabic" w:hAnsi="Traditional Arabic" w:cs="Traditional Arabic"/>
          <w:sz w:val="30"/>
          <w:szCs w:val="30"/>
          <w:rtl/>
        </w:rPr>
      </w:pPr>
      <w:r w:rsidRPr="00030859">
        <w:rPr>
          <w:rFonts w:ascii="Traditional Arabic" w:hAnsi="Traditional Arabic" w:cs="Traditional Arabic"/>
          <w:sz w:val="30"/>
          <w:szCs w:val="30"/>
          <w:rtl/>
        </w:rPr>
        <w:t>3-  اعداد البرنامج التسويقي</w:t>
      </w:r>
    </w:p>
    <w:p w:rsidR="00030859" w:rsidRPr="00030859" w:rsidRDefault="00030859" w:rsidP="00030859">
      <w:pPr>
        <w:jc w:val="both"/>
        <w:rPr>
          <w:rFonts w:ascii="Traditional Arabic" w:hAnsi="Traditional Arabic" w:cs="Traditional Arabic"/>
          <w:sz w:val="30"/>
          <w:szCs w:val="30"/>
          <w:rtl/>
        </w:rPr>
      </w:pPr>
      <w:r w:rsidRPr="00030859">
        <w:rPr>
          <w:rFonts w:ascii="Traditional Arabic" w:hAnsi="Traditional Arabic" w:cs="Traditional Arabic"/>
          <w:sz w:val="30"/>
          <w:szCs w:val="30"/>
          <w:rtl/>
        </w:rPr>
        <w:t>4-  بناء علاقات مع الزبون</w:t>
      </w:r>
    </w:p>
    <w:p w:rsidR="00030859" w:rsidRPr="00030859" w:rsidRDefault="00030859" w:rsidP="00030859">
      <w:pPr>
        <w:jc w:val="both"/>
        <w:rPr>
          <w:rFonts w:ascii="Traditional Arabic" w:hAnsi="Traditional Arabic" w:cs="Traditional Arabic"/>
          <w:sz w:val="30"/>
          <w:szCs w:val="30"/>
          <w:rtl/>
        </w:rPr>
      </w:pPr>
      <w:r w:rsidRPr="00030859">
        <w:rPr>
          <w:rFonts w:ascii="Traditional Arabic" w:hAnsi="Traditional Arabic" w:cs="Traditional Arabic"/>
          <w:sz w:val="30"/>
          <w:szCs w:val="30"/>
          <w:rtl/>
        </w:rPr>
        <w:t>5-  تقديم قيمه للزبون</w:t>
      </w:r>
    </w:p>
    <w:p w:rsidR="00030859" w:rsidRPr="00030859" w:rsidRDefault="00030859" w:rsidP="00030859">
      <w:pPr>
        <w:jc w:val="both"/>
        <w:rPr>
          <w:rFonts w:ascii="Traditional Arabic" w:hAnsi="Traditional Arabic" w:cs="Traditional Arabic"/>
          <w:b/>
          <w:bCs/>
          <w:sz w:val="30"/>
          <w:szCs w:val="30"/>
          <w:rtl/>
        </w:rPr>
      </w:pPr>
      <w:r w:rsidRPr="00030859">
        <w:rPr>
          <w:rFonts w:ascii="Traditional Arabic" w:hAnsi="Traditional Arabic" w:cs="Traditional Arabic"/>
          <w:b/>
          <w:bCs/>
          <w:sz w:val="30"/>
          <w:szCs w:val="30"/>
          <w:rtl/>
        </w:rPr>
        <w:t> ثالثا/ تطور مفهوم البيع</w:t>
      </w:r>
      <w:r w:rsidRPr="00030859">
        <w:rPr>
          <w:rFonts w:ascii="Traditional Arabic" w:hAnsi="Traditional Arabic" w:cs="Traditional Arabic" w:hint="cs"/>
          <w:b/>
          <w:bCs/>
          <w:sz w:val="30"/>
          <w:szCs w:val="30"/>
          <w:rtl/>
        </w:rPr>
        <w:t>:</w:t>
      </w:r>
    </w:p>
    <w:p w:rsidR="00030859" w:rsidRPr="00030859" w:rsidRDefault="00030859" w:rsidP="00030859">
      <w:pPr>
        <w:jc w:val="both"/>
        <w:rPr>
          <w:rFonts w:ascii="Traditional Arabic" w:hAnsi="Traditional Arabic" w:cs="Traditional Arabic"/>
          <w:sz w:val="30"/>
          <w:szCs w:val="30"/>
          <w:rtl/>
        </w:rPr>
      </w:pPr>
      <w:r w:rsidRPr="00030859">
        <w:rPr>
          <w:rFonts w:ascii="Traditional Arabic" w:hAnsi="Traditional Arabic" w:cs="Traditional Arabic"/>
          <w:sz w:val="30"/>
          <w:szCs w:val="30"/>
          <w:rtl/>
        </w:rPr>
        <w:t> تعد اداره المبيعات من اقدم الادارات التي ظهرت في الهيكل التنظيمي لارتباطها بالانتاج الى حين ظهور المفهوم التسويقي الحديث الذي جعل من  اداره المبيعات احد الفروع التابعه لاداره التسويق</w:t>
      </w:r>
    </w:p>
    <w:p w:rsidR="00030859" w:rsidRPr="00030859" w:rsidRDefault="00030859" w:rsidP="00030859">
      <w:pPr>
        <w:jc w:val="both"/>
        <w:rPr>
          <w:rFonts w:ascii="Traditional Arabic" w:hAnsi="Traditional Arabic" w:cs="Traditional Arabic"/>
          <w:b/>
          <w:bCs/>
          <w:sz w:val="30"/>
          <w:szCs w:val="30"/>
          <w:rtl/>
        </w:rPr>
      </w:pPr>
      <w:r w:rsidRPr="00030859">
        <w:rPr>
          <w:rFonts w:ascii="Traditional Arabic" w:hAnsi="Traditional Arabic" w:cs="Traditional Arabic"/>
          <w:b/>
          <w:bCs/>
          <w:sz w:val="30"/>
          <w:szCs w:val="30"/>
          <w:rtl/>
        </w:rPr>
        <w:t>رابعا/ تعريف اداره المبيعات</w:t>
      </w:r>
      <w:r>
        <w:rPr>
          <w:rFonts w:ascii="Traditional Arabic" w:hAnsi="Traditional Arabic" w:cs="Traditional Arabic" w:hint="cs"/>
          <w:b/>
          <w:bCs/>
          <w:sz w:val="30"/>
          <w:szCs w:val="30"/>
          <w:rtl/>
        </w:rPr>
        <w:t>:</w:t>
      </w:r>
    </w:p>
    <w:p w:rsidR="00030859" w:rsidRPr="00030859" w:rsidRDefault="00030859" w:rsidP="00030859">
      <w:pPr>
        <w:jc w:val="both"/>
        <w:rPr>
          <w:rFonts w:ascii="Traditional Arabic" w:hAnsi="Traditional Arabic" w:cs="Traditional Arabic"/>
          <w:sz w:val="30"/>
          <w:szCs w:val="30"/>
          <w:rtl/>
        </w:rPr>
      </w:pPr>
      <w:r w:rsidRPr="00030859">
        <w:rPr>
          <w:rFonts w:ascii="Traditional Arabic" w:hAnsi="Traditional Arabic" w:cs="Traditional Arabic"/>
          <w:sz w:val="30"/>
          <w:szCs w:val="30"/>
          <w:rtl/>
        </w:rPr>
        <w:t> هي اداره تهدف الى تحقيق الاهدا</w:t>
      </w:r>
      <w:r w:rsidR="003F0D48">
        <w:rPr>
          <w:rFonts w:ascii="Traditional Arabic" w:hAnsi="Traditional Arabic" w:cs="Traditional Arabic"/>
          <w:sz w:val="30"/>
          <w:szCs w:val="30"/>
          <w:rtl/>
        </w:rPr>
        <w:t>ف البيعيه للمؤسسه من خلال تدريب</w:t>
      </w:r>
      <w:r w:rsidRPr="00030859">
        <w:rPr>
          <w:rFonts w:ascii="Traditional Arabic" w:hAnsi="Traditional Arabic" w:cs="Traditional Arabic"/>
          <w:sz w:val="30"/>
          <w:szCs w:val="30"/>
          <w:rtl/>
        </w:rPr>
        <w:t>، تحفيز، تنظيم وتخطيط القوى البيعيه</w:t>
      </w:r>
      <w:r>
        <w:rPr>
          <w:rFonts w:ascii="Traditional Arabic" w:hAnsi="Traditional Arabic" w:cs="Traditional Arabic" w:hint="cs"/>
          <w:sz w:val="30"/>
          <w:szCs w:val="30"/>
          <w:rtl/>
        </w:rPr>
        <w:t>.</w:t>
      </w:r>
    </w:p>
    <w:p w:rsidR="00030859" w:rsidRPr="00030859" w:rsidRDefault="00030859" w:rsidP="00030859">
      <w:pPr>
        <w:jc w:val="both"/>
        <w:rPr>
          <w:rFonts w:ascii="Traditional Arabic" w:hAnsi="Traditional Arabic" w:cs="Traditional Arabic"/>
          <w:b/>
          <w:bCs/>
          <w:sz w:val="30"/>
          <w:szCs w:val="30"/>
          <w:rtl/>
        </w:rPr>
      </w:pPr>
      <w:r w:rsidRPr="00030859">
        <w:rPr>
          <w:rFonts w:ascii="Traditional Arabic" w:hAnsi="Traditional Arabic" w:cs="Traditional Arabic"/>
          <w:b/>
          <w:bCs/>
          <w:sz w:val="30"/>
          <w:szCs w:val="30"/>
          <w:rtl/>
        </w:rPr>
        <w:t>خامسا/ الفرق بين مفهوم البيع والتسويق</w:t>
      </w:r>
    </w:p>
    <w:p w:rsidR="00030859" w:rsidRPr="00030859" w:rsidRDefault="00030859" w:rsidP="00030859">
      <w:pPr>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1- </w:t>
      </w:r>
      <w:r w:rsidRPr="00030859">
        <w:rPr>
          <w:rFonts w:ascii="Traditional Arabic" w:hAnsi="Traditional Arabic" w:cs="Traditional Arabic"/>
          <w:sz w:val="30"/>
          <w:szCs w:val="30"/>
          <w:rtl/>
        </w:rPr>
        <w:t> الموقع من انشطه المؤسسه</w:t>
      </w:r>
    </w:p>
    <w:p w:rsidR="00030859" w:rsidRPr="00030859" w:rsidRDefault="00030859" w:rsidP="00030859">
      <w:pPr>
        <w:jc w:val="both"/>
        <w:rPr>
          <w:rFonts w:ascii="Traditional Arabic" w:hAnsi="Traditional Arabic" w:cs="Traditional Arabic"/>
          <w:sz w:val="30"/>
          <w:szCs w:val="30"/>
          <w:rtl/>
        </w:rPr>
      </w:pPr>
      <w:r w:rsidRPr="00030859">
        <w:rPr>
          <w:rFonts w:ascii="Traditional Arabic" w:hAnsi="Traditional Arabic" w:cs="Traditional Arabic"/>
          <w:sz w:val="30"/>
          <w:szCs w:val="30"/>
          <w:rtl/>
        </w:rPr>
        <w:t> البيع يكون بعد الانتاج ويتوقف عليه </w:t>
      </w:r>
      <w:r>
        <w:rPr>
          <w:rFonts w:ascii="Traditional Arabic" w:hAnsi="Traditional Arabic" w:cs="Traditional Arabic" w:hint="cs"/>
          <w:sz w:val="30"/>
          <w:szCs w:val="30"/>
          <w:rtl/>
        </w:rPr>
        <w:t>و</w:t>
      </w:r>
      <w:r w:rsidRPr="00030859">
        <w:rPr>
          <w:rFonts w:ascii="Traditional Arabic" w:hAnsi="Traditional Arabic" w:cs="Traditional Arabic"/>
          <w:sz w:val="30"/>
          <w:szCs w:val="30"/>
          <w:rtl/>
        </w:rPr>
        <w:t>التسويق يسبق الانتاج ويليه</w:t>
      </w:r>
    </w:p>
    <w:p w:rsidR="00030859" w:rsidRPr="00030859" w:rsidRDefault="00030859" w:rsidP="00030859">
      <w:pPr>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2- </w:t>
      </w:r>
      <w:r w:rsidRPr="00030859">
        <w:rPr>
          <w:rFonts w:ascii="Traditional Arabic" w:hAnsi="Traditional Arabic" w:cs="Traditional Arabic"/>
          <w:sz w:val="30"/>
          <w:szCs w:val="30"/>
          <w:rtl/>
        </w:rPr>
        <w:t>البعد الوظيفي</w:t>
      </w:r>
    </w:p>
    <w:p w:rsidR="00030859" w:rsidRPr="00030859" w:rsidRDefault="00030859" w:rsidP="00030859">
      <w:pPr>
        <w:jc w:val="both"/>
        <w:rPr>
          <w:rFonts w:ascii="Traditional Arabic" w:hAnsi="Traditional Arabic" w:cs="Traditional Arabic"/>
          <w:sz w:val="30"/>
          <w:szCs w:val="30"/>
          <w:rtl/>
        </w:rPr>
      </w:pPr>
      <w:r w:rsidRPr="00030859">
        <w:rPr>
          <w:rFonts w:ascii="Traditional Arabic" w:hAnsi="Traditional Arabic" w:cs="Traditional Arabic"/>
          <w:sz w:val="30"/>
          <w:szCs w:val="30"/>
          <w:rtl/>
        </w:rPr>
        <w:t> البيع مفهوم علاجي </w:t>
      </w:r>
      <w:r>
        <w:rPr>
          <w:rFonts w:ascii="Traditional Arabic" w:hAnsi="Traditional Arabic" w:cs="Traditional Arabic" w:hint="cs"/>
          <w:sz w:val="30"/>
          <w:szCs w:val="30"/>
          <w:rtl/>
        </w:rPr>
        <w:t>و</w:t>
      </w:r>
      <w:r w:rsidRPr="00030859">
        <w:rPr>
          <w:rFonts w:ascii="Traditional Arabic" w:hAnsi="Traditional Arabic" w:cs="Traditional Arabic"/>
          <w:sz w:val="30"/>
          <w:szCs w:val="30"/>
          <w:rtl/>
        </w:rPr>
        <w:t>التسويق مفهوم وقائي</w:t>
      </w:r>
    </w:p>
    <w:p w:rsidR="00030859" w:rsidRPr="00030859" w:rsidRDefault="00030859" w:rsidP="00030859">
      <w:pPr>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3- </w:t>
      </w:r>
      <w:r w:rsidRPr="00030859">
        <w:rPr>
          <w:rFonts w:ascii="Traditional Arabic" w:hAnsi="Traditional Arabic" w:cs="Traditional Arabic"/>
          <w:sz w:val="30"/>
          <w:szCs w:val="30"/>
          <w:rtl/>
        </w:rPr>
        <w:t> البحث عن الربح</w:t>
      </w:r>
    </w:p>
    <w:p w:rsidR="00030859" w:rsidRPr="00030859" w:rsidRDefault="00030859" w:rsidP="00030859">
      <w:pPr>
        <w:jc w:val="both"/>
        <w:rPr>
          <w:rFonts w:ascii="Traditional Arabic" w:hAnsi="Traditional Arabic" w:cs="Traditional Arabic"/>
          <w:sz w:val="30"/>
          <w:szCs w:val="30"/>
          <w:rtl/>
        </w:rPr>
      </w:pPr>
      <w:r w:rsidRPr="00030859">
        <w:rPr>
          <w:rFonts w:ascii="Traditional Arabic" w:hAnsi="Traditional Arabic" w:cs="Traditional Arabic"/>
          <w:sz w:val="30"/>
          <w:szCs w:val="30"/>
          <w:rtl/>
        </w:rPr>
        <w:t> البيع يتم من خلال اجراء التبادل بين البائع والمشتري</w:t>
      </w:r>
      <w:r>
        <w:rPr>
          <w:rFonts w:ascii="Traditional Arabic" w:hAnsi="Traditional Arabic" w:cs="Traditional Arabic" w:hint="cs"/>
          <w:sz w:val="30"/>
          <w:szCs w:val="30"/>
          <w:rtl/>
        </w:rPr>
        <w:t xml:space="preserve"> وا</w:t>
      </w:r>
      <w:r w:rsidRPr="00030859">
        <w:rPr>
          <w:rFonts w:ascii="Traditional Arabic" w:hAnsi="Traditional Arabic" w:cs="Traditional Arabic"/>
          <w:sz w:val="30"/>
          <w:szCs w:val="30"/>
          <w:rtl/>
        </w:rPr>
        <w:t>لتسويق عن طريق كسب رضا الزبائن وتكوين علاقات</w:t>
      </w:r>
    </w:p>
    <w:p w:rsidR="00030859" w:rsidRPr="00030859" w:rsidRDefault="00030859" w:rsidP="00030859">
      <w:pPr>
        <w:jc w:val="both"/>
        <w:rPr>
          <w:rFonts w:ascii="Traditional Arabic" w:hAnsi="Traditional Arabic" w:cs="Traditional Arabic"/>
          <w:sz w:val="30"/>
          <w:szCs w:val="30"/>
          <w:rtl/>
        </w:rPr>
      </w:pPr>
      <w:r w:rsidRPr="00030859">
        <w:rPr>
          <w:rFonts w:ascii="Traditional Arabic" w:hAnsi="Traditional Arabic" w:cs="Traditional Arabic"/>
          <w:sz w:val="30"/>
          <w:szCs w:val="30"/>
          <w:rtl/>
        </w:rPr>
        <w:lastRenderedPageBreak/>
        <w:t> </w:t>
      </w:r>
      <w:r>
        <w:rPr>
          <w:rFonts w:ascii="Traditional Arabic" w:hAnsi="Traditional Arabic" w:cs="Traditional Arabic" w:hint="cs"/>
          <w:sz w:val="30"/>
          <w:szCs w:val="30"/>
          <w:rtl/>
        </w:rPr>
        <w:t xml:space="preserve">4- </w:t>
      </w:r>
      <w:r w:rsidRPr="00030859">
        <w:rPr>
          <w:rFonts w:ascii="Traditional Arabic" w:hAnsi="Traditional Arabic" w:cs="Traditional Arabic"/>
          <w:sz w:val="30"/>
          <w:szCs w:val="30"/>
          <w:rtl/>
        </w:rPr>
        <w:t>مجال التركيز</w:t>
      </w:r>
    </w:p>
    <w:p w:rsidR="00030859" w:rsidRPr="00030859" w:rsidRDefault="00030859" w:rsidP="00030859">
      <w:pPr>
        <w:jc w:val="both"/>
        <w:rPr>
          <w:rFonts w:ascii="Traditional Arabic" w:hAnsi="Traditional Arabic" w:cs="Traditional Arabic"/>
          <w:sz w:val="30"/>
          <w:szCs w:val="30"/>
          <w:rtl/>
        </w:rPr>
      </w:pPr>
      <w:r w:rsidRPr="00030859">
        <w:rPr>
          <w:rFonts w:ascii="Traditional Arabic" w:hAnsi="Traditional Arabic" w:cs="Traditional Arabic"/>
          <w:sz w:val="30"/>
          <w:szCs w:val="30"/>
          <w:rtl/>
        </w:rPr>
        <w:t> البيع يركز على حاجات البائع </w:t>
      </w:r>
      <w:r>
        <w:rPr>
          <w:rFonts w:ascii="Traditional Arabic" w:hAnsi="Traditional Arabic" w:cs="Traditional Arabic" w:hint="cs"/>
          <w:sz w:val="30"/>
          <w:szCs w:val="30"/>
          <w:rtl/>
        </w:rPr>
        <w:t xml:space="preserve">بينما </w:t>
      </w:r>
      <w:r w:rsidRPr="00030859">
        <w:rPr>
          <w:rFonts w:ascii="Traditional Arabic" w:hAnsi="Traditional Arabic" w:cs="Traditional Arabic"/>
          <w:sz w:val="30"/>
          <w:szCs w:val="30"/>
          <w:rtl/>
        </w:rPr>
        <w:t>التسويق يركز على حاجات ورغبات الزبائن</w:t>
      </w:r>
    </w:p>
    <w:p w:rsidR="00030859" w:rsidRPr="00030859" w:rsidRDefault="00030859" w:rsidP="00030859">
      <w:pPr>
        <w:jc w:val="both"/>
        <w:rPr>
          <w:rFonts w:ascii="Traditional Arabic" w:hAnsi="Traditional Arabic" w:cs="Traditional Arabic"/>
          <w:b/>
          <w:bCs/>
          <w:sz w:val="30"/>
          <w:szCs w:val="30"/>
          <w:rtl/>
        </w:rPr>
      </w:pPr>
      <w:r w:rsidRPr="00030859">
        <w:rPr>
          <w:rFonts w:ascii="Traditional Arabic" w:hAnsi="Traditional Arabic" w:cs="Traditional Arabic"/>
          <w:b/>
          <w:bCs/>
          <w:sz w:val="30"/>
          <w:szCs w:val="30"/>
          <w:rtl/>
        </w:rPr>
        <w:t>سادسا/ الدور الحديث لاداره المبيعات</w:t>
      </w:r>
    </w:p>
    <w:p w:rsidR="00030859" w:rsidRPr="00030859" w:rsidRDefault="00030859" w:rsidP="00030859">
      <w:pPr>
        <w:jc w:val="both"/>
        <w:rPr>
          <w:rFonts w:ascii="Traditional Arabic" w:hAnsi="Traditional Arabic" w:cs="Traditional Arabic"/>
          <w:sz w:val="30"/>
          <w:szCs w:val="30"/>
          <w:rtl/>
        </w:rPr>
      </w:pPr>
      <w:r w:rsidRPr="00030859">
        <w:rPr>
          <w:rFonts w:ascii="Traditional Arabic" w:hAnsi="Traditional Arabic" w:cs="Traditional Arabic"/>
          <w:sz w:val="30"/>
          <w:szCs w:val="30"/>
          <w:rtl/>
        </w:rPr>
        <w:t> تتلخص الواجبات والوظائف التي تقوم بها اداره المبيعات في اداره النشاط البيعي واداره القوى البيعيه ولتحقيق هذه الوظائف فان لمدير المبيعات العديد من المهام والمسؤوليات في ظل البيئه العامه للمبيعات وهي البعد التنظيمي، البعد التخطيطي، البعد التنفيذي، البعد الرقابي.</w:t>
      </w:r>
    </w:p>
    <w:p w:rsidR="00EA7ED7" w:rsidRPr="00EA7ED7" w:rsidRDefault="00EA7ED7" w:rsidP="00030859">
      <w:pPr>
        <w:jc w:val="both"/>
        <w:rPr>
          <w:rFonts w:ascii="Traditional Arabic" w:hAnsi="Traditional Arabic" w:cs="Traditional Arabic"/>
          <w:sz w:val="32"/>
          <w:szCs w:val="32"/>
          <w:rtl/>
        </w:rPr>
      </w:pPr>
    </w:p>
    <w:sectPr w:rsidR="00EA7ED7" w:rsidRPr="00EA7ED7" w:rsidSect="00EA7ED7">
      <w:footerReference w:type="default" r:id="rId8"/>
      <w:pgSz w:w="11906" w:h="16838"/>
      <w:pgMar w:top="1134" w:right="1134" w:bottom="1134" w:left="1134" w:header="709" w:footer="709" w:gutter="284"/>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FE9" w:rsidRDefault="00FF5FE9" w:rsidP="007C2EE4">
      <w:pPr>
        <w:spacing w:after="0" w:line="240" w:lineRule="auto"/>
      </w:pPr>
      <w:r>
        <w:separator/>
      </w:r>
    </w:p>
  </w:endnote>
  <w:endnote w:type="continuationSeparator" w:id="0">
    <w:p w:rsidR="00FF5FE9" w:rsidRDefault="00FF5FE9" w:rsidP="007C2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32868105"/>
      <w:docPartObj>
        <w:docPartGallery w:val="Page Numbers (Bottom of Page)"/>
        <w:docPartUnique/>
      </w:docPartObj>
    </w:sdtPr>
    <w:sdtEndPr/>
    <w:sdtContent>
      <w:sdt>
        <w:sdtPr>
          <w:rPr>
            <w:rtl/>
          </w:rPr>
          <w:id w:val="-1769616900"/>
          <w:docPartObj>
            <w:docPartGallery w:val="Page Numbers (Top of Page)"/>
            <w:docPartUnique/>
          </w:docPartObj>
        </w:sdtPr>
        <w:sdtEndPr/>
        <w:sdtContent>
          <w:p w:rsidR="007C2EE4" w:rsidRDefault="007C2E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F0D48">
              <w:rPr>
                <w:b/>
                <w:bCs/>
                <w:noProof/>
                <w:rtl/>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F0D48">
              <w:rPr>
                <w:b/>
                <w:bCs/>
                <w:noProof/>
                <w:rtl/>
              </w:rPr>
              <w:t>3</w:t>
            </w:r>
            <w:r>
              <w:rPr>
                <w:b/>
                <w:bCs/>
                <w:sz w:val="24"/>
                <w:szCs w:val="24"/>
              </w:rPr>
              <w:fldChar w:fldCharType="end"/>
            </w:r>
          </w:p>
        </w:sdtContent>
      </w:sdt>
    </w:sdtContent>
  </w:sdt>
  <w:p w:rsidR="007C2EE4" w:rsidRDefault="007C2E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FE9" w:rsidRDefault="00FF5FE9" w:rsidP="007C2EE4">
      <w:pPr>
        <w:spacing w:after="0" w:line="240" w:lineRule="auto"/>
      </w:pPr>
      <w:r>
        <w:separator/>
      </w:r>
    </w:p>
  </w:footnote>
  <w:footnote w:type="continuationSeparator" w:id="0">
    <w:p w:rsidR="00FF5FE9" w:rsidRDefault="00FF5FE9" w:rsidP="007C2E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541BA"/>
    <w:multiLevelType w:val="hybridMultilevel"/>
    <w:tmpl w:val="EC2841CA"/>
    <w:lvl w:ilvl="0" w:tplc="C9D69C20">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7C674C"/>
    <w:multiLevelType w:val="hybridMultilevel"/>
    <w:tmpl w:val="427AB640"/>
    <w:lvl w:ilvl="0" w:tplc="EF60CF88">
      <w:numFmt w:val="bullet"/>
      <w:lvlText w:val=""/>
      <w:lvlJc w:val="left"/>
      <w:pPr>
        <w:ind w:left="1080" w:hanging="360"/>
      </w:pPr>
      <w:rPr>
        <w:rFonts w:ascii="Symbol" w:eastAsiaTheme="minorHAnsi" w:hAnsi="Symbol" w:cs="Traditional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469871C7"/>
    <w:multiLevelType w:val="hybridMultilevel"/>
    <w:tmpl w:val="AF642A1A"/>
    <w:lvl w:ilvl="0" w:tplc="A5E0F5EA">
      <w:start w:val="1"/>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54F"/>
    <w:rsid w:val="0000571F"/>
    <w:rsid w:val="0001254F"/>
    <w:rsid w:val="00030859"/>
    <w:rsid w:val="00104A6B"/>
    <w:rsid w:val="001939C4"/>
    <w:rsid w:val="002465F4"/>
    <w:rsid w:val="003D76B1"/>
    <w:rsid w:val="003F0D48"/>
    <w:rsid w:val="004C6498"/>
    <w:rsid w:val="005A5F89"/>
    <w:rsid w:val="007C2EE4"/>
    <w:rsid w:val="00EA7A14"/>
    <w:rsid w:val="00EA7ED7"/>
    <w:rsid w:val="00F90230"/>
    <w:rsid w:val="00FF5F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EBEA53-9FEE-47FC-BF49-D4727DDDD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54F"/>
    <w:pPr>
      <w:ind w:left="720"/>
      <w:contextualSpacing/>
    </w:pPr>
  </w:style>
  <w:style w:type="table" w:styleId="TableGrid">
    <w:name w:val="Table Grid"/>
    <w:basedOn w:val="TableNormal"/>
    <w:uiPriority w:val="39"/>
    <w:rsid w:val="00246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2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EE4"/>
  </w:style>
  <w:style w:type="paragraph" w:styleId="Footer">
    <w:name w:val="footer"/>
    <w:basedOn w:val="Normal"/>
    <w:link w:val="FooterChar"/>
    <w:uiPriority w:val="99"/>
    <w:unhideWhenUsed/>
    <w:rsid w:val="007C2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681401">
      <w:bodyDiv w:val="1"/>
      <w:marLeft w:val="0"/>
      <w:marRight w:val="0"/>
      <w:marTop w:val="0"/>
      <w:marBottom w:val="0"/>
      <w:divBdr>
        <w:top w:val="none" w:sz="0" w:space="0" w:color="auto"/>
        <w:left w:val="none" w:sz="0" w:space="0" w:color="auto"/>
        <w:bottom w:val="none" w:sz="0" w:space="0" w:color="auto"/>
        <w:right w:val="none" w:sz="0" w:space="0" w:color="auto"/>
      </w:divBdr>
    </w:div>
    <w:div w:id="18171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35418-1ED5-46B8-BC5F-1CC965132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240</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2024-11-30T08:48:00Z</dcterms:created>
  <dcterms:modified xsi:type="dcterms:W3CDTF">2024-11-30T11:49:00Z</dcterms:modified>
</cp:coreProperties>
</file>