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E4" w:rsidRDefault="007C2EE4" w:rsidP="00EA7ED7">
      <w:pPr>
        <w:jc w:val="center"/>
        <w:rPr>
          <w:rFonts w:ascii="Traditional Arabic" w:hAnsi="Traditional Arabic" w:cs="Traditional Arabic"/>
          <w:bCs/>
          <w:sz w:val="144"/>
          <w:szCs w:val="144"/>
          <w:u w:val="single"/>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bookmarkStart w:id="0" w:name="_GoBack"/>
      <w:bookmarkEnd w:id="0"/>
    </w:p>
    <w:p w:rsidR="0000571F" w:rsidRPr="007C2EE4" w:rsidRDefault="0001254F" w:rsidP="007F1D15">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r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المحا</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ضرة ال</w:t>
      </w:r>
      <w:r w:rsidR="007F1D15">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خامسة</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w:t>
      </w:r>
      <w:r w:rsidR="007F1D15">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تدريب القوى البيعية</w:t>
      </w: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01254F" w:rsidRPr="00EA7ED7" w:rsidRDefault="0001254F" w:rsidP="00B70487">
      <w:pPr>
        <w:jc w:val="both"/>
        <w:rPr>
          <w:rFonts w:ascii="Traditional Arabic" w:hAnsi="Traditional Arabic" w:cs="Traditional Arabic"/>
          <w:b/>
          <w:bCs/>
          <w:sz w:val="32"/>
          <w:szCs w:val="32"/>
          <w:rtl/>
          <w:lang w:bidi="ar-DZ"/>
        </w:rPr>
      </w:pPr>
      <w:r w:rsidRPr="00EA7ED7">
        <w:rPr>
          <w:rFonts w:ascii="Traditional Arabic" w:hAnsi="Traditional Arabic" w:cs="Traditional Arabic" w:hint="cs"/>
          <w:b/>
          <w:bCs/>
          <w:sz w:val="32"/>
          <w:szCs w:val="32"/>
          <w:rtl/>
          <w:lang w:bidi="ar-DZ"/>
        </w:rPr>
        <w:lastRenderedPageBreak/>
        <w:t xml:space="preserve">أولا/ </w:t>
      </w:r>
      <w:r w:rsidR="00B70487">
        <w:rPr>
          <w:rFonts w:ascii="Traditional Arabic" w:hAnsi="Traditional Arabic" w:cs="Traditional Arabic" w:hint="cs"/>
          <w:b/>
          <w:bCs/>
          <w:sz w:val="32"/>
          <w:szCs w:val="32"/>
          <w:rtl/>
          <w:lang w:bidi="ar-DZ"/>
        </w:rPr>
        <w:t>مفهوم تدريب رجال البيع</w:t>
      </w:r>
      <w:r w:rsidRPr="00EA7ED7">
        <w:rPr>
          <w:rFonts w:ascii="Traditional Arabic" w:hAnsi="Traditional Arabic" w:cs="Traditional Arabic" w:hint="cs"/>
          <w:b/>
          <w:bCs/>
          <w:sz w:val="32"/>
          <w:szCs w:val="32"/>
          <w:rtl/>
          <w:lang w:bidi="ar-DZ"/>
        </w:rPr>
        <w:t>:</w:t>
      </w:r>
    </w:p>
    <w:p w:rsidR="0001254F" w:rsidRDefault="00EA7ED7" w:rsidP="00B70487">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70487">
        <w:rPr>
          <w:rFonts w:ascii="Traditional Arabic" w:hAnsi="Traditional Arabic" w:cs="Traditional Arabic" w:hint="cs"/>
          <w:sz w:val="32"/>
          <w:szCs w:val="32"/>
          <w:rtl/>
          <w:lang w:bidi="ar-DZ"/>
        </w:rPr>
        <w:t xml:space="preserve">هو جهد مخطط ومنظم ومستمر يهدف إلى إحداث تغيير في سلوكيات وأداء رجال البيع في المؤسسة عن طريق إكسابهم المهارات والمعارف والقدرات التي تقود إلى رفع مستوى فعالية وكفاءة الأداء الفردي في سبيل تحقيق المؤسسة لأهدافها. </w:t>
      </w:r>
    </w:p>
    <w:p w:rsidR="00B70487" w:rsidRDefault="00B70487" w:rsidP="00B70487">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التعريف تتجلى لدينا مبادئ التدريب التالية:</w:t>
      </w:r>
    </w:p>
    <w:p w:rsidR="00B70487" w:rsidRDefault="00B70487" w:rsidP="00B70487">
      <w:pPr>
        <w:pStyle w:val="ListParagraph"/>
        <w:numPr>
          <w:ilvl w:val="0"/>
          <w:numId w:val="5"/>
        </w:numPr>
        <w:jc w:val="both"/>
        <w:rPr>
          <w:rFonts w:ascii="Traditional Arabic" w:hAnsi="Traditional Arabic" w:cs="Traditional Arabic"/>
          <w:sz w:val="32"/>
          <w:szCs w:val="32"/>
          <w:lang w:bidi="ar-DZ"/>
        </w:rPr>
      </w:pPr>
      <w:r w:rsidRPr="00B70487">
        <w:rPr>
          <w:rFonts w:ascii="Traditional Arabic" w:hAnsi="Traditional Arabic" w:cs="Traditional Arabic" w:hint="cs"/>
          <w:sz w:val="32"/>
          <w:szCs w:val="32"/>
          <w:rtl/>
          <w:lang w:bidi="ar-DZ"/>
        </w:rPr>
        <w:t>عملية إدارية ( تتوفر فيه كافة مكونات العمل الإداري).</w:t>
      </w:r>
    </w:p>
    <w:p w:rsidR="00B70487" w:rsidRDefault="00B70487" w:rsidP="00B70487">
      <w:pPr>
        <w:pStyle w:val="ListParagraph"/>
        <w:numPr>
          <w:ilvl w:val="0"/>
          <w:numId w:val="5"/>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نشاط مستمر ومتجدد.</w:t>
      </w:r>
    </w:p>
    <w:p w:rsidR="00B70487" w:rsidRDefault="00B70487" w:rsidP="00B70487">
      <w:pPr>
        <w:pStyle w:val="ListParagraph"/>
        <w:numPr>
          <w:ilvl w:val="0"/>
          <w:numId w:val="5"/>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نظام متكامل.</w:t>
      </w:r>
    </w:p>
    <w:p w:rsidR="00B70487" w:rsidRPr="00B70487" w:rsidRDefault="00B70487" w:rsidP="00B70487">
      <w:pPr>
        <w:pStyle w:val="ListParagraph"/>
        <w:numPr>
          <w:ilvl w:val="0"/>
          <w:numId w:val="5"/>
        </w:num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عملية شاملة (رجال البيع المبتدئين، القدامى، المديرين)</w:t>
      </w:r>
    </w:p>
    <w:p w:rsidR="0001254F" w:rsidRPr="00EA7ED7" w:rsidRDefault="0001254F" w:rsidP="00B70487">
      <w:pPr>
        <w:jc w:val="both"/>
        <w:rPr>
          <w:rFonts w:ascii="Traditional Arabic" w:hAnsi="Traditional Arabic" w:cs="Traditional Arabic"/>
          <w:b/>
          <w:bCs/>
          <w:sz w:val="32"/>
          <w:szCs w:val="32"/>
          <w:rtl/>
          <w:lang w:bidi="ar-DZ"/>
        </w:rPr>
      </w:pPr>
      <w:r w:rsidRPr="00EA7ED7">
        <w:rPr>
          <w:rFonts w:ascii="Traditional Arabic" w:hAnsi="Traditional Arabic" w:cs="Traditional Arabic" w:hint="cs"/>
          <w:b/>
          <w:bCs/>
          <w:sz w:val="32"/>
          <w:szCs w:val="32"/>
          <w:rtl/>
          <w:lang w:bidi="ar-DZ"/>
        </w:rPr>
        <w:t xml:space="preserve">ثانيا/ أهداف </w:t>
      </w:r>
      <w:r w:rsidR="00B70487">
        <w:rPr>
          <w:rFonts w:ascii="Traditional Arabic" w:hAnsi="Traditional Arabic" w:cs="Traditional Arabic" w:hint="cs"/>
          <w:b/>
          <w:bCs/>
          <w:sz w:val="32"/>
          <w:szCs w:val="32"/>
          <w:rtl/>
          <w:lang w:bidi="ar-DZ"/>
        </w:rPr>
        <w:t>تدريب رجال البيع</w:t>
      </w:r>
      <w:r w:rsidRPr="00EA7ED7">
        <w:rPr>
          <w:rFonts w:ascii="Traditional Arabic" w:hAnsi="Traditional Arabic" w:cs="Traditional Arabic" w:hint="cs"/>
          <w:b/>
          <w:bCs/>
          <w:sz w:val="32"/>
          <w:szCs w:val="32"/>
          <w:rtl/>
          <w:lang w:bidi="ar-DZ"/>
        </w:rPr>
        <w:t>:</w:t>
      </w:r>
    </w:p>
    <w:p w:rsidR="005A5F89" w:rsidRDefault="00B70487"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زيادة المبيعات: فالتدريب يحسن كفاءة وفعالية القوى البيعية بما يساهم في زيادة المبيعات الأمر الذي يؤدي إلى زيادة الأرباح المتحققة عن المبيعات.</w:t>
      </w:r>
    </w:p>
    <w:p w:rsidR="00B70487" w:rsidRDefault="00B70487"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تقليل معدل دوران رجال البيع: وهذا ينعكس على تقليل الحاجة إلى البحث عن رجال البيع الجدد الأمر الذي يؤدي إلى انخفاض التكاليف المتعلقة باختيار وتعيين وتدريب رجال البيع.</w:t>
      </w:r>
    </w:p>
    <w:p w:rsidR="00B70487" w:rsidRDefault="00B70487"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رفع مستوى الخبرة والمهارة: مما يؤدي إلى تقليل الأخطاء المرتكبة من قبلهم من خلال تأديتهم لأعمالهم البيعية المختلفة.</w:t>
      </w:r>
    </w:p>
    <w:p w:rsidR="00B70487" w:rsidRDefault="00B70487"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تقليص الوقت والجهد مما يسهم في تقليل تكاليف التسويق والمبيعات.</w:t>
      </w:r>
    </w:p>
    <w:p w:rsidR="00B70487" w:rsidRDefault="00B70487"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يسهم التدريب فب تعريف القوى البيعية بالتطورات ال</w:t>
      </w:r>
      <w:r w:rsidR="00177B18">
        <w:rPr>
          <w:rFonts w:ascii="Traditional Arabic" w:hAnsi="Traditional Arabic" w:cs="Traditional Arabic" w:hint="cs"/>
          <w:sz w:val="32"/>
          <w:szCs w:val="32"/>
          <w:rtl/>
          <w:lang w:bidi="ar-DZ"/>
        </w:rPr>
        <w:t>حاصلة في البية الخارجية للمؤسسة.</w:t>
      </w:r>
    </w:p>
    <w:p w:rsidR="00177B18" w:rsidRDefault="00177B18" w:rsidP="00EA7ED7">
      <w:pPr>
        <w:pStyle w:val="ListParagraph"/>
        <w:numPr>
          <w:ilvl w:val="0"/>
          <w:numId w:val="2"/>
        </w:numPr>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يسهم تدريب رجال البيع الجدد في تعريفهم بأهداف المؤسسة وتنظيماتها الإدارية وكيفية العمل داخل المؤسسة بشكل عام وفي إدارة المبيعات.</w:t>
      </w:r>
    </w:p>
    <w:p w:rsidR="005A5F89" w:rsidRPr="00EA7ED7" w:rsidRDefault="005A5F89" w:rsidP="00177B18">
      <w:pPr>
        <w:jc w:val="both"/>
        <w:rPr>
          <w:rFonts w:ascii="Traditional Arabic" w:hAnsi="Traditional Arabic" w:cs="Traditional Arabic"/>
          <w:b/>
          <w:bCs/>
          <w:sz w:val="32"/>
          <w:szCs w:val="32"/>
          <w:rtl/>
          <w:lang w:bidi="ar-DZ"/>
        </w:rPr>
      </w:pPr>
      <w:r w:rsidRPr="00EA7ED7">
        <w:rPr>
          <w:rFonts w:ascii="Traditional Arabic" w:hAnsi="Traditional Arabic" w:cs="Traditional Arabic" w:hint="cs"/>
          <w:b/>
          <w:bCs/>
          <w:sz w:val="32"/>
          <w:szCs w:val="32"/>
          <w:rtl/>
          <w:lang w:bidi="ar-DZ"/>
        </w:rPr>
        <w:t xml:space="preserve">ثالثا/ </w:t>
      </w:r>
      <w:r w:rsidR="00177B18">
        <w:rPr>
          <w:rFonts w:ascii="Traditional Arabic" w:hAnsi="Traditional Arabic" w:cs="Traditional Arabic" w:hint="cs"/>
          <w:b/>
          <w:bCs/>
          <w:sz w:val="32"/>
          <w:szCs w:val="32"/>
          <w:rtl/>
          <w:lang w:bidi="ar-DZ"/>
        </w:rPr>
        <w:t>أنواع برامج التدريب</w:t>
      </w:r>
      <w:r w:rsidRPr="00EA7ED7">
        <w:rPr>
          <w:rFonts w:ascii="Traditional Arabic" w:hAnsi="Traditional Arabic" w:cs="Traditional Arabic" w:hint="cs"/>
          <w:b/>
          <w:bCs/>
          <w:sz w:val="32"/>
          <w:szCs w:val="32"/>
          <w:rtl/>
          <w:lang w:bidi="ar-DZ"/>
        </w:rPr>
        <w:t>:</w:t>
      </w:r>
    </w:p>
    <w:p w:rsidR="005A5F89" w:rsidRDefault="004C6498" w:rsidP="004C6498">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تتحدد </w:t>
      </w:r>
      <w:r w:rsidR="005A5F89">
        <w:rPr>
          <w:rFonts w:ascii="Traditional Arabic" w:hAnsi="Traditional Arabic" w:cs="Traditional Arabic" w:hint="cs"/>
          <w:sz w:val="32"/>
          <w:szCs w:val="32"/>
          <w:rtl/>
          <w:lang w:bidi="ar-DZ"/>
        </w:rPr>
        <w:t xml:space="preserve">من خلال أربعة مراحل هي: </w:t>
      </w:r>
    </w:p>
    <w:p w:rsidR="005A5F89" w:rsidRPr="004C6498" w:rsidRDefault="00EA7ED7" w:rsidP="004C6498">
      <w:pPr>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1. </w:t>
      </w:r>
      <w:r w:rsidR="005A5F89" w:rsidRPr="00EA7ED7">
        <w:rPr>
          <w:rFonts w:ascii="Traditional Arabic" w:hAnsi="Traditional Arabic" w:cs="Traditional Arabic" w:hint="cs"/>
          <w:b/>
          <w:bCs/>
          <w:sz w:val="32"/>
          <w:szCs w:val="32"/>
          <w:rtl/>
          <w:lang w:bidi="ar-DZ"/>
        </w:rPr>
        <w:t>مرحلة الاعداد:</w:t>
      </w:r>
      <w:r w:rsidR="005A5F89" w:rsidRPr="00EA7ED7">
        <w:rPr>
          <w:rFonts w:ascii="Traditional Arabic" w:hAnsi="Traditional Arabic" w:cs="Traditional Arabic" w:hint="cs"/>
          <w:sz w:val="32"/>
          <w:szCs w:val="32"/>
          <w:rtl/>
          <w:lang w:bidi="ar-DZ"/>
        </w:rPr>
        <w:t xml:space="preserve"> </w:t>
      </w:r>
      <w:r w:rsidR="005A5F89" w:rsidRPr="004C6498">
        <w:rPr>
          <w:rFonts w:ascii="Traditional Arabic" w:hAnsi="Traditional Arabic" w:cs="Traditional Arabic" w:hint="cs"/>
          <w:sz w:val="32"/>
          <w:szCs w:val="32"/>
          <w:rtl/>
          <w:lang w:bidi="ar-DZ"/>
        </w:rPr>
        <w:t>يجب على رجل البيع الجديد أن يعرف دوره (الواجبات/ المهام البيعية/ طبيعة المتغيرات التسويقية التي سيعمل بها).</w:t>
      </w:r>
    </w:p>
    <w:p w:rsidR="005A5F89" w:rsidRPr="004C6498" w:rsidRDefault="00EA7ED7" w:rsidP="004C6498">
      <w:pPr>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lastRenderedPageBreak/>
        <w:t xml:space="preserve">2. </w:t>
      </w:r>
      <w:r w:rsidR="005A5F89" w:rsidRPr="00EA7ED7">
        <w:rPr>
          <w:rFonts w:ascii="Traditional Arabic" w:hAnsi="Traditional Arabic" w:cs="Traditional Arabic" w:hint="cs"/>
          <w:b/>
          <w:bCs/>
          <w:sz w:val="32"/>
          <w:szCs w:val="32"/>
          <w:rtl/>
          <w:lang w:bidi="ar-DZ"/>
        </w:rPr>
        <w:t>مرحلة التطوير:</w:t>
      </w:r>
      <w:r w:rsidR="005A5F89" w:rsidRPr="00EA7ED7">
        <w:rPr>
          <w:rFonts w:ascii="Traditional Arabic" w:hAnsi="Traditional Arabic" w:cs="Traditional Arabic" w:hint="cs"/>
          <w:sz w:val="32"/>
          <w:szCs w:val="32"/>
          <w:rtl/>
          <w:lang w:bidi="ar-DZ"/>
        </w:rPr>
        <w:t xml:space="preserve"> </w:t>
      </w:r>
      <w:r w:rsidR="005A5F89" w:rsidRPr="004C6498">
        <w:rPr>
          <w:rFonts w:ascii="Traditional Arabic" w:hAnsi="Traditional Arabic" w:cs="Traditional Arabic" w:hint="cs"/>
          <w:sz w:val="32"/>
          <w:szCs w:val="32"/>
          <w:rtl/>
          <w:lang w:bidi="ar-DZ"/>
        </w:rPr>
        <w:t>الدخول في هذه المرحلة يتطلب من رج</w:t>
      </w:r>
      <w:r w:rsidR="004C6498" w:rsidRPr="004C6498">
        <w:rPr>
          <w:rFonts w:ascii="Traditional Arabic" w:hAnsi="Traditional Arabic" w:cs="Traditional Arabic" w:hint="cs"/>
          <w:sz w:val="32"/>
          <w:szCs w:val="32"/>
          <w:rtl/>
          <w:lang w:bidi="ar-DZ"/>
        </w:rPr>
        <w:t>ل المبيعات أن يحقق نتائج إيجابي</w:t>
      </w:r>
      <w:r w:rsidR="005A5F89" w:rsidRPr="004C6498">
        <w:rPr>
          <w:rFonts w:ascii="Traditional Arabic" w:hAnsi="Traditional Arabic" w:cs="Traditional Arabic" w:hint="cs"/>
          <w:sz w:val="32"/>
          <w:szCs w:val="32"/>
          <w:rtl/>
          <w:lang w:bidi="ar-DZ"/>
        </w:rPr>
        <w:t>ة ( النتائج المحققة تعكس رغبة المنذوب في التعلم والنجاح).</w:t>
      </w:r>
    </w:p>
    <w:p w:rsidR="005A5F89" w:rsidRPr="004C6498" w:rsidRDefault="00EA7ED7" w:rsidP="004C6498">
      <w:pPr>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3. </w:t>
      </w:r>
      <w:r w:rsidR="005A5F89" w:rsidRPr="00EA7ED7">
        <w:rPr>
          <w:rFonts w:ascii="Traditional Arabic" w:hAnsi="Traditional Arabic" w:cs="Traditional Arabic" w:hint="cs"/>
          <w:b/>
          <w:bCs/>
          <w:sz w:val="32"/>
          <w:szCs w:val="32"/>
          <w:rtl/>
          <w:lang w:bidi="ar-DZ"/>
        </w:rPr>
        <w:t>مرحلة النضج:</w:t>
      </w:r>
      <w:r w:rsidR="004C6498">
        <w:rPr>
          <w:rFonts w:ascii="Traditional Arabic" w:hAnsi="Traditional Arabic" w:cs="Traditional Arabic" w:hint="cs"/>
          <w:sz w:val="32"/>
          <w:szCs w:val="32"/>
          <w:rtl/>
          <w:lang w:bidi="ar-DZ"/>
        </w:rPr>
        <w:t xml:space="preserve"> تتميز بــــــــ</w:t>
      </w:r>
      <w:r w:rsidR="005A5F89" w:rsidRPr="004C6498">
        <w:rPr>
          <w:rFonts w:ascii="Traditional Arabic" w:hAnsi="Traditional Arabic" w:cs="Traditional Arabic" w:hint="cs"/>
          <w:sz w:val="32"/>
          <w:szCs w:val="32"/>
          <w:rtl/>
          <w:lang w:bidi="ar-DZ"/>
        </w:rPr>
        <w:t>الوصول إلى افضل م</w:t>
      </w:r>
      <w:r w:rsidR="004C6498">
        <w:rPr>
          <w:rFonts w:ascii="Traditional Arabic" w:hAnsi="Traditional Arabic" w:cs="Traditional Arabic" w:hint="cs"/>
          <w:sz w:val="32"/>
          <w:szCs w:val="32"/>
          <w:rtl/>
          <w:lang w:bidi="ar-DZ"/>
        </w:rPr>
        <w:t xml:space="preserve">سوى وأداء، أين </w:t>
      </w:r>
      <w:r w:rsidR="005A5F89" w:rsidRPr="004C6498">
        <w:rPr>
          <w:rFonts w:ascii="Traditional Arabic" w:hAnsi="Traditional Arabic" w:cs="Traditional Arabic" w:hint="cs"/>
          <w:sz w:val="32"/>
          <w:szCs w:val="32"/>
          <w:rtl/>
          <w:lang w:bidi="ar-DZ"/>
        </w:rPr>
        <w:t>اصبح رجل البيع يستوعب دوره بشكل جيد ليكون عضوا فاعلا في تحقيق الأهداف البيعية للمؤسسة.</w:t>
      </w:r>
    </w:p>
    <w:p w:rsidR="005A5F89" w:rsidRPr="004C6498" w:rsidRDefault="00EA7ED7" w:rsidP="004C6498">
      <w:pPr>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4. </w:t>
      </w:r>
      <w:r w:rsidR="005A5F89" w:rsidRPr="00EA7ED7">
        <w:rPr>
          <w:rFonts w:ascii="Traditional Arabic" w:hAnsi="Traditional Arabic" w:cs="Traditional Arabic" w:hint="cs"/>
          <w:b/>
          <w:bCs/>
          <w:sz w:val="32"/>
          <w:szCs w:val="32"/>
          <w:rtl/>
          <w:lang w:bidi="ar-DZ"/>
        </w:rPr>
        <w:t>مرحلة الانخفاض:</w:t>
      </w:r>
      <w:r w:rsidRPr="00EA7ED7">
        <w:rPr>
          <w:rFonts w:ascii="Traditional Arabic" w:hAnsi="Traditional Arabic" w:cs="Traditional Arabic" w:hint="cs"/>
          <w:sz w:val="32"/>
          <w:szCs w:val="32"/>
          <w:rtl/>
          <w:lang w:bidi="ar-DZ"/>
        </w:rPr>
        <w:t xml:space="preserve"> </w:t>
      </w:r>
      <w:r w:rsidR="004C6498">
        <w:rPr>
          <w:rFonts w:ascii="Traditional Arabic" w:hAnsi="Traditional Arabic" w:cs="Traditional Arabic" w:hint="cs"/>
          <w:sz w:val="32"/>
          <w:szCs w:val="32"/>
          <w:rtl/>
          <w:lang w:bidi="ar-DZ"/>
        </w:rPr>
        <w:t>تتميز هذه المرحلة بـــــــ</w:t>
      </w:r>
      <w:r w:rsidR="005A5F89" w:rsidRPr="004C6498">
        <w:rPr>
          <w:rFonts w:ascii="Traditional Arabic" w:hAnsi="Traditional Arabic" w:cs="Traditional Arabic" w:hint="cs"/>
          <w:sz w:val="32"/>
          <w:szCs w:val="32"/>
          <w:rtl/>
          <w:lang w:bidi="ar-DZ"/>
        </w:rPr>
        <w:t>انخفاض الأداء لفقدان الرغبة بالعمل والخوف من الفشل في أداء المهام البيعية فيبدأ بالإنسحاب.</w:t>
      </w:r>
    </w:p>
    <w:p w:rsidR="00EA7ED7" w:rsidRPr="004C6498" w:rsidRDefault="00EA7ED7" w:rsidP="00EA7ED7">
      <w:pPr>
        <w:jc w:val="both"/>
        <w:rPr>
          <w:rFonts w:ascii="Traditional Arabic" w:hAnsi="Traditional Arabic" w:cs="Traditional Arabic"/>
          <w:b/>
          <w:bCs/>
          <w:sz w:val="32"/>
          <w:szCs w:val="32"/>
          <w:rtl/>
          <w:lang w:bidi="ar-DZ"/>
        </w:rPr>
      </w:pPr>
      <w:r w:rsidRPr="004C6498">
        <w:rPr>
          <w:rFonts w:ascii="Traditional Arabic" w:hAnsi="Traditional Arabic" w:cs="Traditional Arabic" w:hint="cs"/>
          <w:b/>
          <w:bCs/>
          <w:sz w:val="32"/>
          <w:szCs w:val="32"/>
          <w:rtl/>
          <w:lang w:bidi="ar-DZ"/>
        </w:rPr>
        <w:t>رابعا/ مداخل البيع الشخصي:</w:t>
      </w:r>
    </w:p>
    <w:p w:rsidR="00EA7ED7" w:rsidRDefault="002465F4" w:rsidP="004C6498">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A7ED7">
        <w:rPr>
          <w:rFonts w:ascii="Traditional Arabic" w:hAnsi="Traditional Arabic" w:cs="Traditional Arabic" w:hint="cs"/>
          <w:sz w:val="32"/>
          <w:szCs w:val="32"/>
          <w:rtl/>
          <w:lang w:bidi="ar-DZ"/>
        </w:rPr>
        <w:t>توجد أربع مداخل تطبق من قبل منذوبي المبيعات</w:t>
      </w:r>
      <w:r w:rsidR="00EA7A14">
        <w:rPr>
          <w:rFonts w:ascii="Traditional Arabic" w:hAnsi="Traditional Arabic" w:cs="Traditional Arabic" w:hint="cs"/>
          <w:sz w:val="32"/>
          <w:szCs w:val="32"/>
          <w:rtl/>
          <w:lang w:bidi="ar-DZ"/>
        </w:rPr>
        <w:t xml:space="preserve"> </w:t>
      </w:r>
      <w:r w:rsidR="004C6498">
        <w:rPr>
          <w:rFonts w:ascii="Traditional Arabic" w:hAnsi="Traditional Arabic" w:cs="Traditional Arabic" w:hint="cs"/>
          <w:sz w:val="32"/>
          <w:szCs w:val="32"/>
          <w:rtl/>
          <w:lang w:bidi="ar-DZ"/>
        </w:rPr>
        <w:t>هي:</w:t>
      </w:r>
    </w:p>
    <w:p w:rsidR="002465F4" w:rsidRPr="004C6498" w:rsidRDefault="00EA7ED7" w:rsidP="004C6498">
      <w:pPr>
        <w:jc w:val="both"/>
        <w:rPr>
          <w:rFonts w:ascii="Traditional Arabic" w:hAnsi="Traditional Arabic" w:cs="Traditional Arabic"/>
          <w:sz w:val="32"/>
          <w:szCs w:val="32"/>
          <w:rtl/>
          <w:lang w:bidi="ar-DZ"/>
        </w:rPr>
      </w:pPr>
      <w:r w:rsidRPr="002465F4">
        <w:rPr>
          <w:rFonts w:ascii="Traditional Arabic" w:hAnsi="Traditional Arabic" w:cs="Traditional Arabic" w:hint="cs"/>
          <w:b/>
          <w:bCs/>
          <w:sz w:val="32"/>
          <w:szCs w:val="32"/>
          <w:rtl/>
          <w:lang w:bidi="ar-DZ"/>
        </w:rPr>
        <w:t xml:space="preserve">1. المدخل البيعي المستند إلى استجابة المحفز (المثير): </w:t>
      </w:r>
      <w:r>
        <w:rPr>
          <w:rFonts w:ascii="Traditional Arabic" w:hAnsi="Traditional Arabic" w:cs="Traditional Arabic" w:hint="cs"/>
          <w:sz w:val="32"/>
          <w:szCs w:val="32"/>
          <w:rtl/>
          <w:lang w:bidi="ar-DZ"/>
        </w:rPr>
        <w:t xml:space="preserve">يمثل مدخل البيع البسيط، المستهلك يتعرض لمحفزات يمكن أن يستجيب لها، يعمل المنذوب على اثارة رغبته عن طريق تقدين هذه المحفزات من أجل خلق القرار الشرائي وبالتالي </w:t>
      </w:r>
      <w:r w:rsidR="002465F4">
        <w:rPr>
          <w:rFonts w:ascii="Traditional Arabic" w:hAnsi="Traditional Arabic" w:cs="Traditional Arabic" w:hint="cs"/>
          <w:sz w:val="32"/>
          <w:szCs w:val="32"/>
          <w:rtl/>
          <w:lang w:bidi="ar-DZ"/>
        </w:rPr>
        <w:t xml:space="preserve">تحويل الرغبة إلى قرار شرائي فعلي. </w:t>
      </w:r>
    </w:p>
    <w:p w:rsidR="002465F4" w:rsidRPr="00EA7A14" w:rsidRDefault="002465F4" w:rsidP="004C6498">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2. البيع استنادا إلى الحالات الذهنية ( النفسية): </w:t>
      </w:r>
      <w:r>
        <w:rPr>
          <w:rFonts w:ascii="Traditional Arabic" w:hAnsi="Traditional Arabic" w:cs="Traditional Arabic" w:hint="cs"/>
          <w:sz w:val="32"/>
          <w:szCs w:val="32"/>
          <w:rtl/>
          <w:lang w:bidi="ar-DZ"/>
        </w:rPr>
        <w:t xml:space="preserve">يركز هذا المدخل على الجوانب النفسية والعاطفية للمشتري اين يتعامل معها </w:t>
      </w:r>
      <w:r w:rsidR="00EA7A14">
        <w:rPr>
          <w:rFonts w:ascii="Traditional Arabic" w:hAnsi="Traditional Arabic" w:cs="Traditional Arabic" w:hint="cs"/>
          <w:sz w:val="32"/>
          <w:szCs w:val="32"/>
          <w:rtl/>
          <w:lang w:bidi="ar-DZ"/>
        </w:rPr>
        <w:t>المنذوب بذكاء مع</w:t>
      </w:r>
      <w:r>
        <w:rPr>
          <w:rFonts w:ascii="Traditional Arabic" w:hAnsi="Traditional Arabic" w:cs="Traditional Arabic" w:hint="cs"/>
          <w:sz w:val="32"/>
          <w:szCs w:val="32"/>
          <w:rtl/>
          <w:lang w:bidi="ar-DZ"/>
        </w:rPr>
        <w:t xml:space="preserve"> هذه الجوانب يشار لها بنموذج </w:t>
      </w:r>
      <w:r>
        <w:rPr>
          <w:rFonts w:ascii="Traditional Arabic" w:hAnsi="Traditional Arabic" w:cs="Traditional Arabic"/>
          <w:sz w:val="32"/>
          <w:szCs w:val="32"/>
          <w:lang w:bidi="ar-DZ"/>
        </w:rPr>
        <w:t>AIDA</w:t>
      </w:r>
      <w:r>
        <w:rPr>
          <w:rFonts w:ascii="Traditional Arabic" w:hAnsi="Traditional Arabic" w:cs="Traditional Arabic" w:hint="cs"/>
          <w:sz w:val="32"/>
          <w:szCs w:val="32"/>
          <w:rtl/>
          <w:lang w:bidi="ar-DZ"/>
        </w:rPr>
        <w:t xml:space="preserve"> </w:t>
      </w:r>
    </w:p>
    <w:p w:rsidR="002465F4" w:rsidRDefault="00EA7A14" w:rsidP="004C6498">
      <w:pPr>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3. المدخل البيعي المستند إلى إشباع الحاجة: </w:t>
      </w:r>
      <w:r>
        <w:rPr>
          <w:rFonts w:ascii="Traditional Arabic" w:hAnsi="Traditional Arabic" w:cs="Traditional Arabic" w:hint="cs"/>
          <w:sz w:val="32"/>
          <w:szCs w:val="32"/>
          <w:rtl/>
          <w:lang w:bidi="ar-DZ"/>
        </w:rPr>
        <w:t>يعتمد هذا المدخل على أن يقوم المستهلك بشراء المنتج الذي يلبي حاجة محددة، وعليه فإن الشراء يعتمد على المنافع الجوهرية التي يقدمها المنتج للمستهلك ( المنتج الجوهر)، لذلك على رجل البيع تحديد الحاجة غير المشبعة ثم مساعدة المستهلك في تلبية حاجته بما يقوم ببيعه.</w:t>
      </w:r>
    </w:p>
    <w:p w:rsidR="00EA7A14" w:rsidRDefault="007C2EE4" w:rsidP="00EA7ED7">
      <w:pPr>
        <w:jc w:val="both"/>
        <w:rPr>
          <w:rFonts w:ascii="Traditional Arabic" w:hAnsi="Traditional Arabic" w:cs="Traditional Arabic"/>
          <w:sz w:val="32"/>
          <w:szCs w:val="32"/>
          <w:rtl/>
          <w:lang w:bidi="ar-DZ"/>
        </w:rPr>
      </w:pPr>
      <w:r w:rsidRPr="007C2EE4">
        <w:rPr>
          <w:rFonts w:ascii="Traditional Arabic" w:hAnsi="Traditional Arabic" w:cs="Traditional Arabic" w:hint="cs"/>
          <w:b/>
          <w:bCs/>
          <w:sz w:val="32"/>
          <w:szCs w:val="32"/>
          <w:rtl/>
          <w:lang w:bidi="ar-DZ"/>
        </w:rPr>
        <w:t xml:space="preserve">4. المدخل البيعي المستند إلى حل المشكلة: </w:t>
      </w:r>
      <w:r>
        <w:rPr>
          <w:rFonts w:ascii="Traditional Arabic" w:hAnsi="Traditional Arabic" w:cs="Traditional Arabic" w:hint="cs"/>
          <w:sz w:val="32"/>
          <w:szCs w:val="32"/>
          <w:rtl/>
          <w:lang w:bidi="ar-DZ"/>
        </w:rPr>
        <w:t>يعتبر هذا المدخل امتدادًا لمدخل إشباع الحاجة فهو يعتمد على تحديد المشاكل وعرض البدائل لحلها من أجل اشباع حاجات المستهلك ثم اختيار البديل الملائم.</w:t>
      </w:r>
    </w:p>
    <w:p w:rsidR="007C2EE4" w:rsidRDefault="007C2EE4" w:rsidP="00EA7ED7">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يركز رجل البيع في هذا المدخل على اكتشاف مشاكل المستهلك اين يحاول معالجتها بعقلانية وفقا للاجراءات الموضحة في الشكل.</w:t>
      </w:r>
    </w:p>
    <w:p w:rsidR="00EA7ED7" w:rsidRPr="00EA7ED7" w:rsidRDefault="00EA7ED7" w:rsidP="00EA7ED7">
      <w:pPr>
        <w:jc w:val="both"/>
        <w:rPr>
          <w:rFonts w:ascii="Traditional Arabic" w:hAnsi="Traditional Arabic" w:cs="Traditional Arabic"/>
          <w:sz w:val="32"/>
          <w:szCs w:val="32"/>
          <w:rtl/>
          <w:lang w:bidi="ar-DZ"/>
        </w:rPr>
      </w:pPr>
    </w:p>
    <w:sectPr w:rsidR="00EA7ED7" w:rsidRPr="00EA7ED7" w:rsidSect="00EA7ED7">
      <w:footerReference w:type="default" r:id="rId8"/>
      <w:pgSz w:w="11906" w:h="16838"/>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18" w:rsidRDefault="00A24C18" w:rsidP="007C2EE4">
      <w:pPr>
        <w:spacing w:after="0" w:line="240" w:lineRule="auto"/>
      </w:pPr>
      <w:r>
        <w:separator/>
      </w:r>
    </w:p>
  </w:endnote>
  <w:endnote w:type="continuationSeparator" w:id="0">
    <w:p w:rsidR="00A24C18" w:rsidRDefault="00A24C18" w:rsidP="007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2868105"/>
      <w:docPartObj>
        <w:docPartGallery w:val="Page Numbers (Bottom of Page)"/>
        <w:docPartUnique/>
      </w:docPartObj>
    </w:sdtPr>
    <w:sdtContent>
      <w:sdt>
        <w:sdtPr>
          <w:rPr>
            <w:rtl/>
          </w:rPr>
          <w:id w:val="-1769616900"/>
          <w:docPartObj>
            <w:docPartGallery w:val="Page Numbers (Top of Page)"/>
            <w:docPartUnique/>
          </w:docPartObj>
        </w:sdtPr>
        <w:sdtContent>
          <w:p w:rsidR="00B70487" w:rsidRDefault="00B704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0FDB">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0FDB">
              <w:rPr>
                <w:b/>
                <w:bCs/>
                <w:noProof/>
                <w:rtl/>
              </w:rPr>
              <w:t>3</w:t>
            </w:r>
            <w:r>
              <w:rPr>
                <w:b/>
                <w:bCs/>
                <w:sz w:val="24"/>
                <w:szCs w:val="24"/>
              </w:rPr>
              <w:fldChar w:fldCharType="end"/>
            </w:r>
          </w:p>
        </w:sdtContent>
      </w:sdt>
    </w:sdtContent>
  </w:sdt>
  <w:p w:rsidR="00B70487" w:rsidRDefault="00B7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18" w:rsidRDefault="00A24C18" w:rsidP="007C2EE4">
      <w:pPr>
        <w:spacing w:after="0" w:line="240" w:lineRule="auto"/>
      </w:pPr>
      <w:r>
        <w:separator/>
      </w:r>
    </w:p>
  </w:footnote>
  <w:footnote w:type="continuationSeparator" w:id="0">
    <w:p w:rsidR="00A24C18" w:rsidRDefault="00A24C18" w:rsidP="007C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008A8"/>
    <w:multiLevelType w:val="hybridMultilevel"/>
    <w:tmpl w:val="8D987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C541BA"/>
    <w:multiLevelType w:val="hybridMultilevel"/>
    <w:tmpl w:val="EC2841CA"/>
    <w:lvl w:ilvl="0" w:tplc="C9D69C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C674C"/>
    <w:multiLevelType w:val="hybridMultilevel"/>
    <w:tmpl w:val="427AB640"/>
    <w:lvl w:ilvl="0" w:tplc="EF60CF88">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69871C7"/>
    <w:multiLevelType w:val="hybridMultilevel"/>
    <w:tmpl w:val="AF642A1A"/>
    <w:lvl w:ilvl="0" w:tplc="A5E0F5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10305B"/>
    <w:multiLevelType w:val="hybridMultilevel"/>
    <w:tmpl w:val="B0F2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F"/>
    <w:rsid w:val="0000571F"/>
    <w:rsid w:val="0001254F"/>
    <w:rsid w:val="00104A6B"/>
    <w:rsid w:val="00177B18"/>
    <w:rsid w:val="002465F4"/>
    <w:rsid w:val="002A5DEF"/>
    <w:rsid w:val="003A2601"/>
    <w:rsid w:val="004C6498"/>
    <w:rsid w:val="005A5F89"/>
    <w:rsid w:val="007C2EE4"/>
    <w:rsid w:val="007F1D15"/>
    <w:rsid w:val="00881D9D"/>
    <w:rsid w:val="00910FDB"/>
    <w:rsid w:val="00A24C18"/>
    <w:rsid w:val="00B70487"/>
    <w:rsid w:val="00EA7A14"/>
    <w:rsid w:val="00EA7ED7"/>
    <w:rsid w:val="00F7302D"/>
    <w:rsid w:val="00FE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3A47-5562-45B0-AF00-017BD4C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4F"/>
    <w:pPr>
      <w:ind w:left="720"/>
      <w:contextualSpacing/>
    </w:pPr>
  </w:style>
  <w:style w:type="table" w:styleId="TableGrid">
    <w:name w:val="Table Grid"/>
    <w:basedOn w:val="TableNormal"/>
    <w:uiPriority w:val="39"/>
    <w:rsid w:val="002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E4"/>
  </w:style>
  <w:style w:type="paragraph" w:styleId="Footer">
    <w:name w:val="footer"/>
    <w:basedOn w:val="Normal"/>
    <w:link w:val="FooterChar"/>
    <w:uiPriority w:val="99"/>
    <w:unhideWhenUsed/>
    <w:rsid w:val="007C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CAB6-C9CB-4F06-A205-5279EC38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448</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2024-10-27T09:27:00Z</cp:lastPrinted>
  <dcterms:created xsi:type="dcterms:W3CDTF">2024-11-07T11:15:00Z</dcterms:created>
  <dcterms:modified xsi:type="dcterms:W3CDTF">2024-11-09T07:06:00Z</dcterms:modified>
</cp:coreProperties>
</file>