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29" w:rsidRPr="00251329" w:rsidRDefault="00251329" w:rsidP="006E4AB9">
      <w:pPr>
        <w:bidi/>
        <w:jc w:val="center"/>
        <w:rPr>
          <w:b/>
          <w:bCs/>
          <w:sz w:val="32"/>
          <w:szCs w:val="32"/>
          <w:rtl/>
        </w:rPr>
      </w:pPr>
      <w:r w:rsidRPr="00251329">
        <w:rPr>
          <w:rFonts w:hint="cs"/>
          <w:b/>
          <w:bCs/>
          <w:sz w:val="32"/>
          <w:szCs w:val="32"/>
          <w:rtl/>
        </w:rPr>
        <w:t>جامعة باجي مختار عنابة</w:t>
      </w:r>
    </w:p>
    <w:p w:rsidR="00251329" w:rsidRPr="00251329" w:rsidRDefault="00251329" w:rsidP="00251329">
      <w:pPr>
        <w:bidi/>
        <w:jc w:val="center"/>
        <w:rPr>
          <w:b/>
          <w:bCs/>
          <w:sz w:val="32"/>
          <w:szCs w:val="32"/>
          <w:rtl/>
        </w:rPr>
      </w:pPr>
      <w:proofErr w:type="gramStart"/>
      <w:r w:rsidRPr="00251329">
        <w:rPr>
          <w:rFonts w:hint="cs"/>
          <w:b/>
          <w:bCs/>
          <w:sz w:val="32"/>
          <w:szCs w:val="32"/>
          <w:rtl/>
        </w:rPr>
        <w:t>كلية</w:t>
      </w:r>
      <w:proofErr w:type="gramEnd"/>
      <w:r w:rsidRPr="00251329">
        <w:rPr>
          <w:rFonts w:hint="cs"/>
          <w:b/>
          <w:bCs/>
          <w:sz w:val="32"/>
          <w:szCs w:val="32"/>
          <w:rtl/>
        </w:rPr>
        <w:t xml:space="preserve"> العلوم الاقتصادية و التجارية و علوم التسيير</w:t>
      </w:r>
    </w:p>
    <w:p w:rsidR="00251329" w:rsidRPr="00251329" w:rsidRDefault="00251329" w:rsidP="00251329">
      <w:pPr>
        <w:bidi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قسم العلوم المالية و التجارية</w:t>
      </w:r>
    </w:p>
    <w:p w:rsidR="00251329" w:rsidRDefault="00251329" w:rsidP="00251329">
      <w:pPr>
        <w:bidi/>
        <w:jc w:val="center"/>
        <w:rPr>
          <w:b/>
          <w:bCs/>
          <w:sz w:val="36"/>
          <w:szCs w:val="36"/>
          <w:rtl/>
        </w:rPr>
      </w:pPr>
    </w:p>
    <w:p w:rsidR="00251329" w:rsidRDefault="00251329" w:rsidP="00251329">
      <w:pPr>
        <w:bidi/>
        <w:jc w:val="center"/>
        <w:rPr>
          <w:b/>
          <w:bCs/>
          <w:sz w:val="36"/>
          <w:szCs w:val="36"/>
          <w:rtl/>
        </w:rPr>
      </w:pPr>
    </w:p>
    <w:p w:rsidR="00DC2D30" w:rsidRDefault="00251329" w:rsidP="00251329">
      <w:pPr>
        <w:bidi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noProof/>
          <w:sz w:val="36"/>
          <w:szCs w:val="36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330695</wp:posOffset>
                </wp:positionH>
                <wp:positionV relativeFrom="paragraph">
                  <wp:posOffset>136384</wp:posOffset>
                </wp:positionV>
                <wp:extent cx="5113796" cy="1998133"/>
                <wp:effectExtent l="57150" t="38100" r="67945" b="977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796" cy="199813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329" w:rsidRDefault="00251329" w:rsidP="0025132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proofErr w:type="gramStart"/>
                            <w:r w:rsidRPr="006E4AB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ملخص</w:t>
                            </w:r>
                            <w:proofErr w:type="gramEnd"/>
                            <w:r w:rsidRPr="006E4AB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محاضرات مقياس إدارة الموارد البشرية </w:t>
                            </w:r>
                          </w:p>
                          <w:p w:rsidR="00251329" w:rsidRDefault="00251329" w:rsidP="00251329">
                            <w:pPr>
                              <w:jc w:val="center"/>
                            </w:pPr>
                            <w:r w:rsidRPr="006E4AB9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مقدمة لطلبة السنة الثانية ماستر تسويق سياحي و فندقي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left:0;text-align:left;margin-left:26.05pt;margin-top:10.75pt;width:402.65pt;height:157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251329" w:rsidRDefault="00251329" w:rsidP="00251329">
                      <w:pPr>
                        <w:jc w:val="center"/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proofErr w:type="gramStart"/>
                      <w:r w:rsidRPr="006E4AB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ملخص</w:t>
                      </w:r>
                      <w:proofErr w:type="gramEnd"/>
                      <w:r w:rsidRPr="006E4AB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محاضرات مقياس إدارة الموارد البشرية </w:t>
                      </w:r>
                    </w:p>
                    <w:p w:rsidR="00251329" w:rsidRDefault="00251329" w:rsidP="00251329">
                      <w:pPr>
                        <w:jc w:val="center"/>
                      </w:pPr>
                      <w:r w:rsidRPr="006E4AB9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مقدمة لطلبة السنة الثانية ماستر تسويق سياحي و فندقي</w:t>
                      </w:r>
                    </w:p>
                  </w:txbxContent>
                </v:textbox>
              </v:rect>
            </w:pict>
          </mc:Fallback>
        </mc:AlternateContent>
      </w:r>
    </w:p>
    <w:p w:rsidR="00251329" w:rsidRDefault="00251329" w:rsidP="00251329">
      <w:pPr>
        <w:bidi/>
        <w:jc w:val="center"/>
        <w:rPr>
          <w:b/>
          <w:bCs/>
          <w:sz w:val="36"/>
          <w:szCs w:val="36"/>
          <w:rtl/>
        </w:rPr>
      </w:pPr>
    </w:p>
    <w:p w:rsidR="00251329" w:rsidRDefault="00251329" w:rsidP="00251329">
      <w:pPr>
        <w:bidi/>
        <w:jc w:val="center"/>
        <w:rPr>
          <w:b/>
          <w:bCs/>
          <w:sz w:val="36"/>
          <w:szCs w:val="36"/>
          <w:rtl/>
        </w:rPr>
      </w:pPr>
    </w:p>
    <w:p w:rsidR="00251329" w:rsidRDefault="00251329" w:rsidP="00251329">
      <w:pPr>
        <w:bidi/>
        <w:jc w:val="center"/>
        <w:rPr>
          <w:b/>
          <w:bCs/>
          <w:sz w:val="36"/>
          <w:szCs w:val="36"/>
          <w:rtl/>
        </w:rPr>
      </w:pPr>
    </w:p>
    <w:p w:rsidR="00251329" w:rsidRDefault="00251329" w:rsidP="00251329">
      <w:pPr>
        <w:bidi/>
        <w:jc w:val="center"/>
        <w:rPr>
          <w:b/>
          <w:bCs/>
          <w:sz w:val="36"/>
          <w:szCs w:val="36"/>
          <w:rtl/>
        </w:rPr>
      </w:pPr>
    </w:p>
    <w:p w:rsidR="00251329" w:rsidRDefault="00251329" w:rsidP="00251329">
      <w:pPr>
        <w:bidi/>
        <w:jc w:val="center"/>
        <w:rPr>
          <w:b/>
          <w:bCs/>
          <w:sz w:val="36"/>
          <w:szCs w:val="36"/>
          <w:rtl/>
        </w:rPr>
      </w:pPr>
    </w:p>
    <w:p w:rsidR="00251329" w:rsidRDefault="00251329" w:rsidP="00251329">
      <w:pPr>
        <w:tabs>
          <w:tab w:val="left" w:pos="2441"/>
        </w:tabs>
        <w:bidi/>
        <w:rPr>
          <w:b/>
          <w:bCs/>
          <w:sz w:val="36"/>
          <w:szCs w:val="36"/>
          <w:rtl/>
        </w:rPr>
      </w:pPr>
      <w:r>
        <w:rPr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>أستاذة المقياس: د/ نابتي</w:t>
      </w:r>
    </w:p>
    <w:p w:rsidR="00251329" w:rsidRDefault="00251329" w:rsidP="00251329">
      <w:pPr>
        <w:bidi/>
        <w:jc w:val="center"/>
        <w:rPr>
          <w:b/>
          <w:bCs/>
          <w:sz w:val="36"/>
          <w:szCs w:val="36"/>
          <w:rtl/>
        </w:rPr>
      </w:pPr>
    </w:p>
    <w:p w:rsidR="00251329" w:rsidRDefault="00251329" w:rsidP="00251329">
      <w:pPr>
        <w:bidi/>
        <w:jc w:val="center"/>
        <w:rPr>
          <w:b/>
          <w:bCs/>
          <w:sz w:val="36"/>
          <w:szCs w:val="36"/>
          <w:rtl/>
        </w:rPr>
      </w:pPr>
    </w:p>
    <w:p w:rsidR="00251329" w:rsidRDefault="00251329" w:rsidP="00251329">
      <w:pPr>
        <w:bidi/>
        <w:jc w:val="center"/>
        <w:rPr>
          <w:b/>
          <w:bCs/>
          <w:sz w:val="36"/>
          <w:szCs w:val="36"/>
          <w:rtl/>
        </w:rPr>
      </w:pPr>
    </w:p>
    <w:p w:rsidR="00251329" w:rsidRDefault="00251329" w:rsidP="00251329">
      <w:pPr>
        <w:bidi/>
        <w:jc w:val="center"/>
        <w:rPr>
          <w:b/>
          <w:bCs/>
          <w:sz w:val="36"/>
          <w:szCs w:val="36"/>
          <w:rtl/>
        </w:rPr>
      </w:pPr>
    </w:p>
    <w:p w:rsidR="00251329" w:rsidRDefault="00251329" w:rsidP="00251329">
      <w:pPr>
        <w:bidi/>
        <w:jc w:val="center"/>
        <w:rPr>
          <w:b/>
          <w:bCs/>
          <w:sz w:val="36"/>
          <w:szCs w:val="36"/>
          <w:rtl/>
        </w:rPr>
      </w:pPr>
    </w:p>
    <w:p w:rsidR="00251329" w:rsidRDefault="00251329" w:rsidP="00251329">
      <w:pPr>
        <w:bidi/>
        <w:jc w:val="center"/>
        <w:rPr>
          <w:b/>
          <w:bCs/>
          <w:sz w:val="36"/>
          <w:szCs w:val="36"/>
          <w:rtl/>
        </w:rPr>
      </w:pPr>
    </w:p>
    <w:p w:rsidR="00251329" w:rsidRDefault="00251329" w:rsidP="00251329">
      <w:pPr>
        <w:bidi/>
        <w:jc w:val="center"/>
        <w:rPr>
          <w:b/>
          <w:bCs/>
          <w:sz w:val="36"/>
          <w:szCs w:val="36"/>
          <w:rtl/>
        </w:rPr>
      </w:pPr>
    </w:p>
    <w:p w:rsidR="00251329" w:rsidRDefault="00251329" w:rsidP="00251329">
      <w:pPr>
        <w:bidi/>
        <w:jc w:val="center"/>
        <w:rPr>
          <w:b/>
          <w:bCs/>
          <w:sz w:val="36"/>
          <w:szCs w:val="36"/>
          <w:rtl/>
        </w:rPr>
      </w:pPr>
    </w:p>
    <w:p w:rsidR="00044180" w:rsidRDefault="00251329" w:rsidP="00276643">
      <w:pPr>
        <w:bidi/>
        <w:jc w:val="center"/>
        <w:rPr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hint="cs"/>
          <w:b/>
          <w:bCs/>
          <w:sz w:val="36"/>
          <w:szCs w:val="36"/>
          <w:rtl/>
        </w:rPr>
        <w:t>السنة</w:t>
      </w:r>
      <w:r w:rsidR="00DE4533">
        <w:rPr>
          <w:rFonts w:hint="cs"/>
          <w:b/>
          <w:bCs/>
          <w:sz w:val="36"/>
          <w:szCs w:val="36"/>
          <w:rtl/>
        </w:rPr>
        <w:t xml:space="preserve"> الجامعية</w:t>
      </w:r>
      <w:r w:rsidR="00276643">
        <w:rPr>
          <w:rFonts w:hint="cs"/>
          <w:b/>
          <w:bCs/>
          <w:sz w:val="36"/>
          <w:szCs w:val="36"/>
          <w:rtl/>
        </w:rPr>
        <w:t>2024</w:t>
      </w:r>
      <w:r>
        <w:rPr>
          <w:rFonts w:hint="cs"/>
          <w:b/>
          <w:bCs/>
          <w:sz w:val="36"/>
          <w:szCs w:val="36"/>
          <w:rtl/>
        </w:rPr>
        <w:t>/</w:t>
      </w:r>
      <w:r w:rsidR="00276643">
        <w:rPr>
          <w:rFonts w:hint="cs"/>
          <w:b/>
          <w:bCs/>
          <w:sz w:val="36"/>
          <w:szCs w:val="36"/>
          <w:rtl/>
        </w:rPr>
        <w:t>2025</w:t>
      </w:r>
    </w:p>
    <w:p w:rsidR="00E44808" w:rsidRDefault="006E4AB9" w:rsidP="00E44808">
      <w:pPr>
        <w:bidi/>
        <w:jc w:val="center"/>
        <w:rPr>
          <w:b/>
          <w:bCs/>
          <w:sz w:val="36"/>
          <w:szCs w:val="36"/>
          <w:rtl/>
        </w:rPr>
      </w:pPr>
      <w:proofErr w:type="gramStart"/>
      <w:r>
        <w:rPr>
          <w:rFonts w:hint="cs"/>
          <w:b/>
          <w:bCs/>
          <w:sz w:val="36"/>
          <w:szCs w:val="36"/>
          <w:rtl/>
        </w:rPr>
        <w:lastRenderedPageBreak/>
        <w:t>المحور</w:t>
      </w:r>
      <w:proofErr w:type="gramEnd"/>
      <w:r>
        <w:rPr>
          <w:rFonts w:hint="cs"/>
          <w:b/>
          <w:bCs/>
          <w:sz w:val="36"/>
          <w:szCs w:val="36"/>
          <w:rtl/>
        </w:rPr>
        <w:t xml:space="preserve"> الأول:  </w:t>
      </w:r>
      <w:r w:rsidR="0075006A">
        <w:rPr>
          <w:rFonts w:hint="cs"/>
          <w:b/>
          <w:bCs/>
          <w:sz w:val="36"/>
          <w:szCs w:val="36"/>
          <w:rtl/>
        </w:rPr>
        <w:t>ماهية</w:t>
      </w:r>
      <w:r>
        <w:rPr>
          <w:rFonts w:hint="cs"/>
          <w:b/>
          <w:bCs/>
          <w:sz w:val="36"/>
          <w:szCs w:val="36"/>
          <w:rtl/>
        </w:rPr>
        <w:t xml:space="preserve"> إدارة الموارد البشرية</w:t>
      </w:r>
    </w:p>
    <w:p w:rsidR="00D959CB" w:rsidRDefault="00D959CB" w:rsidP="0075006A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مفهوم ادارة الموارد البشرية:</w:t>
      </w:r>
    </w:p>
    <w:p w:rsidR="003F5DE5" w:rsidRPr="003F5DE5" w:rsidRDefault="00D959CB" w:rsidP="003F5DE5">
      <w:pPr>
        <w:bidi/>
        <w:rPr>
          <w:sz w:val="28"/>
          <w:szCs w:val="28"/>
          <w:rtl/>
        </w:rPr>
      </w:pPr>
      <w:r w:rsidRPr="00D959CB">
        <w:rPr>
          <w:rFonts w:hint="cs"/>
          <w:sz w:val="28"/>
          <w:szCs w:val="28"/>
          <w:rtl/>
        </w:rPr>
        <w:t xml:space="preserve">إن مفهوم إدارة الموارد البشرية تعني جميع الأنشطة الادارية المرتبطة بتحديد </w:t>
      </w:r>
      <w:r w:rsidR="005470A2" w:rsidRPr="00D959CB">
        <w:rPr>
          <w:rFonts w:hint="cs"/>
          <w:sz w:val="28"/>
          <w:szCs w:val="28"/>
          <w:rtl/>
        </w:rPr>
        <w:t>احتياجات</w:t>
      </w:r>
      <w:r w:rsidRPr="00D959CB">
        <w:rPr>
          <w:rFonts w:hint="cs"/>
          <w:sz w:val="28"/>
          <w:szCs w:val="28"/>
          <w:rtl/>
        </w:rPr>
        <w:t xml:space="preserve">  المنظمة من الموارد البشرية و تنمية قدراتها و رفع كفاءتها و منحها التعويض و التحفيز و الرعاية الكاملة بهدف الاستفادة القصوى من جهدها و فكرها من أجل تحقيق أهداف المنظمة.</w:t>
      </w:r>
    </w:p>
    <w:p w:rsidR="003F5DE5" w:rsidRDefault="003F5DE5" w:rsidP="003F5DE5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"/>
        </w:rPr>
      </w:pPr>
      <w:r w:rsidRPr="00B6225D">
        <w:rPr>
          <w:rFonts w:hint="cs"/>
          <w:sz w:val="28"/>
          <w:szCs w:val="28"/>
          <w:rtl/>
          <w:lang w:bidi="ar"/>
        </w:rPr>
        <w:t>هي إدارة الأشخاص العاملين في المنظمات</w:t>
      </w:r>
    </w:p>
    <w:p w:rsidR="003F5DE5" w:rsidRDefault="003F5DE5" w:rsidP="003F5DE5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"/>
        </w:rPr>
      </w:pPr>
      <w:r w:rsidRPr="00B6225D">
        <w:rPr>
          <w:rFonts w:hint="cs"/>
          <w:sz w:val="28"/>
          <w:szCs w:val="28"/>
          <w:rtl/>
          <w:lang w:bidi="ar"/>
        </w:rPr>
        <w:t>تشير الإدارة إلى فكرة اتخاذ الخيارات</w:t>
      </w:r>
    </w:p>
    <w:p w:rsidR="003F5DE5" w:rsidRDefault="003F5DE5" w:rsidP="003F5DE5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"/>
        </w:rPr>
      </w:pPr>
      <w:r w:rsidRPr="00B6225D">
        <w:rPr>
          <w:rFonts w:hint="cs"/>
          <w:sz w:val="28"/>
          <w:szCs w:val="28"/>
          <w:rtl/>
          <w:lang w:bidi="ar"/>
        </w:rPr>
        <w:t xml:space="preserve">اتخاذ قرارات مقيدة: تتأثر بالقرارات التي تتخذها أجزاء أخرى من المنظمة (القيود المالية والمحاسبية والتقنية والقانونية وما إلى ذلك) </w:t>
      </w:r>
      <w:r>
        <w:rPr>
          <w:rFonts w:hint="cs"/>
          <w:sz w:val="28"/>
          <w:szCs w:val="28"/>
          <w:rtl/>
          <w:lang w:bidi="ar"/>
        </w:rPr>
        <w:t xml:space="preserve">و بالتالي </w:t>
      </w:r>
      <w:r w:rsidRPr="00B6225D">
        <w:rPr>
          <w:rFonts w:hint="cs"/>
          <w:sz w:val="28"/>
          <w:szCs w:val="28"/>
          <w:rtl/>
          <w:lang w:bidi="ar"/>
        </w:rPr>
        <w:t>كيفية اتخاذ أفضل القرارات الممكنة</w:t>
      </w:r>
      <w:r>
        <w:rPr>
          <w:rFonts w:hint="cs"/>
          <w:sz w:val="28"/>
          <w:szCs w:val="28"/>
          <w:rtl/>
          <w:lang w:bidi="ar"/>
        </w:rPr>
        <w:t>.</w:t>
      </w:r>
    </w:p>
    <w:p w:rsidR="003F5DE5" w:rsidRDefault="003F5DE5" w:rsidP="003F5DE5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"/>
        </w:rPr>
      </w:pPr>
      <w:proofErr w:type="gramStart"/>
      <w:r w:rsidRPr="000A7126">
        <w:rPr>
          <w:rFonts w:hint="cs"/>
          <w:sz w:val="28"/>
          <w:szCs w:val="28"/>
          <w:rtl/>
          <w:lang w:bidi="ar"/>
        </w:rPr>
        <w:t>وبالتالي ،</w:t>
      </w:r>
      <w:proofErr w:type="gramEnd"/>
      <w:r w:rsidRPr="000A7126">
        <w:rPr>
          <w:rFonts w:hint="cs"/>
          <w:sz w:val="28"/>
          <w:szCs w:val="28"/>
          <w:rtl/>
          <w:lang w:bidi="ar"/>
        </w:rPr>
        <w:t xml:space="preserve"> فإن إدارة الأشخاص تعني مراعاة الطبيعة المستقلة للأفراد والقدرة على إدارة التوقعات والتفاعلات الاجتماعية</w:t>
      </w:r>
    </w:p>
    <w:p w:rsidR="003F5DE5" w:rsidRDefault="003F5DE5" w:rsidP="003F5DE5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"/>
        </w:rPr>
      </w:pPr>
      <w:r w:rsidRPr="005D2F1D">
        <w:rPr>
          <w:rFonts w:hint="cs"/>
          <w:sz w:val="28"/>
          <w:szCs w:val="28"/>
          <w:rtl/>
          <w:lang w:bidi="ar"/>
        </w:rPr>
        <w:t xml:space="preserve">تتعلق بجميع الهياكل (العامة والخاصة) التي تجمع الأفراد معًا لتحقيق </w:t>
      </w:r>
      <w:proofErr w:type="gramStart"/>
      <w:r w:rsidRPr="005D2F1D">
        <w:rPr>
          <w:rFonts w:hint="cs"/>
          <w:sz w:val="28"/>
          <w:szCs w:val="28"/>
          <w:rtl/>
          <w:lang w:bidi="ar"/>
        </w:rPr>
        <w:t>هدف</w:t>
      </w:r>
      <w:proofErr w:type="gramEnd"/>
      <w:r w:rsidRPr="005D2F1D">
        <w:rPr>
          <w:rFonts w:hint="cs"/>
          <w:sz w:val="28"/>
          <w:szCs w:val="28"/>
          <w:rtl/>
          <w:lang w:bidi="ar"/>
        </w:rPr>
        <w:t xml:space="preserve"> مشترك</w:t>
      </w:r>
      <w:r w:rsidRPr="005D2F1D">
        <w:rPr>
          <w:rFonts w:hint="cs"/>
          <w:sz w:val="28"/>
          <w:szCs w:val="28"/>
          <w:lang w:bidi="ar"/>
        </w:rPr>
        <w:t>.</w:t>
      </w:r>
    </w:p>
    <w:p w:rsidR="003F5DE5" w:rsidRDefault="003F5DE5" w:rsidP="003F5DE5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"/>
        </w:rPr>
      </w:pPr>
      <w:r w:rsidRPr="005D2F1D">
        <w:rPr>
          <w:rFonts w:hint="cs"/>
          <w:sz w:val="28"/>
          <w:szCs w:val="28"/>
          <w:rtl/>
          <w:lang w:bidi="ar"/>
        </w:rPr>
        <w:t>تتيح للشركة الحصول على المؤهلات والمهارات اللازمة للإنتاج في الوقت المناسب</w:t>
      </w:r>
      <w:r w:rsidRPr="005D2F1D">
        <w:rPr>
          <w:rFonts w:hint="cs"/>
          <w:sz w:val="28"/>
          <w:szCs w:val="28"/>
          <w:lang w:bidi="ar"/>
        </w:rPr>
        <w:t>.</w:t>
      </w:r>
    </w:p>
    <w:p w:rsidR="003F5DE5" w:rsidRDefault="003F5DE5" w:rsidP="003F5DE5">
      <w:pPr>
        <w:pStyle w:val="Paragraphedeliste"/>
        <w:numPr>
          <w:ilvl w:val="0"/>
          <w:numId w:val="1"/>
        </w:numPr>
        <w:bidi/>
        <w:rPr>
          <w:sz w:val="28"/>
          <w:szCs w:val="28"/>
          <w:lang w:bidi="ar"/>
        </w:rPr>
      </w:pPr>
      <w:r>
        <w:rPr>
          <w:rFonts w:hint="cs"/>
          <w:sz w:val="28"/>
          <w:szCs w:val="28"/>
          <w:rtl/>
          <w:lang w:bidi="ar"/>
        </w:rPr>
        <w:t>ي</w:t>
      </w:r>
      <w:r w:rsidRPr="003A57F2">
        <w:rPr>
          <w:rFonts w:hint="cs"/>
          <w:sz w:val="28"/>
          <w:szCs w:val="28"/>
          <w:rtl/>
          <w:lang w:bidi="ar"/>
        </w:rPr>
        <w:t xml:space="preserve">تمثل دورها أولاً في التخطيط للقوى العاملة اللازمة واكتسابها </w:t>
      </w:r>
      <w:proofErr w:type="gramStart"/>
      <w:r w:rsidRPr="003A57F2">
        <w:rPr>
          <w:rFonts w:hint="cs"/>
          <w:sz w:val="28"/>
          <w:szCs w:val="28"/>
          <w:rtl/>
          <w:lang w:bidi="ar"/>
        </w:rPr>
        <w:t>ودمجها ،</w:t>
      </w:r>
      <w:proofErr w:type="gramEnd"/>
      <w:r w:rsidRPr="003A57F2">
        <w:rPr>
          <w:rFonts w:hint="cs"/>
          <w:sz w:val="28"/>
          <w:szCs w:val="28"/>
          <w:rtl/>
          <w:lang w:bidi="ar"/>
        </w:rPr>
        <w:t xml:space="preserve"> ثم جعلها فعالة (بأكبر قدر ممكن من الكفاءة) وأخيراً الاحتفاظ بها</w:t>
      </w:r>
      <w:r w:rsidRPr="003A57F2">
        <w:rPr>
          <w:rFonts w:hint="cs"/>
          <w:sz w:val="28"/>
          <w:szCs w:val="28"/>
          <w:lang w:bidi="ar"/>
        </w:rPr>
        <w:t>.</w:t>
      </w:r>
    </w:p>
    <w:p w:rsidR="003F5DE5" w:rsidRDefault="003F5DE5" w:rsidP="003F5DE5">
      <w:pPr>
        <w:bidi/>
        <w:rPr>
          <w:sz w:val="28"/>
          <w:szCs w:val="28"/>
          <w:lang w:bidi="ar"/>
        </w:rPr>
      </w:pPr>
      <w:r>
        <w:rPr>
          <w:sz w:val="28"/>
          <w:szCs w:val="28"/>
          <w:lang w:bidi="ar"/>
        </w:rPr>
        <w:t>GRH= Planification RH+ Acquisition RH+ Développement RH+ Stimulation RH</w:t>
      </w:r>
    </w:p>
    <w:p w:rsidR="003F5DE5" w:rsidRDefault="003F5DE5" w:rsidP="003F5DE5">
      <w:pPr>
        <w:bidi/>
        <w:jc w:val="center"/>
        <w:rPr>
          <w:b/>
          <w:bCs/>
          <w:sz w:val="28"/>
          <w:szCs w:val="28"/>
          <w:rtl/>
        </w:rPr>
      </w:pPr>
      <w:r w:rsidRPr="003A57F2">
        <w:rPr>
          <w:b/>
          <w:bCs/>
          <w:sz w:val="28"/>
          <w:szCs w:val="28"/>
          <w:lang w:bidi="ar"/>
        </w:rPr>
        <w:t>GRH=PADS</w:t>
      </w:r>
    </w:p>
    <w:p w:rsidR="003F5DE5" w:rsidRDefault="003F5DE5" w:rsidP="003F5DE5">
      <w:pPr>
        <w:bidi/>
        <w:jc w:val="center"/>
        <w:rPr>
          <w:b/>
          <w:bCs/>
          <w:sz w:val="28"/>
          <w:szCs w:val="28"/>
          <w:rtl/>
        </w:rPr>
      </w:pPr>
      <w:r w:rsidRPr="00585DC5">
        <w:rPr>
          <w:rFonts w:hint="cs"/>
          <w:b/>
          <w:bCs/>
          <w:sz w:val="28"/>
          <w:szCs w:val="28"/>
          <w:rtl/>
        </w:rPr>
        <w:t xml:space="preserve">إدارة الموارد البشرية = تخطيط </w:t>
      </w:r>
      <w:proofErr w:type="spellStart"/>
      <w:r w:rsidRPr="00585DC5">
        <w:rPr>
          <w:rFonts w:hint="cs"/>
          <w:b/>
          <w:bCs/>
          <w:sz w:val="28"/>
          <w:szCs w:val="28"/>
          <w:rtl/>
        </w:rPr>
        <w:t>م.ب</w:t>
      </w:r>
      <w:proofErr w:type="spellEnd"/>
      <w:r w:rsidRPr="00585DC5">
        <w:rPr>
          <w:rFonts w:hint="cs"/>
          <w:b/>
          <w:bCs/>
          <w:sz w:val="28"/>
          <w:szCs w:val="28"/>
          <w:rtl/>
        </w:rPr>
        <w:t xml:space="preserve">+ اكتساب </w:t>
      </w:r>
      <w:proofErr w:type="spellStart"/>
      <w:r w:rsidRPr="00585DC5">
        <w:rPr>
          <w:rFonts w:hint="cs"/>
          <w:b/>
          <w:bCs/>
          <w:sz w:val="28"/>
          <w:szCs w:val="28"/>
          <w:rtl/>
        </w:rPr>
        <w:t>م.ب</w:t>
      </w:r>
      <w:proofErr w:type="spellEnd"/>
      <w:r w:rsidRPr="00585DC5">
        <w:rPr>
          <w:rFonts w:hint="cs"/>
          <w:b/>
          <w:bCs/>
          <w:sz w:val="28"/>
          <w:szCs w:val="28"/>
          <w:rtl/>
        </w:rPr>
        <w:t xml:space="preserve"> + تطوير </w:t>
      </w:r>
      <w:proofErr w:type="spellStart"/>
      <w:r w:rsidRPr="00585DC5">
        <w:rPr>
          <w:rFonts w:hint="cs"/>
          <w:b/>
          <w:bCs/>
          <w:sz w:val="28"/>
          <w:szCs w:val="28"/>
          <w:rtl/>
        </w:rPr>
        <w:t>م.ب</w:t>
      </w:r>
      <w:proofErr w:type="spellEnd"/>
      <w:r w:rsidRPr="00585DC5">
        <w:rPr>
          <w:rFonts w:hint="cs"/>
          <w:b/>
          <w:bCs/>
          <w:sz w:val="28"/>
          <w:szCs w:val="28"/>
          <w:rtl/>
        </w:rPr>
        <w:t xml:space="preserve"> + تنشيط </w:t>
      </w:r>
      <w:proofErr w:type="spellStart"/>
      <w:r w:rsidRPr="00585DC5">
        <w:rPr>
          <w:rFonts w:hint="cs"/>
          <w:b/>
          <w:bCs/>
          <w:sz w:val="28"/>
          <w:szCs w:val="28"/>
          <w:rtl/>
        </w:rPr>
        <w:t>م.ب</w:t>
      </w:r>
      <w:proofErr w:type="spellEnd"/>
      <w:r w:rsidRPr="00585DC5">
        <w:rPr>
          <w:rFonts w:hint="cs"/>
          <w:b/>
          <w:bCs/>
          <w:sz w:val="28"/>
          <w:szCs w:val="28"/>
          <w:rtl/>
        </w:rPr>
        <w:t xml:space="preserve"> </w:t>
      </w:r>
    </w:p>
    <w:p w:rsidR="003F5DE5" w:rsidRDefault="003F5DE5" w:rsidP="003F5DE5">
      <w:pPr>
        <w:bidi/>
        <w:rPr>
          <w:sz w:val="28"/>
          <w:szCs w:val="28"/>
          <w:rtl/>
        </w:rPr>
      </w:pPr>
    </w:p>
    <w:p w:rsidR="005470A2" w:rsidRPr="00266C16" w:rsidRDefault="005470A2" w:rsidP="005470A2">
      <w:pPr>
        <w:bidi/>
        <w:rPr>
          <w:b/>
          <w:bCs/>
          <w:sz w:val="28"/>
          <w:szCs w:val="28"/>
          <w:rtl/>
        </w:rPr>
      </w:pPr>
      <w:proofErr w:type="gramStart"/>
      <w:r w:rsidRPr="00266C16">
        <w:rPr>
          <w:rFonts w:hint="cs"/>
          <w:b/>
          <w:bCs/>
          <w:sz w:val="28"/>
          <w:szCs w:val="28"/>
          <w:rtl/>
        </w:rPr>
        <w:t>أهمية</w:t>
      </w:r>
      <w:proofErr w:type="gramEnd"/>
      <w:r w:rsidRPr="00266C16">
        <w:rPr>
          <w:rFonts w:hint="cs"/>
          <w:b/>
          <w:bCs/>
          <w:sz w:val="28"/>
          <w:szCs w:val="28"/>
          <w:rtl/>
        </w:rPr>
        <w:t xml:space="preserve"> إدارة الموارد البشرية:</w:t>
      </w:r>
    </w:p>
    <w:p w:rsidR="005470A2" w:rsidRDefault="005470A2" w:rsidP="005470A2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ترتبط أهمية إدارة الموارد البشرية بأهمية العنصر البشري نفسه، و يقول  عالم الادارة بيتر </w:t>
      </w:r>
      <w:proofErr w:type="spellStart"/>
      <w:r>
        <w:rPr>
          <w:rFonts w:hint="cs"/>
          <w:sz w:val="28"/>
          <w:szCs w:val="28"/>
          <w:rtl/>
        </w:rPr>
        <w:t>دراكر</w:t>
      </w:r>
      <w:proofErr w:type="spellEnd"/>
      <w:r>
        <w:rPr>
          <w:rFonts w:hint="cs"/>
          <w:sz w:val="28"/>
          <w:szCs w:val="28"/>
          <w:rtl/>
        </w:rPr>
        <w:t xml:space="preserve"> بهذا الصدد إن إدارة الناس و ليس إدارة الأشياء هي التي يجب أن تحتل الاهتمام الأول و الرئيسي للمدير المتميز، و تعتبر الموارد البشرية هي العنصر الحاسم في تحقيق ما يسمى بالميزة التنافسية للمؤسسات. لذلك يمكن القول أن توسع الانتاج لا يكون بالتوسع الأفقي فقط (زيادة عدد الموظفين و تقنية عالية من الآلات و المعدات) بل أن التوسع الرأسي للإنتاج هو مكمل للتوسع الأفقي و ذلك برفع مستوى الكفاءة الإنتاجية</w:t>
      </w:r>
      <w:r w:rsidR="00266C16">
        <w:rPr>
          <w:rFonts w:hint="cs"/>
          <w:sz w:val="28"/>
          <w:szCs w:val="28"/>
          <w:rtl/>
        </w:rPr>
        <w:t xml:space="preserve"> عن طريق توفير الموارد البشرية المتحفزة و القابلة لعمليات التأهيل و التدريب. </w:t>
      </w:r>
    </w:p>
    <w:p w:rsidR="00266C16" w:rsidRDefault="00266C16" w:rsidP="00266C16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 تأتي أهمية الموارد البشرية من خلال ما أظهرته نتائج البحوث و الدراسات إن الإدارة السليمة للموارد البشرية تؤدي الى النتائج التالية:</w:t>
      </w:r>
    </w:p>
    <w:p w:rsidR="00266C16" w:rsidRDefault="00266C16" w:rsidP="00266C16">
      <w:pPr>
        <w:pStyle w:val="Paragraphedeliste"/>
        <w:numPr>
          <w:ilvl w:val="0"/>
          <w:numId w:val="4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تحسين الانتاجية و رفع الأداء و تفجير الطاقات لدى العاملين</w:t>
      </w:r>
    </w:p>
    <w:p w:rsidR="00266C16" w:rsidRDefault="00266C16" w:rsidP="00266C16">
      <w:pPr>
        <w:pStyle w:val="Paragraphedeliste"/>
        <w:numPr>
          <w:ilvl w:val="0"/>
          <w:numId w:val="4"/>
        </w:numPr>
        <w:bidi/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تزايد</w:t>
      </w:r>
      <w:proofErr w:type="gramEnd"/>
      <w:r>
        <w:rPr>
          <w:rFonts w:hint="cs"/>
          <w:sz w:val="28"/>
          <w:szCs w:val="28"/>
          <w:rtl/>
        </w:rPr>
        <w:t xml:space="preserve"> إدراك المديرين بأن قدرة المؤسسة على التنافس و التميز و الإبداع تعتمد على رأس المال البشري لديها</w:t>
      </w:r>
    </w:p>
    <w:p w:rsidR="00266C16" w:rsidRPr="00266C16" w:rsidRDefault="00266C16" w:rsidP="00266C16">
      <w:pPr>
        <w:pStyle w:val="Paragraphedeliste"/>
        <w:numPr>
          <w:ilvl w:val="0"/>
          <w:numId w:val="4"/>
        </w:num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تغير القيم الوظيفية لدى العاملين حيث يتطلعون الى الاحترام و التقدير و المشاركة في صنع القرارات التي تتعلق بعملهم</w:t>
      </w:r>
    </w:p>
    <w:p w:rsidR="006E4AB9" w:rsidRPr="00E44808" w:rsidRDefault="0075006A" w:rsidP="00D959CB">
      <w:pPr>
        <w:bidi/>
        <w:rPr>
          <w:b/>
          <w:bCs/>
          <w:sz w:val="28"/>
          <w:szCs w:val="28"/>
          <w:rtl/>
        </w:rPr>
      </w:pPr>
      <w:r w:rsidRPr="00E44808">
        <w:rPr>
          <w:rFonts w:hint="cs"/>
          <w:b/>
          <w:bCs/>
          <w:sz w:val="28"/>
          <w:szCs w:val="28"/>
          <w:rtl/>
        </w:rPr>
        <w:t>وظيفة</w:t>
      </w:r>
      <w:r w:rsidR="006E4AB9" w:rsidRPr="00E44808">
        <w:rPr>
          <w:rFonts w:hint="cs"/>
          <w:b/>
          <w:bCs/>
          <w:sz w:val="28"/>
          <w:szCs w:val="28"/>
          <w:rtl/>
        </w:rPr>
        <w:t xml:space="preserve"> </w:t>
      </w:r>
      <w:r w:rsidR="005470A2">
        <w:rPr>
          <w:rFonts w:hint="cs"/>
          <w:b/>
          <w:bCs/>
          <w:sz w:val="28"/>
          <w:szCs w:val="28"/>
          <w:rtl/>
        </w:rPr>
        <w:t xml:space="preserve">ادارة </w:t>
      </w:r>
      <w:r w:rsidR="006E4AB9" w:rsidRPr="00E44808">
        <w:rPr>
          <w:rFonts w:hint="cs"/>
          <w:b/>
          <w:bCs/>
          <w:sz w:val="28"/>
          <w:szCs w:val="28"/>
          <w:rtl/>
        </w:rPr>
        <w:t>الموارد البشرية:</w:t>
      </w:r>
    </w:p>
    <w:p w:rsidR="0075006A" w:rsidRPr="00821398" w:rsidRDefault="0075006A" w:rsidP="00044180">
      <w:pPr>
        <w:pStyle w:val="Paragraphedeliste"/>
        <w:numPr>
          <w:ilvl w:val="0"/>
          <w:numId w:val="1"/>
        </w:numPr>
        <w:bidi/>
        <w:rPr>
          <w:sz w:val="28"/>
          <w:szCs w:val="28"/>
        </w:rPr>
      </w:pPr>
      <w:r w:rsidRPr="00821398">
        <w:rPr>
          <w:rFonts w:hint="cs"/>
          <w:sz w:val="28"/>
          <w:szCs w:val="28"/>
          <w:rtl/>
          <w:lang w:bidi="ar"/>
        </w:rPr>
        <w:t xml:space="preserve">إدارة الأشخاص </w:t>
      </w:r>
      <w:r w:rsidR="00044180">
        <w:rPr>
          <w:rFonts w:hint="cs"/>
          <w:sz w:val="28"/>
          <w:szCs w:val="28"/>
          <w:rtl/>
          <w:lang w:bidi="ar"/>
        </w:rPr>
        <w:t>العاملين</w:t>
      </w:r>
      <w:r w:rsidRPr="00821398">
        <w:rPr>
          <w:rFonts w:hint="cs"/>
          <w:sz w:val="28"/>
          <w:szCs w:val="28"/>
          <w:rtl/>
          <w:lang w:bidi="ar"/>
        </w:rPr>
        <w:t xml:space="preserve"> في المنظمات؛</w:t>
      </w:r>
    </w:p>
    <w:p w:rsidR="0075006A" w:rsidRPr="00821398" w:rsidRDefault="0075006A" w:rsidP="0075006A">
      <w:pPr>
        <w:pStyle w:val="Paragraphedeliste"/>
        <w:numPr>
          <w:ilvl w:val="0"/>
          <w:numId w:val="1"/>
        </w:numPr>
        <w:bidi/>
        <w:rPr>
          <w:sz w:val="28"/>
          <w:szCs w:val="28"/>
        </w:rPr>
      </w:pPr>
      <w:r w:rsidRPr="00821398">
        <w:rPr>
          <w:rFonts w:hint="cs"/>
          <w:sz w:val="28"/>
          <w:szCs w:val="28"/>
          <w:rtl/>
          <w:lang w:bidi="ar"/>
        </w:rPr>
        <w:t>تجاهها تتلاقى جميع المشاكل الإنسانية للشركة؛</w:t>
      </w:r>
    </w:p>
    <w:p w:rsidR="00821398" w:rsidRDefault="00821398" w:rsidP="00821398">
      <w:pPr>
        <w:bidi/>
        <w:rPr>
          <w:b/>
          <w:bCs/>
          <w:sz w:val="28"/>
          <w:szCs w:val="28"/>
          <w:rtl/>
        </w:rPr>
      </w:pPr>
      <w:r w:rsidRPr="00E44808">
        <w:rPr>
          <w:rFonts w:hint="cs"/>
          <w:b/>
          <w:bCs/>
          <w:sz w:val="28"/>
          <w:szCs w:val="28"/>
          <w:rtl/>
        </w:rPr>
        <w:t>الغرض من وظيفة ادارة الموارد البشرية:</w:t>
      </w:r>
    </w:p>
    <w:p w:rsidR="00251329" w:rsidRPr="00251329" w:rsidRDefault="00251329" w:rsidP="00251329">
      <w:pPr>
        <w:bidi/>
        <w:rPr>
          <w:sz w:val="28"/>
          <w:szCs w:val="28"/>
        </w:rPr>
      </w:pPr>
      <w:r w:rsidRPr="00251329">
        <w:rPr>
          <w:rFonts w:hint="cs"/>
          <w:sz w:val="28"/>
          <w:szCs w:val="28"/>
          <w:rtl/>
          <w:lang w:bidi="ar"/>
        </w:rPr>
        <w:t>الغرض من وظيفة الموارد البشرية هو السعي لتحقيق التوازن الأمثل بين توقعات الشركة وتوقعات الموظفين.</w:t>
      </w:r>
    </w:p>
    <w:p w:rsidR="004F3C03" w:rsidRPr="00821398" w:rsidRDefault="004F3C03" w:rsidP="004F3C03">
      <w:pPr>
        <w:bidi/>
        <w:rPr>
          <w:b/>
          <w:bCs/>
          <w:sz w:val="28"/>
          <w:szCs w:val="28"/>
          <w:u w:val="single"/>
          <w:rtl/>
        </w:rPr>
      </w:pPr>
      <w:proofErr w:type="gramStart"/>
      <w:r w:rsidRPr="00821398">
        <w:rPr>
          <w:rFonts w:hint="cs"/>
          <w:b/>
          <w:bCs/>
          <w:sz w:val="28"/>
          <w:szCs w:val="28"/>
          <w:u w:val="single"/>
          <w:rtl/>
        </w:rPr>
        <w:t>توقعات</w:t>
      </w:r>
      <w:proofErr w:type="gramEnd"/>
      <w:r w:rsidRPr="00821398">
        <w:rPr>
          <w:rFonts w:hint="cs"/>
          <w:b/>
          <w:bCs/>
          <w:sz w:val="28"/>
          <w:szCs w:val="28"/>
          <w:u w:val="single"/>
          <w:rtl/>
        </w:rPr>
        <w:t xml:space="preserve"> المنظمة:</w:t>
      </w:r>
    </w:p>
    <w:p w:rsidR="004F3C03" w:rsidRPr="00821398" w:rsidRDefault="008D3E07" w:rsidP="008D3E07">
      <w:pPr>
        <w:bidi/>
        <w:rPr>
          <w:sz w:val="28"/>
          <w:szCs w:val="28"/>
          <w:rtl/>
          <w:lang w:bidi="ar"/>
        </w:rPr>
      </w:pPr>
      <w:r w:rsidRPr="00821398">
        <w:rPr>
          <w:rFonts w:hint="cs"/>
          <w:sz w:val="28"/>
          <w:szCs w:val="28"/>
          <w:rtl/>
          <w:lang w:bidi="ar"/>
        </w:rPr>
        <w:t xml:space="preserve">السماح للشركة بالحصول في أي وقت على كمية ونوعية العمال الذين </w:t>
      </w:r>
      <w:proofErr w:type="gramStart"/>
      <w:r w:rsidRPr="00821398">
        <w:rPr>
          <w:rFonts w:hint="cs"/>
          <w:sz w:val="28"/>
          <w:szCs w:val="28"/>
          <w:rtl/>
          <w:lang w:bidi="ar"/>
        </w:rPr>
        <w:t>تحتاجهم .</w:t>
      </w:r>
      <w:proofErr w:type="gramEnd"/>
    </w:p>
    <w:p w:rsidR="008D3E07" w:rsidRPr="00821398" w:rsidRDefault="008D3E07" w:rsidP="008D3E07">
      <w:pPr>
        <w:bidi/>
        <w:rPr>
          <w:b/>
          <w:bCs/>
          <w:sz w:val="28"/>
          <w:szCs w:val="28"/>
          <w:u w:val="single"/>
          <w:rtl/>
          <w:lang w:bidi="ar"/>
        </w:rPr>
      </w:pPr>
      <w:proofErr w:type="gramStart"/>
      <w:r w:rsidRPr="00821398">
        <w:rPr>
          <w:rFonts w:hint="cs"/>
          <w:b/>
          <w:bCs/>
          <w:sz w:val="28"/>
          <w:szCs w:val="28"/>
          <w:u w:val="single"/>
          <w:rtl/>
          <w:lang w:bidi="ar"/>
        </w:rPr>
        <w:t>توقعات</w:t>
      </w:r>
      <w:proofErr w:type="gramEnd"/>
      <w:r w:rsidRPr="00821398">
        <w:rPr>
          <w:rFonts w:hint="cs"/>
          <w:b/>
          <w:bCs/>
          <w:sz w:val="28"/>
          <w:szCs w:val="28"/>
          <w:u w:val="single"/>
          <w:rtl/>
          <w:lang w:bidi="ar"/>
        </w:rPr>
        <w:t xml:space="preserve"> الموظفين:</w:t>
      </w:r>
    </w:p>
    <w:p w:rsidR="008D3E07" w:rsidRPr="00821398" w:rsidRDefault="008D3E07" w:rsidP="008D3E07">
      <w:pPr>
        <w:bidi/>
        <w:rPr>
          <w:sz w:val="28"/>
          <w:szCs w:val="28"/>
          <w:rtl/>
          <w:lang w:bidi="ar"/>
        </w:rPr>
      </w:pPr>
      <w:r w:rsidRPr="00821398">
        <w:rPr>
          <w:rFonts w:hint="cs"/>
          <w:sz w:val="28"/>
          <w:szCs w:val="28"/>
          <w:rtl/>
          <w:lang w:bidi="ar"/>
        </w:rPr>
        <w:t>السماح للعاملين في الشركة بالعثور على ظروف عمل ملائمة.</w:t>
      </w:r>
    </w:p>
    <w:p w:rsidR="008D3E07" w:rsidRDefault="008D3E07" w:rsidP="008D3E07">
      <w:pPr>
        <w:bidi/>
        <w:rPr>
          <w:b/>
          <w:bCs/>
          <w:sz w:val="28"/>
          <w:szCs w:val="28"/>
          <w:rtl/>
          <w:lang w:bidi="ar"/>
        </w:rPr>
      </w:pPr>
      <w:r>
        <w:rPr>
          <w:rFonts w:hint="cs"/>
          <w:b/>
          <w:bCs/>
          <w:sz w:val="28"/>
          <w:szCs w:val="28"/>
          <w:rtl/>
          <w:lang w:bidi="ar"/>
        </w:rPr>
        <w:t>أهداف وظيفة الموارد البشرية:</w:t>
      </w:r>
    </w:p>
    <w:p w:rsidR="008D3E07" w:rsidRPr="00821398" w:rsidRDefault="008D3E07" w:rsidP="00821398">
      <w:pPr>
        <w:bidi/>
        <w:rPr>
          <w:sz w:val="28"/>
          <w:szCs w:val="28"/>
          <w:rtl/>
          <w:lang w:bidi="ar"/>
        </w:rPr>
      </w:pPr>
      <w:proofErr w:type="gramStart"/>
      <w:r w:rsidRPr="00821398">
        <w:rPr>
          <w:rFonts w:hint="cs"/>
          <w:sz w:val="28"/>
          <w:szCs w:val="28"/>
          <w:rtl/>
          <w:lang w:bidi="ar"/>
        </w:rPr>
        <w:t>في</w:t>
      </w:r>
      <w:proofErr w:type="gramEnd"/>
      <w:r w:rsidRPr="00821398">
        <w:rPr>
          <w:rFonts w:hint="cs"/>
          <w:sz w:val="28"/>
          <w:szCs w:val="28"/>
          <w:rtl/>
          <w:lang w:bidi="ar"/>
        </w:rPr>
        <w:t xml:space="preserve"> السعي لتحقيق التوازن</w:t>
      </w:r>
      <w:r w:rsidR="00821398">
        <w:rPr>
          <w:rFonts w:hint="cs"/>
          <w:sz w:val="28"/>
          <w:szCs w:val="28"/>
          <w:rtl/>
          <w:lang w:bidi="ar"/>
        </w:rPr>
        <w:t xml:space="preserve"> </w:t>
      </w:r>
      <w:r w:rsidRPr="00821398">
        <w:rPr>
          <w:rFonts w:hint="cs"/>
          <w:sz w:val="28"/>
          <w:szCs w:val="28"/>
          <w:rtl/>
          <w:lang w:bidi="ar"/>
        </w:rPr>
        <w:t>بين ت</w:t>
      </w:r>
      <w:r w:rsidR="00821398">
        <w:rPr>
          <w:rFonts w:hint="cs"/>
          <w:sz w:val="28"/>
          <w:szCs w:val="28"/>
          <w:rtl/>
          <w:lang w:bidi="ar"/>
        </w:rPr>
        <w:t>وقعات المنظمة و توقعات الموظفين</w:t>
      </w:r>
      <w:r w:rsidRPr="00821398">
        <w:rPr>
          <w:rFonts w:hint="cs"/>
          <w:sz w:val="28"/>
          <w:szCs w:val="28"/>
          <w:rtl/>
          <w:lang w:bidi="ar"/>
        </w:rPr>
        <w:t>، يكون لوظيفة الموارد البشرية ثلاثة أهداف موضحة كما يلي:</w:t>
      </w:r>
    </w:p>
    <w:p w:rsidR="008D3E07" w:rsidRPr="004F3C03" w:rsidRDefault="0062619A" w:rsidP="0062619A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64770</wp:posOffset>
                </wp:positionV>
                <wp:extent cx="1200150" cy="600075"/>
                <wp:effectExtent l="57150" t="38100" r="76200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619A" w:rsidRPr="00821398" w:rsidRDefault="0062619A" w:rsidP="0062619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213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أهداف</w:t>
                            </w:r>
                            <w:proofErr w:type="gramEnd"/>
                            <w:r w:rsidR="00821398" w:rsidRPr="008213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إدارة</w:t>
                            </w:r>
                            <w:r w:rsidRPr="0082139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الموارد البشرية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177.4pt;margin-top:5.1pt;width:94.5pt;height:4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2619A" w:rsidRPr="00821398" w:rsidRDefault="0062619A" w:rsidP="0062619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213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أهداف</w:t>
                      </w:r>
                      <w:r w:rsidR="00821398" w:rsidRPr="008213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إدارة</w:t>
                      </w:r>
                      <w:r w:rsidRPr="0082139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الموارد البشرية</w:t>
                      </w:r>
                    </w:p>
                  </w:txbxContent>
                </v:textbox>
              </v:rect>
            </w:pict>
          </mc:Fallback>
        </mc:AlternateContent>
      </w:r>
    </w:p>
    <w:p w:rsidR="00821398" w:rsidRDefault="00821398" w:rsidP="006E4AB9">
      <w:pPr>
        <w:bidi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3453129</wp:posOffset>
                </wp:positionH>
                <wp:positionV relativeFrom="paragraph">
                  <wp:posOffset>302260</wp:posOffset>
                </wp:positionV>
                <wp:extent cx="962025" cy="476250"/>
                <wp:effectExtent l="0" t="0" r="85725" b="5715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271.9pt;margin-top:23.8pt;width:75.75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" strokecolor="#4579b8 [3044]">
                <v:stroke endarrow="ope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2824480</wp:posOffset>
                </wp:positionH>
                <wp:positionV relativeFrom="paragraph">
                  <wp:posOffset>302260</wp:posOffset>
                </wp:positionV>
                <wp:extent cx="19050" cy="476250"/>
                <wp:effectExtent l="76200" t="0" r="57150" b="5715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6" o:spid="_x0000_s1026" type="#_x0000_t32" style="position:absolute;margin-left:222.4pt;margin-top:23.8pt;width:1.5pt;height:37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302260</wp:posOffset>
                </wp:positionV>
                <wp:extent cx="781050" cy="476250"/>
                <wp:effectExtent l="38100" t="0" r="19050" b="571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476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5" o:spid="_x0000_s1026" type="#_x0000_t32" style="position:absolute;margin-left:115.9pt;margin-top:23.8pt;width:61.5pt;height:37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" strokecolor="#4579b8 [3044]">
                <v:stroke endarrow="open"/>
              </v:shape>
            </w:pict>
          </mc:Fallback>
        </mc:AlternateContent>
      </w:r>
    </w:p>
    <w:p w:rsidR="00821398" w:rsidRDefault="00821398" w:rsidP="00821398">
      <w:pPr>
        <w:bidi/>
        <w:rPr>
          <w:sz w:val="28"/>
          <w:szCs w:val="28"/>
          <w:rtl/>
        </w:rPr>
      </w:pPr>
    </w:p>
    <w:p w:rsidR="000C438C" w:rsidRDefault="00821398" w:rsidP="00821398">
      <w:pPr>
        <w:bidi/>
        <w:rPr>
          <w:sz w:val="28"/>
          <w:szCs w:val="28"/>
          <w:rtl/>
        </w:rPr>
      </w:pP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54610</wp:posOffset>
                </wp:positionV>
                <wp:extent cx="1409700" cy="676275"/>
                <wp:effectExtent l="57150" t="38100" r="76200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398" w:rsidRPr="00821398" w:rsidRDefault="00821398" w:rsidP="0082139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213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تنشيط</w:t>
                            </w:r>
                            <w:proofErr w:type="gramEnd"/>
                            <w:r w:rsidRPr="008213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العمال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4.9pt;margin-top:4.3pt;width:111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21398" w:rsidRPr="00821398" w:rsidRDefault="00821398" w:rsidP="0082139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21398">
                        <w:rPr>
                          <w:rFonts w:hint="cs"/>
                          <w:sz w:val="28"/>
                          <w:szCs w:val="28"/>
                          <w:rtl/>
                        </w:rPr>
                        <w:t>تنشيط العمال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54610</wp:posOffset>
                </wp:positionV>
                <wp:extent cx="1485900" cy="676275"/>
                <wp:effectExtent l="57150" t="38100" r="76200" b="1047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398" w:rsidRPr="00821398" w:rsidRDefault="00821398" w:rsidP="0082139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213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تعديل وسائل الادارة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169.9pt;margin-top:4.3pt;width:117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21398" w:rsidRPr="00821398" w:rsidRDefault="00821398" w:rsidP="0082139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21398">
                        <w:rPr>
                          <w:rFonts w:hint="cs"/>
                          <w:sz w:val="28"/>
                          <w:szCs w:val="28"/>
                          <w:rtl/>
                        </w:rPr>
                        <w:t>تعديل وسائل الادارة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54610</wp:posOffset>
                </wp:positionV>
                <wp:extent cx="1438275" cy="647700"/>
                <wp:effectExtent l="57150" t="38100" r="85725" b="952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398" w:rsidRPr="00821398" w:rsidRDefault="00821398" w:rsidP="0082139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213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تعديل</w:t>
                            </w:r>
                            <w:proofErr w:type="gramEnd"/>
                            <w:r w:rsidRPr="0082139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القوى العاملة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9" style="position:absolute;left:0;text-align:left;margin-left:347.65pt;margin-top:4.3pt;width:113.25pt;height:5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21398" w:rsidRPr="00821398" w:rsidRDefault="00821398" w:rsidP="0082139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21398">
                        <w:rPr>
                          <w:rFonts w:hint="cs"/>
                          <w:sz w:val="28"/>
                          <w:szCs w:val="28"/>
                          <w:rtl/>
                        </w:rPr>
                        <w:t>تعديل القوى العاملة</w:t>
                      </w:r>
                    </w:p>
                  </w:txbxContent>
                </v:textbox>
              </v:rect>
            </w:pict>
          </mc:Fallback>
        </mc:AlternateContent>
      </w:r>
    </w:p>
    <w:p w:rsidR="000C438C" w:rsidRPr="000C438C" w:rsidRDefault="000C438C" w:rsidP="000C438C">
      <w:pPr>
        <w:bidi/>
        <w:rPr>
          <w:sz w:val="28"/>
          <w:szCs w:val="28"/>
          <w:rtl/>
        </w:rPr>
      </w:pPr>
    </w:p>
    <w:p w:rsidR="00251329" w:rsidRDefault="00251329" w:rsidP="00251329">
      <w:pPr>
        <w:bidi/>
        <w:rPr>
          <w:sz w:val="28"/>
          <w:szCs w:val="28"/>
          <w:rtl/>
        </w:rPr>
      </w:pPr>
    </w:p>
    <w:p w:rsidR="00E44808" w:rsidRDefault="00E44808" w:rsidP="00E44808">
      <w:pPr>
        <w:bidi/>
        <w:rPr>
          <w:sz w:val="28"/>
          <w:szCs w:val="28"/>
          <w:rtl/>
        </w:rPr>
      </w:pPr>
    </w:p>
    <w:p w:rsidR="000C438C" w:rsidRDefault="000C438C" w:rsidP="000C438C">
      <w:pPr>
        <w:bidi/>
        <w:rPr>
          <w:b/>
          <w:bCs/>
          <w:sz w:val="28"/>
          <w:szCs w:val="28"/>
          <w:rtl/>
        </w:rPr>
      </w:pPr>
      <w:r w:rsidRPr="008E444F">
        <w:rPr>
          <w:rFonts w:hint="cs"/>
          <w:b/>
          <w:bCs/>
          <w:sz w:val="28"/>
          <w:szCs w:val="28"/>
          <w:rtl/>
        </w:rPr>
        <w:t>تطور وظيفة ادارة الموارد البشرية:</w:t>
      </w:r>
    </w:p>
    <w:p w:rsidR="003F5DE5" w:rsidRPr="003F5DE5" w:rsidRDefault="003F5DE5" w:rsidP="003F5DE5">
      <w:pPr>
        <w:bidi/>
        <w:rPr>
          <w:sz w:val="28"/>
          <w:szCs w:val="28"/>
          <w:rtl/>
        </w:rPr>
      </w:pPr>
      <w:r w:rsidRPr="003F5DE5">
        <w:rPr>
          <w:rFonts w:hint="cs"/>
          <w:sz w:val="28"/>
          <w:szCs w:val="28"/>
          <w:rtl/>
        </w:rPr>
        <w:t>مرٌت وظيفة ادارة الموارد البشرية بثلاثة مراحل مهمة:</w:t>
      </w:r>
    </w:p>
    <w:p w:rsidR="000C438C" w:rsidRDefault="008E444F" w:rsidP="000C438C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proofErr w:type="gramStart"/>
      <w:r w:rsidR="003F5DE5">
        <w:rPr>
          <w:rFonts w:hint="cs"/>
          <w:sz w:val="28"/>
          <w:szCs w:val="28"/>
          <w:rtl/>
        </w:rPr>
        <w:t>المرحلة</w:t>
      </w:r>
      <w:proofErr w:type="gramEnd"/>
      <w:r w:rsidR="003F5DE5">
        <w:rPr>
          <w:rFonts w:hint="cs"/>
          <w:sz w:val="28"/>
          <w:szCs w:val="28"/>
          <w:rtl/>
        </w:rPr>
        <w:t xml:space="preserve"> الأولى: </w:t>
      </w:r>
      <w:r w:rsidR="002C4CA8">
        <w:rPr>
          <w:rFonts w:hint="cs"/>
          <w:sz w:val="28"/>
          <w:szCs w:val="28"/>
          <w:rtl/>
        </w:rPr>
        <w:t xml:space="preserve"> إدارة الموظفين؛</w:t>
      </w:r>
    </w:p>
    <w:p w:rsidR="002C4CA8" w:rsidRDefault="008E444F" w:rsidP="002C4CA8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proofErr w:type="gramStart"/>
      <w:r w:rsidR="003F5DE5">
        <w:rPr>
          <w:rFonts w:hint="cs"/>
          <w:sz w:val="28"/>
          <w:szCs w:val="28"/>
          <w:rtl/>
        </w:rPr>
        <w:t>المرحلة</w:t>
      </w:r>
      <w:proofErr w:type="gramEnd"/>
      <w:r w:rsidR="003F5DE5">
        <w:rPr>
          <w:rFonts w:hint="cs"/>
          <w:sz w:val="28"/>
          <w:szCs w:val="28"/>
          <w:rtl/>
        </w:rPr>
        <w:t xml:space="preserve"> الثانية: </w:t>
      </w:r>
      <w:r w:rsidR="002C4CA8">
        <w:rPr>
          <w:rFonts w:hint="cs"/>
          <w:sz w:val="28"/>
          <w:szCs w:val="28"/>
          <w:rtl/>
        </w:rPr>
        <w:t>إدارة العلاقات الإنسانية؛</w:t>
      </w:r>
    </w:p>
    <w:p w:rsidR="002C4CA8" w:rsidRDefault="008E444F" w:rsidP="002C4CA8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- </w:t>
      </w:r>
      <w:proofErr w:type="gramStart"/>
      <w:r w:rsidR="003F5DE5">
        <w:rPr>
          <w:rFonts w:hint="cs"/>
          <w:sz w:val="28"/>
          <w:szCs w:val="28"/>
          <w:rtl/>
        </w:rPr>
        <w:t>المرحلة</w:t>
      </w:r>
      <w:proofErr w:type="gramEnd"/>
      <w:r w:rsidR="003F5DE5">
        <w:rPr>
          <w:rFonts w:hint="cs"/>
          <w:sz w:val="28"/>
          <w:szCs w:val="28"/>
          <w:rtl/>
        </w:rPr>
        <w:t xml:space="preserve"> الثالثة: </w:t>
      </w:r>
      <w:r w:rsidR="002C4CA8">
        <w:rPr>
          <w:rFonts w:hint="cs"/>
          <w:sz w:val="28"/>
          <w:szCs w:val="28"/>
          <w:rtl/>
        </w:rPr>
        <w:t>إدارة الموارد البشرية.</w:t>
      </w:r>
    </w:p>
    <w:p w:rsidR="008E444F" w:rsidRDefault="008E444F" w:rsidP="008E444F">
      <w:pPr>
        <w:bidi/>
        <w:rPr>
          <w:b/>
          <w:bCs/>
          <w:sz w:val="28"/>
          <w:szCs w:val="28"/>
          <w:u w:val="single"/>
          <w:rtl/>
        </w:rPr>
      </w:pPr>
      <w:r w:rsidRPr="008E444F">
        <w:rPr>
          <w:rFonts w:hint="cs"/>
          <w:b/>
          <w:bCs/>
          <w:sz w:val="28"/>
          <w:szCs w:val="28"/>
          <w:rtl/>
        </w:rPr>
        <w:t>1</w:t>
      </w:r>
      <w:r w:rsidRPr="008E444F">
        <w:rPr>
          <w:rFonts w:hint="cs"/>
          <w:b/>
          <w:bCs/>
          <w:sz w:val="28"/>
          <w:szCs w:val="28"/>
          <w:u w:val="single"/>
          <w:rtl/>
        </w:rPr>
        <w:t xml:space="preserve">. </w:t>
      </w:r>
      <w:proofErr w:type="gramStart"/>
      <w:r w:rsidRPr="008E444F">
        <w:rPr>
          <w:rFonts w:hint="cs"/>
          <w:b/>
          <w:bCs/>
          <w:sz w:val="28"/>
          <w:szCs w:val="28"/>
          <w:u w:val="single"/>
          <w:rtl/>
        </w:rPr>
        <w:t>مرحلة</w:t>
      </w:r>
      <w:proofErr w:type="gramEnd"/>
      <w:r w:rsidRPr="008E444F">
        <w:rPr>
          <w:rFonts w:hint="cs"/>
          <w:b/>
          <w:bCs/>
          <w:sz w:val="28"/>
          <w:szCs w:val="28"/>
          <w:u w:val="single"/>
          <w:rtl/>
        </w:rPr>
        <w:t xml:space="preserve"> إدارة الموظفين</w:t>
      </w:r>
      <w:r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E554B7" w:rsidRDefault="008E444F" w:rsidP="00F2245D">
      <w:pPr>
        <w:bidi/>
        <w:rPr>
          <w:sz w:val="28"/>
          <w:szCs w:val="28"/>
          <w:rtl/>
          <w:lang w:bidi="ar"/>
        </w:rPr>
      </w:pPr>
      <w:r w:rsidRPr="008E444F">
        <w:rPr>
          <w:rFonts w:hint="cs"/>
          <w:sz w:val="28"/>
          <w:szCs w:val="28"/>
          <w:rtl/>
          <w:lang w:bidi="ar"/>
        </w:rPr>
        <w:t xml:space="preserve">خلال النصف الأول من القرن العشرين ، كان النهج السائد هو نهج إدارة شؤون الموظفين </w:t>
      </w:r>
      <w:r w:rsidR="00E554B7">
        <w:rPr>
          <w:rFonts w:hint="cs"/>
          <w:sz w:val="28"/>
          <w:szCs w:val="28"/>
          <w:rtl/>
          <w:lang w:bidi="ar"/>
        </w:rPr>
        <w:t>ال</w:t>
      </w:r>
      <w:r>
        <w:rPr>
          <w:rFonts w:hint="cs"/>
          <w:sz w:val="28"/>
          <w:szCs w:val="28"/>
          <w:rtl/>
          <w:lang w:bidi="ar"/>
        </w:rPr>
        <w:t xml:space="preserve">متعلقة </w:t>
      </w:r>
      <w:r w:rsidR="00E554B7">
        <w:rPr>
          <w:rFonts w:hint="cs"/>
          <w:sz w:val="28"/>
          <w:szCs w:val="28"/>
          <w:rtl/>
          <w:lang w:bidi="ar"/>
        </w:rPr>
        <w:t xml:space="preserve">بالمنظمات، </w:t>
      </w:r>
      <w:r w:rsidRPr="008E444F">
        <w:rPr>
          <w:rFonts w:hint="cs"/>
          <w:sz w:val="28"/>
          <w:szCs w:val="28"/>
          <w:rtl/>
          <w:lang w:bidi="ar"/>
        </w:rPr>
        <w:t xml:space="preserve"> </w:t>
      </w:r>
      <w:r>
        <w:rPr>
          <w:rFonts w:hint="cs"/>
          <w:sz w:val="28"/>
          <w:szCs w:val="28"/>
          <w:rtl/>
          <w:lang w:bidi="ar"/>
        </w:rPr>
        <w:t>أ</w:t>
      </w:r>
      <w:r w:rsidRPr="008E444F">
        <w:rPr>
          <w:rFonts w:hint="cs"/>
          <w:sz w:val="28"/>
          <w:szCs w:val="28"/>
          <w:rtl/>
          <w:lang w:bidi="ar"/>
        </w:rPr>
        <w:t>غلب</w:t>
      </w:r>
      <w:r>
        <w:rPr>
          <w:rFonts w:hint="cs"/>
          <w:sz w:val="28"/>
          <w:szCs w:val="28"/>
          <w:rtl/>
          <w:lang w:bidi="ar"/>
        </w:rPr>
        <w:t>ها</w:t>
      </w:r>
      <w:r w:rsidRPr="008E444F">
        <w:rPr>
          <w:rFonts w:hint="cs"/>
          <w:sz w:val="28"/>
          <w:szCs w:val="28"/>
          <w:rtl/>
          <w:lang w:bidi="ar"/>
        </w:rPr>
        <w:t xml:space="preserve"> </w:t>
      </w:r>
      <w:r>
        <w:rPr>
          <w:rFonts w:hint="cs"/>
          <w:sz w:val="28"/>
          <w:szCs w:val="28"/>
          <w:rtl/>
          <w:lang w:bidi="ar"/>
        </w:rPr>
        <w:t>منظمات</w:t>
      </w:r>
      <w:r w:rsidRPr="008E444F">
        <w:rPr>
          <w:rFonts w:hint="cs"/>
          <w:sz w:val="28"/>
          <w:szCs w:val="28"/>
          <w:rtl/>
          <w:lang w:bidi="ar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"/>
        </w:rPr>
        <w:t>تايلورية</w:t>
      </w:r>
      <w:proofErr w:type="spellEnd"/>
      <w:r>
        <w:rPr>
          <w:rFonts w:hint="cs"/>
          <w:sz w:val="28"/>
          <w:szCs w:val="28"/>
          <w:rtl/>
          <w:lang w:bidi="ar"/>
        </w:rPr>
        <w:t xml:space="preserve"> و بيروقراطية</w:t>
      </w:r>
      <w:r w:rsidR="00E554B7">
        <w:rPr>
          <w:rFonts w:hint="cs"/>
          <w:sz w:val="28"/>
          <w:szCs w:val="28"/>
          <w:rtl/>
          <w:lang w:bidi="ar"/>
        </w:rPr>
        <w:t>.</w:t>
      </w:r>
      <w:r w:rsidR="00AA2CC1">
        <w:rPr>
          <w:rFonts w:hint="cs"/>
          <w:sz w:val="28"/>
          <w:szCs w:val="28"/>
          <w:rtl/>
          <w:lang w:bidi="ar"/>
        </w:rPr>
        <w:t xml:space="preserve"> و </w:t>
      </w:r>
      <w:proofErr w:type="gramStart"/>
      <w:r w:rsidR="00E554B7" w:rsidRPr="00E554B7">
        <w:rPr>
          <w:rFonts w:hint="cs"/>
          <w:sz w:val="28"/>
          <w:szCs w:val="28"/>
          <w:rtl/>
          <w:lang w:bidi="ar"/>
        </w:rPr>
        <w:t>تتكون</w:t>
      </w:r>
      <w:proofErr w:type="gramEnd"/>
      <w:r w:rsidR="00E554B7" w:rsidRPr="00E554B7">
        <w:rPr>
          <w:rFonts w:hint="cs"/>
          <w:sz w:val="28"/>
          <w:szCs w:val="28"/>
          <w:rtl/>
          <w:lang w:bidi="ar"/>
        </w:rPr>
        <w:t xml:space="preserve"> أنشطة إدارة شؤون الموظفين من تطبيق تقنيات محددة للتعامل مع المشاكل المتعلقة بالحياة اليومية</w:t>
      </w:r>
      <w:r w:rsidR="00E554B7">
        <w:rPr>
          <w:rFonts w:hint="cs"/>
          <w:sz w:val="28"/>
          <w:szCs w:val="28"/>
          <w:rtl/>
          <w:lang w:bidi="ar"/>
        </w:rPr>
        <w:t xml:space="preserve"> </w:t>
      </w:r>
      <w:r w:rsidR="00E554B7" w:rsidRPr="00E554B7">
        <w:rPr>
          <w:rFonts w:hint="cs"/>
          <w:sz w:val="28"/>
          <w:szCs w:val="28"/>
          <w:rtl/>
          <w:lang w:bidi="ar"/>
        </w:rPr>
        <w:t>من أجل تلبية احتياجات الشركة</w:t>
      </w:r>
      <w:r w:rsidR="00E554B7">
        <w:rPr>
          <w:rFonts w:hint="cs"/>
          <w:sz w:val="28"/>
          <w:szCs w:val="28"/>
          <w:rtl/>
          <w:lang w:bidi="ar"/>
        </w:rPr>
        <w:t>.</w:t>
      </w:r>
      <w:r w:rsidR="00AF2E34">
        <w:rPr>
          <w:rFonts w:hint="cs"/>
          <w:sz w:val="28"/>
          <w:szCs w:val="28"/>
          <w:rtl/>
          <w:lang w:bidi="ar"/>
        </w:rPr>
        <w:t xml:space="preserve"> أي التساؤل </w:t>
      </w:r>
      <w:proofErr w:type="gramStart"/>
      <w:r w:rsidR="00AF2E34">
        <w:rPr>
          <w:rFonts w:hint="cs"/>
          <w:sz w:val="28"/>
          <w:szCs w:val="28"/>
          <w:rtl/>
          <w:lang w:bidi="ar"/>
        </w:rPr>
        <w:t>عن</w:t>
      </w:r>
      <w:proofErr w:type="gramEnd"/>
      <w:r w:rsidR="00AF2E34">
        <w:rPr>
          <w:rFonts w:hint="cs"/>
          <w:sz w:val="28"/>
          <w:szCs w:val="28"/>
          <w:rtl/>
          <w:lang w:bidi="ar"/>
        </w:rPr>
        <w:t xml:space="preserve"> ما يحتاجه العامل أو الشركة الآن؟</w:t>
      </w:r>
      <w:r w:rsidR="00F2245D">
        <w:rPr>
          <w:rFonts w:hint="cs"/>
          <w:sz w:val="28"/>
          <w:szCs w:val="28"/>
          <w:rtl/>
          <w:lang w:bidi="ar"/>
        </w:rPr>
        <w:t xml:space="preserve"> </w:t>
      </w:r>
      <w:proofErr w:type="gramStart"/>
      <w:r w:rsidR="00F2245D" w:rsidRPr="00F2245D">
        <w:rPr>
          <w:rFonts w:hint="cs"/>
          <w:sz w:val="28"/>
          <w:szCs w:val="28"/>
          <w:rtl/>
          <w:lang w:bidi="ar"/>
        </w:rPr>
        <w:t>كل</w:t>
      </w:r>
      <w:proofErr w:type="gramEnd"/>
      <w:r w:rsidR="00F2245D" w:rsidRPr="00F2245D">
        <w:rPr>
          <w:rFonts w:hint="cs"/>
          <w:sz w:val="28"/>
          <w:szCs w:val="28"/>
          <w:rtl/>
          <w:lang w:bidi="ar"/>
        </w:rPr>
        <w:t xml:space="preserve"> شيء يساهم في أن يكون العامل منتجًا ولكن يت</w:t>
      </w:r>
      <w:r w:rsidR="00F2245D">
        <w:rPr>
          <w:rFonts w:hint="cs"/>
          <w:sz w:val="28"/>
          <w:szCs w:val="28"/>
          <w:rtl/>
          <w:lang w:bidi="ar"/>
        </w:rPr>
        <w:t>م ت</w:t>
      </w:r>
      <w:r w:rsidR="00F2245D" w:rsidRPr="00F2245D">
        <w:rPr>
          <w:rFonts w:hint="cs"/>
          <w:sz w:val="28"/>
          <w:szCs w:val="28"/>
          <w:rtl/>
          <w:lang w:bidi="ar"/>
        </w:rPr>
        <w:t>جاهل احتياجات العمال</w:t>
      </w:r>
      <w:r w:rsidR="00F2245D">
        <w:rPr>
          <w:rFonts w:hint="cs"/>
          <w:sz w:val="28"/>
          <w:szCs w:val="28"/>
          <w:rtl/>
          <w:lang w:bidi="ar"/>
        </w:rPr>
        <w:t>. كما يقول تايلور, يتم توظيف العامل مقابل راتب لينتج فقط.</w:t>
      </w:r>
    </w:p>
    <w:p w:rsidR="00F2245D" w:rsidRPr="003D539F" w:rsidRDefault="00F2245D" w:rsidP="00F2245D">
      <w:pPr>
        <w:bidi/>
        <w:rPr>
          <w:b/>
          <w:bCs/>
          <w:sz w:val="28"/>
          <w:szCs w:val="28"/>
          <w:u w:val="single"/>
          <w:rtl/>
          <w:lang w:bidi="ar"/>
        </w:rPr>
      </w:pPr>
      <w:r w:rsidRPr="003D539F">
        <w:rPr>
          <w:rFonts w:hint="cs"/>
          <w:b/>
          <w:bCs/>
          <w:sz w:val="28"/>
          <w:szCs w:val="28"/>
          <w:u w:val="single"/>
          <w:rtl/>
          <w:lang w:bidi="ar"/>
        </w:rPr>
        <w:t xml:space="preserve">2. </w:t>
      </w:r>
      <w:r w:rsidR="00AA2CC1" w:rsidRPr="003D539F">
        <w:rPr>
          <w:rFonts w:hint="cs"/>
          <w:b/>
          <w:bCs/>
          <w:sz w:val="28"/>
          <w:szCs w:val="28"/>
          <w:u w:val="single"/>
          <w:rtl/>
          <w:lang w:bidi="ar"/>
        </w:rPr>
        <w:t>مرحلة إدارة العلاقات الانسانية:</w:t>
      </w:r>
    </w:p>
    <w:p w:rsidR="00AA2CC1" w:rsidRDefault="003A540C" w:rsidP="00524BF7">
      <w:pPr>
        <w:bidi/>
        <w:rPr>
          <w:sz w:val="28"/>
          <w:szCs w:val="28"/>
          <w:rtl/>
          <w:lang w:bidi="ar"/>
        </w:rPr>
      </w:pPr>
      <w:r>
        <w:rPr>
          <w:rFonts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787400</wp:posOffset>
                </wp:positionV>
                <wp:extent cx="790575" cy="47625"/>
                <wp:effectExtent l="0" t="0" r="28575" b="28575"/>
                <wp:wrapNone/>
                <wp:docPr id="11" name="Flèche gau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476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èche gauche 11" o:spid="_x0000_s1026" type="#_x0000_t66" style="position:absolute;margin-left:168.4pt;margin-top:62pt;width:62.25pt;height:3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" adj="651" fillcolor="black [3200]" strokecolor="black [1600]" strokeweight="2pt"/>
            </w:pict>
          </mc:Fallback>
        </mc:AlternateContent>
      </w:r>
      <w:r w:rsidR="00526785" w:rsidRPr="00526785">
        <w:rPr>
          <w:rFonts w:hint="cs"/>
          <w:sz w:val="28"/>
          <w:szCs w:val="28"/>
          <w:rtl/>
          <w:lang w:bidi="ar"/>
        </w:rPr>
        <w:t xml:space="preserve">في الستينيات ، ظهرت إدارة العلاقات الإنسانية ، وكان سياق النمو الاقتصادي شكلاً من أشكال الرفض الاجتماعي </w:t>
      </w:r>
      <w:proofErr w:type="spellStart"/>
      <w:r w:rsidR="00526785" w:rsidRPr="00526785">
        <w:rPr>
          <w:rFonts w:hint="cs"/>
          <w:sz w:val="28"/>
          <w:szCs w:val="28"/>
          <w:rtl/>
          <w:lang w:bidi="ar"/>
        </w:rPr>
        <w:t>للتايلورية</w:t>
      </w:r>
      <w:proofErr w:type="spellEnd"/>
      <w:r w:rsidR="00526785" w:rsidRPr="00526785">
        <w:rPr>
          <w:rFonts w:hint="cs"/>
          <w:sz w:val="28"/>
          <w:szCs w:val="28"/>
          <w:rtl/>
          <w:lang w:bidi="ar"/>
        </w:rPr>
        <w:t xml:space="preserve"> ، مما أدى إلى استكشاف نموذج إداري قائم على ما يسمى بالمفهوم "</w:t>
      </w:r>
      <w:r w:rsidR="00526785" w:rsidRPr="00526785">
        <w:rPr>
          <w:rFonts w:hint="cs"/>
          <w:b/>
          <w:bCs/>
          <w:sz w:val="28"/>
          <w:szCs w:val="28"/>
          <w:rtl/>
          <w:lang w:bidi="ar"/>
        </w:rPr>
        <w:t>الإنساني</w:t>
      </w:r>
      <w:r w:rsidR="00526785" w:rsidRPr="00526785">
        <w:rPr>
          <w:rFonts w:hint="cs"/>
          <w:sz w:val="28"/>
          <w:szCs w:val="28"/>
          <w:rtl/>
          <w:lang w:bidi="ar"/>
        </w:rPr>
        <w:t xml:space="preserve">" </w:t>
      </w:r>
      <w:r w:rsidR="00526785">
        <w:rPr>
          <w:rFonts w:hint="cs"/>
          <w:sz w:val="28"/>
          <w:szCs w:val="28"/>
          <w:rtl/>
          <w:lang w:bidi="ar"/>
        </w:rPr>
        <w:t xml:space="preserve">للأفراد ، والذي سلط الضوء على </w:t>
      </w:r>
      <w:r w:rsidR="00526785" w:rsidRPr="00526785">
        <w:rPr>
          <w:rFonts w:hint="cs"/>
          <w:sz w:val="28"/>
          <w:szCs w:val="28"/>
          <w:rtl/>
          <w:lang w:bidi="ar"/>
        </w:rPr>
        <w:t xml:space="preserve">مفاهيم التفاوض الوظيفي ، والترقية </w:t>
      </w:r>
      <w:r w:rsidR="00526785">
        <w:rPr>
          <w:rFonts w:hint="cs"/>
          <w:sz w:val="28"/>
          <w:szCs w:val="28"/>
          <w:rtl/>
          <w:lang w:bidi="ar"/>
        </w:rPr>
        <w:t>و الولاء</w:t>
      </w:r>
      <w:r w:rsidR="00526785" w:rsidRPr="00526785">
        <w:rPr>
          <w:rFonts w:hint="cs"/>
          <w:sz w:val="28"/>
          <w:szCs w:val="28"/>
          <w:rtl/>
          <w:lang w:bidi="ar"/>
        </w:rPr>
        <w:t xml:space="preserve"> ، أو حتى مجموعات الإنتاج شبه المستقلة</w:t>
      </w:r>
      <w:r w:rsidR="00526785">
        <w:rPr>
          <w:rFonts w:hint="cs"/>
          <w:sz w:val="28"/>
          <w:szCs w:val="28"/>
          <w:rtl/>
          <w:lang w:bidi="ar"/>
        </w:rPr>
        <w:t xml:space="preserve">. </w:t>
      </w:r>
      <w:r w:rsidR="00524BF7">
        <w:rPr>
          <w:rFonts w:hint="cs"/>
          <w:sz w:val="28"/>
          <w:szCs w:val="28"/>
          <w:rtl/>
          <w:lang w:bidi="ar"/>
        </w:rPr>
        <w:t xml:space="preserve">أي الانتقال </w:t>
      </w:r>
      <w:r w:rsidR="00524BF7" w:rsidRPr="00524BF7">
        <w:rPr>
          <w:rFonts w:hint="cs"/>
          <w:sz w:val="28"/>
          <w:szCs w:val="28"/>
          <w:rtl/>
          <w:lang w:bidi="ar"/>
        </w:rPr>
        <w:t xml:space="preserve">من العامل المنتج </w:t>
      </w:r>
      <w:r w:rsidR="00524BF7">
        <w:rPr>
          <w:rFonts w:hint="cs"/>
          <w:sz w:val="28"/>
          <w:szCs w:val="28"/>
          <w:rtl/>
          <w:lang w:bidi="ar"/>
        </w:rPr>
        <w:t xml:space="preserve">                 الى تطور الجانب الانساني لل</w:t>
      </w:r>
      <w:r w:rsidR="00524BF7" w:rsidRPr="00524BF7">
        <w:rPr>
          <w:rFonts w:hint="cs"/>
          <w:sz w:val="28"/>
          <w:szCs w:val="28"/>
          <w:rtl/>
          <w:lang w:bidi="ar"/>
        </w:rPr>
        <w:t>شركة</w:t>
      </w:r>
      <w:r>
        <w:rPr>
          <w:rFonts w:hint="cs"/>
          <w:sz w:val="28"/>
          <w:szCs w:val="28"/>
          <w:rtl/>
          <w:lang w:bidi="ar"/>
        </w:rPr>
        <w:t>.</w:t>
      </w:r>
    </w:p>
    <w:p w:rsidR="003A540C" w:rsidRDefault="00757F3F" w:rsidP="00757F3F">
      <w:pPr>
        <w:bidi/>
        <w:rPr>
          <w:sz w:val="28"/>
          <w:szCs w:val="28"/>
          <w:rtl/>
          <w:lang w:bidi="ar"/>
        </w:rPr>
      </w:pPr>
      <w:r>
        <w:rPr>
          <w:rFonts w:hint="cs"/>
          <w:sz w:val="28"/>
          <w:szCs w:val="28"/>
          <w:rtl/>
          <w:lang w:bidi="ar"/>
        </w:rPr>
        <w:t xml:space="preserve">  </w:t>
      </w:r>
      <w:r w:rsidR="003A540C" w:rsidRPr="003A540C">
        <w:rPr>
          <w:rFonts w:hint="cs"/>
          <w:sz w:val="28"/>
          <w:szCs w:val="28"/>
          <w:rtl/>
          <w:lang w:bidi="ar"/>
        </w:rPr>
        <w:t>يشارك الشخص المسؤول عن إدارة شؤون الموظفين كثيرًا في تحديد الأهداف ويتمتع باستقلالية معينة في تحقيقها</w:t>
      </w:r>
      <w:r w:rsidR="003A540C">
        <w:rPr>
          <w:rFonts w:hint="cs"/>
          <w:sz w:val="28"/>
          <w:szCs w:val="28"/>
          <w:rtl/>
          <w:lang w:bidi="ar"/>
        </w:rPr>
        <w:t xml:space="preserve">. </w:t>
      </w:r>
      <w:r>
        <w:rPr>
          <w:rFonts w:hint="cs"/>
          <w:sz w:val="28"/>
          <w:szCs w:val="28"/>
          <w:rtl/>
          <w:lang w:bidi="ar"/>
        </w:rPr>
        <w:t xml:space="preserve">و </w:t>
      </w:r>
      <w:r w:rsidRPr="00757F3F">
        <w:rPr>
          <w:rFonts w:hint="cs"/>
          <w:sz w:val="28"/>
          <w:szCs w:val="28"/>
          <w:rtl/>
          <w:lang w:bidi="ar"/>
        </w:rPr>
        <w:t>لم تعد مشاكل الموظفين تطرح فقط على المستوى القانوني والأخلاقي ، ولكن أيضًا ع</w:t>
      </w:r>
      <w:r>
        <w:rPr>
          <w:rFonts w:hint="cs"/>
          <w:sz w:val="28"/>
          <w:szCs w:val="28"/>
          <w:rtl/>
          <w:lang w:bidi="ar"/>
        </w:rPr>
        <w:t xml:space="preserve">لى مستوى إدارة الأعمال والاقتصاد. </w:t>
      </w:r>
      <w:r w:rsidRPr="00757F3F">
        <w:rPr>
          <w:rFonts w:hint="cs"/>
          <w:sz w:val="28"/>
          <w:szCs w:val="28"/>
          <w:lang w:bidi="ar"/>
        </w:rPr>
        <w:t xml:space="preserve"> </w:t>
      </w:r>
      <w:proofErr w:type="gramStart"/>
      <w:r w:rsidRPr="00757F3F">
        <w:rPr>
          <w:rFonts w:hint="cs"/>
          <w:sz w:val="28"/>
          <w:szCs w:val="28"/>
          <w:rtl/>
          <w:lang w:bidi="ar"/>
        </w:rPr>
        <w:t>بالإضا</w:t>
      </w:r>
      <w:r>
        <w:rPr>
          <w:rFonts w:hint="cs"/>
          <w:sz w:val="28"/>
          <w:szCs w:val="28"/>
          <w:rtl/>
          <w:lang w:bidi="ar"/>
        </w:rPr>
        <w:t>فة</w:t>
      </w:r>
      <w:r w:rsidR="003F5DE5">
        <w:rPr>
          <w:rFonts w:hint="cs"/>
          <w:sz w:val="28"/>
          <w:szCs w:val="28"/>
          <w:rtl/>
          <w:lang w:bidi="ar"/>
        </w:rPr>
        <w:t xml:space="preserve"> </w:t>
      </w:r>
      <w:r>
        <w:rPr>
          <w:rFonts w:hint="cs"/>
          <w:sz w:val="28"/>
          <w:szCs w:val="28"/>
          <w:rtl/>
          <w:lang w:bidi="ar"/>
        </w:rPr>
        <w:t xml:space="preserve"> إلى</w:t>
      </w:r>
      <w:proofErr w:type="gramEnd"/>
      <w:r>
        <w:rPr>
          <w:rFonts w:hint="cs"/>
          <w:sz w:val="28"/>
          <w:szCs w:val="28"/>
          <w:rtl/>
          <w:lang w:bidi="ar"/>
        </w:rPr>
        <w:t xml:space="preserve"> الأنشطة الحالية لمرحلة </w:t>
      </w:r>
      <w:r w:rsidRPr="00757F3F">
        <w:rPr>
          <w:rFonts w:hint="cs"/>
          <w:sz w:val="28"/>
          <w:szCs w:val="28"/>
          <w:rtl/>
          <w:lang w:bidi="ar"/>
        </w:rPr>
        <w:t xml:space="preserve">إدارة </w:t>
      </w:r>
      <w:r>
        <w:rPr>
          <w:rFonts w:hint="cs"/>
          <w:sz w:val="28"/>
          <w:szCs w:val="28"/>
          <w:rtl/>
          <w:lang w:bidi="ar"/>
        </w:rPr>
        <w:t>الموظفين</w:t>
      </w:r>
      <w:r w:rsidRPr="00757F3F">
        <w:rPr>
          <w:rFonts w:hint="cs"/>
          <w:sz w:val="28"/>
          <w:szCs w:val="28"/>
          <w:rtl/>
          <w:lang w:bidi="ar"/>
        </w:rPr>
        <w:t xml:space="preserve">، يتم التعبير عن الرغبة في فهم ودمج مستقبل الشركة والعاملين على المدى </w:t>
      </w:r>
      <w:r>
        <w:rPr>
          <w:rFonts w:hint="cs"/>
          <w:sz w:val="28"/>
          <w:szCs w:val="28"/>
          <w:rtl/>
          <w:lang w:bidi="ar"/>
        </w:rPr>
        <w:t>المتوسط و الطويل</w:t>
      </w:r>
      <w:r w:rsidRPr="00757F3F">
        <w:rPr>
          <w:rFonts w:hint="cs"/>
          <w:sz w:val="28"/>
          <w:szCs w:val="28"/>
          <w:lang w:bidi="ar"/>
        </w:rPr>
        <w:t>.</w:t>
      </w:r>
    </w:p>
    <w:p w:rsidR="00757F3F" w:rsidRPr="003D539F" w:rsidRDefault="003D539F" w:rsidP="00757F3F">
      <w:pPr>
        <w:bidi/>
        <w:rPr>
          <w:b/>
          <w:bCs/>
          <w:sz w:val="28"/>
          <w:szCs w:val="28"/>
          <w:u w:val="single"/>
          <w:rtl/>
          <w:lang w:bidi="ar"/>
        </w:rPr>
      </w:pPr>
      <w:r w:rsidRPr="003D539F">
        <w:rPr>
          <w:rFonts w:hint="cs"/>
          <w:b/>
          <w:bCs/>
          <w:sz w:val="28"/>
          <w:szCs w:val="28"/>
          <w:u w:val="single"/>
          <w:rtl/>
          <w:lang w:bidi="ar"/>
        </w:rPr>
        <w:t xml:space="preserve">3. </w:t>
      </w:r>
      <w:proofErr w:type="gramStart"/>
      <w:r w:rsidR="00E44808">
        <w:rPr>
          <w:rFonts w:hint="cs"/>
          <w:b/>
          <w:bCs/>
          <w:sz w:val="28"/>
          <w:szCs w:val="28"/>
          <w:u w:val="single"/>
          <w:rtl/>
          <w:lang w:bidi="ar"/>
        </w:rPr>
        <w:t>مرحلة</w:t>
      </w:r>
      <w:proofErr w:type="gramEnd"/>
      <w:r w:rsidR="00E44808">
        <w:rPr>
          <w:rFonts w:hint="cs"/>
          <w:b/>
          <w:bCs/>
          <w:sz w:val="28"/>
          <w:szCs w:val="28"/>
          <w:u w:val="single"/>
          <w:rtl/>
          <w:lang w:bidi="ar"/>
        </w:rPr>
        <w:t xml:space="preserve"> </w:t>
      </w:r>
      <w:r w:rsidRPr="003D539F">
        <w:rPr>
          <w:rFonts w:hint="cs"/>
          <w:b/>
          <w:bCs/>
          <w:sz w:val="28"/>
          <w:szCs w:val="28"/>
          <w:u w:val="single"/>
          <w:rtl/>
          <w:lang w:bidi="ar"/>
        </w:rPr>
        <w:t>إدارة الموارد البشرية:</w:t>
      </w:r>
    </w:p>
    <w:p w:rsidR="003D539F" w:rsidRDefault="003D539F" w:rsidP="00C35F83">
      <w:pPr>
        <w:bidi/>
        <w:rPr>
          <w:sz w:val="28"/>
          <w:szCs w:val="28"/>
          <w:rtl/>
          <w:lang w:bidi="ar"/>
        </w:rPr>
      </w:pPr>
      <w:proofErr w:type="gramStart"/>
      <w:r w:rsidRPr="003D539F">
        <w:rPr>
          <w:rFonts w:hint="cs"/>
          <w:sz w:val="28"/>
          <w:szCs w:val="28"/>
          <w:rtl/>
          <w:lang w:bidi="ar"/>
        </w:rPr>
        <w:t>لم</w:t>
      </w:r>
      <w:proofErr w:type="gramEnd"/>
      <w:r w:rsidRPr="003D539F">
        <w:rPr>
          <w:rFonts w:hint="cs"/>
          <w:sz w:val="28"/>
          <w:szCs w:val="28"/>
          <w:rtl/>
          <w:lang w:bidi="ar"/>
        </w:rPr>
        <w:t xml:space="preserve"> يظهر مفهوم إدارة الموارد البشرية على هذا النحو إلا في الثمانينيات. </w:t>
      </w:r>
      <w:r w:rsidR="001C10AB">
        <w:rPr>
          <w:rFonts w:hint="cs"/>
          <w:sz w:val="28"/>
          <w:szCs w:val="28"/>
          <w:rtl/>
          <w:lang w:bidi="ar"/>
        </w:rPr>
        <w:t xml:space="preserve">و </w:t>
      </w:r>
      <w:r w:rsidRPr="003D539F">
        <w:rPr>
          <w:rFonts w:hint="cs"/>
          <w:sz w:val="28"/>
          <w:szCs w:val="28"/>
          <w:rtl/>
          <w:lang w:bidi="ar"/>
        </w:rPr>
        <w:t xml:space="preserve">يكمن التطور الرئيسي في ظهور مصطلح </w:t>
      </w:r>
      <w:proofErr w:type="gramStart"/>
      <w:r w:rsidRPr="003D539F">
        <w:rPr>
          <w:rFonts w:hint="cs"/>
          <w:sz w:val="28"/>
          <w:szCs w:val="28"/>
          <w:rtl/>
          <w:lang w:bidi="ar"/>
        </w:rPr>
        <w:t>"</w:t>
      </w:r>
      <w:r w:rsidRPr="001C10AB">
        <w:rPr>
          <w:rFonts w:hint="cs"/>
          <w:b/>
          <w:bCs/>
          <w:sz w:val="28"/>
          <w:szCs w:val="28"/>
          <w:rtl/>
          <w:lang w:bidi="ar"/>
        </w:rPr>
        <w:t>الموارد</w:t>
      </w:r>
      <w:r w:rsidRPr="003D539F">
        <w:rPr>
          <w:rFonts w:hint="cs"/>
          <w:sz w:val="28"/>
          <w:szCs w:val="28"/>
          <w:rtl/>
          <w:lang w:bidi="ar"/>
        </w:rPr>
        <w:t>" ،</w:t>
      </w:r>
      <w:proofErr w:type="gramEnd"/>
      <w:r w:rsidRPr="003D539F">
        <w:rPr>
          <w:rFonts w:hint="cs"/>
          <w:sz w:val="28"/>
          <w:szCs w:val="28"/>
          <w:rtl/>
          <w:lang w:bidi="ar"/>
        </w:rPr>
        <w:t xml:space="preserve"> والذي يشير إلى منطق آخر لتعبئة الموظفين</w:t>
      </w:r>
      <w:r w:rsidRPr="003D539F">
        <w:rPr>
          <w:rFonts w:hint="cs"/>
          <w:sz w:val="28"/>
          <w:szCs w:val="28"/>
          <w:lang w:bidi="ar"/>
        </w:rPr>
        <w:t>.</w:t>
      </w:r>
      <w:r w:rsidR="001C10AB">
        <w:rPr>
          <w:sz w:val="28"/>
          <w:szCs w:val="28"/>
          <w:lang w:bidi="ar"/>
        </w:rPr>
        <w:t>(</w:t>
      </w:r>
      <w:proofErr w:type="gramStart"/>
      <w:r w:rsidR="001C10AB" w:rsidRPr="001C10AB">
        <w:rPr>
          <w:sz w:val="24"/>
          <w:szCs w:val="24"/>
          <w:lang w:bidi="ar"/>
        </w:rPr>
        <w:t>mobilisation</w:t>
      </w:r>
      <w:proofErr w:type="gramEnd"/>
      <w:r w:rsidR="001C10AB" w:rsidRPr="001C10AB">
        <w:rPr>
          <w:sz w:val="24"/>
          <w:szCs w:val="24"/>
          <w:lang w:bidi="ar"/>
        </w:rPr>
        <w:t xml:space="preserve"> du personnel)</w:t>
      </w:r>
      <w:r w:rsidRPr="001C10AB">
        <w:rPr>
          <w:rFonts w:hint="cs"/>
          <w:sz w:val="24"/>
          <w:szCs w:val="24"/>
          <w:lang w:bidi="ar"/>
        </w:rPr>
        <w:t xml:space="preserve"> </w:t>
      </w:r>
      <w:r w:rsidR="001C10AB">
        <w:rPr>
          <w:rFonts w:hint="cs"/>
          <w:sz w:val="28"/>
          <w:szCs w:val="28"/>
          <w:rtl/>
          <w:lang w:bidi="ar"/>
        </w:rPr>
        <w:t xml:space="preserve"> فبدلاً من أن ي</w:t>
      </w:r>
      <w:r w:rsidRPr="003D539F">
        <w:rPr>
          <w:rFonts w:hint="cs"/>
          <w:sz w:val="28"/>
          <w:szCs w:val="28"/>
          <w:rtl/>
          <w:lang w:bidi="ar"/>
        </w:rPr>
        <w:t>كون</w:t>
      </w:r>
      <w:r w:rsidR="001C10AB">
        <w:rPr>
          <w:rFonts w:hint="cs"/>
          <w:sz w:val="28"/>
          <w:szCs w:val="28"/>
          <w:rtl/>
          <w:lang w:bidi="ar"/>
        </w:rPr>
        <w:t>وا</w:t>
      </w:r>
      <w:r w:rsidRPr="003D539F">
        <w:rPr>
          <w:rFonts w:hint="cs"/>
          <w:sz w:val="28"/>
          <w:szCs w:val="28"/>
          <w:rtl/>
          <w:lang w:bidi="ar"/>
        </w:rPr>
        <w:t xml:space="preserve"> تكلفة يجب تقليلها ، يصبح الموظفون ، من خلال مهاراتهم ، وقدرتهم على المبادرة والابتكار ، مصدرًا لخلق القيمة</w:t>
      </w:r>
      <w:r w:rsidR="001C10AB">
        <w:rPr>
          <w:rFonts w:hint="cs"/>
          <w:sz w:val="28"/>
          <w:szCs w:val="28"/>
          <w:rtl/>
          <w:lang w:bidi="ar"/>
        </w:rPr>
        <w:t>.</w:t>
      </w:r>
      <w:r w:rsidR="00C35F83">
        <w:rPr>
          <w:rFonts w:hint="cs"/>
          <w:sz w:val="28"/>
          <w:szCs w:val="28"/>
          <w:rtl/>
          <w:lang w:bidi="ar"/>
        </w:rPr>
        <w:t xml:space="preserve"> </w:t>
      </w:r>
      <w:r w:rsidR="00C35F83" w:rsidRPr="00C35F83">
        <w:rPr>
          <w:rFonts w:hint="cs"/>
          <w:sz w:val="28"/>
          <w:szCs w:val="28"/>
          <w:rtl/>
          <w:lang w:bidi="ar"/>
        </w:rPr>
        <w:t xml:space="preserve">بدلاً من أن يكون امتدادًا ميكانيكيًا لعمليات </w:t>
      </w:r>
      <w:proofErr w:type="gramStart"/>
      <w:r w:rsidR="00C35F83" w:rsidRPr="00C35F83">
        <w:rPr>
          <w:rFonts w:hint="cs"/>
          <w:sz w:val="28"/>
          <w:szCs w:val="28"/>
          <w:rtl/>
          <w:lang w:bidi="ar"/>
        </w:rPr>
        <w:t>الإنتاج ،</w:t>
      </w:r>
      <w:proofErr w:type="gramEnd"/>
      <w:r w:rsidR="00C35F83" w:rsidRPr="00C35F83">
        <w:rPr>
          <w:rFonts w:hint="cs"/>
          <w:sz w:val="28"/>
          <w:szCs w:val="28"/>
          <w:rtl/>
          <w:lang w:bidi="ar"/>
        </w:rPr>
        <w:t xml:space="preserve"> يصبح</w:t>
      </w:r>
      <w:r w:rsidR="00C35F83">
        <w:rPr>
          <w:rFonts w:hint="cs"/>
          <w:sz w:val="28"/>
          <w:szCs w:val="28"/>
          <w:rtl/>
          <w:lang w:bidi="ar"/>
        </w:rPr>
        <w:t xml:space="preserve"> العامل</w:t>
      </w:r>
      <w:r w:rsidR="00C35F83" w:rsidRPr="00C35F83">
        <w:rPr>
          <w:rFonts w:hint="cs"/>
          <w:sz w:val="28"/>
          <w:szCs w:val="28"/>
          <w:rtl/>
          <w:lang w:bidi="ar"/>
        </w:rPr>
        <w:t xml:space="preserve"> فاعلًا في التعلم الجماعي</w:t>
      </w:r>
      <w:r w:rsidR="00C35F83" w:rsidRPr="00C35F83">
        <w:rPr>
          <w:rFonts w:hint="cs"/>
          <w:sz w:val="28"/>
          <w:szCs w:val="28"/>
          <w:lang w:bidi="ar"/>
        </w:rPr>
        <w:t xml:space="preserve">. </w:t>
      </w:r>
      <w:r w:rsidR="00C35F83">
        <w:rPr>
          <w:rFonts w:hint="cs"/>
          <w:sz w:val="28"/>
          <w:szCs w:val="28"/>
          <w:rtl/>
          <w:lang w:bidi="ar"/>
        </w:rPr>
        <w:t xml:space="preserve">و </w:t>
      </w:r>
      <w:r w:rsidR="00C35F83" w:rsidRPr="00C35F83">
        <w:rPr>
          <w:rFonts w:hint="cs"/>
          <w:sz w:val="28"/>
          <w:szCs w:val="28"/>
          <w:rtl/>
          <w:lang w:bidi="ar"/>
        </w:rPr>
        <w:t xml:space="preserve">بدلاً من القول أن العمال كلفوني </w:t>
      </w:r>
      <w:proofErr w:type="gramStart"/>
      <w:r w:rsidR="00C35F83" w:rsidRPr="00C35F83">
        <w:rPr>
          <w:rFonts w:hint="cs"/>
          <w:sz w:val="28"/>
          <w:szCs w:val="28"/>
          <w:rtl/>
          <w:lang w:bidi="ar"/>
        </w:rPr>
        <w:t>غالياً ،</w:t>
      </w:r>
      <w:proofErr w:type="gramEnd"/>
      <w:r w:rsidR="00C35F83" w:rsidRPr="00C35F83">
        <w:rPr>
          <w:rFonts w:hint="cs"/>
          <w:sz w:val="28"/>
          <w:szCs w:val="28"/>
          <w:rtl/>
          <w:lang w:bidi="ar"/>
        </w:rPr>
        <w:t xml:space="preserve"> يجب أن يقال ما هي القيمة المضافة التي يجلبها لي كل واحد؟</w:t>
      </w:r>
    </w:p>
    <w:p w:rsidR="00C04F15" w:rsidRDefault="00C04F15" w:rsidP="00C04F15">
      <w:pPr>
        <w:bidi/>
        <w:rPr>
          <w:sz w:val="28"/>
          <w:szCs w:val="28"/>
          <w:rtl/>
          <w:lang w:bidi="ar"/>
        </w:rPr>
      </w:pPr>
      <w:r w:rsidRPr="00C04F15">
        <w:rPr>
          <w:rFonts w:hint="cs"/>
          <w:sz w:val="28"/>
          <w:szCs w:val="28"/>
          <w:rtl/>
          <w:lang w:bidi="ar"/>
        </w:rPr>
        <w:t>يعتمد تفضيل مصطلح "</w:t>
      </w:r>
      <w:r w:rsidRPr="00C04F15">
        <w:rPr>
          <w:rFonts w:hint="cs"/>
          <w:b/>
          <w:bCs/>
          <w:sz w:val="28"/>
          <w:szCs w:val="28"/>
          <w:rtl/>
          <w:lang w:bidi="ar"/>
        </w:rPr>
        <w:t>الموارد البشرية</w:t>
      </w:r>
      <w:r w:rsidRPr="00C04F15">
        <w:rPr>
          <w:rFonts w:hint="cs"/>
          <w:sz w:val="28"/>
          <w:szCs w:val="28"/>
          <w:rtl/>
          <w:lang w:bidi="ar"/>
        </w:rPr>
        <w:t xml:space="preserve">" على الاقتناع السائد بشكل متزايد بأن الموارد البشرية تشكل أهم موارد </w:t>
      </w:r>
      <w:proofErr w:type="gramStart"/>
      <w:r w:rsidRPr="00C04F15">
        <w:rPr>
          <w:rFonts w:hint="cs"/>
          <w:sz w:val="28"/>
          <w:szCs w:val="28"/>
          <w:rtl/>
          <w:lang w:bidi="ar"/>
        </w:rPr>
        <w:t>المنظمة ،</w:t>
      </w:r>
      <w:proofErr w:type="gramEnd"/>
      <w:r w:rsidRPr="00C04F15">
        <w:rPr>
          <w:rFonts w:hint="cs"/>
          <w:sz w:val="28"/>
          <w:szCs w:val="28"/>
          <w:rtl/>
          <w:lang w:bidi="ar"/>
        </w:rPr>
        <w:t xml:space="preserve"> ومن المرجح أن تزودها بميزة تنافسية والتي</w:t>
      </w:r>
      <w:r>
        <w:rPr>
          <w:rFonts w:hint="cs"/>
          <w:sz w:val="28"/>
          <w:szCs w:val="28"/>
          <w:rtl/>
          <w:lang w:bidi="ar"/>
        </w:rPr>
        <w:t xml:space="preserve"> يجب الاعتماد عليها</w:t>
      </w:r>
      <w:r w:rsidRPr="00C04F15">
        <w:rPr>
          <w:rFonts w:hint="cs"/>
          <w:sz w:val="28"/>
          <w:szCs w:val="28"/>
          <w:rtl/>
          <w:lang w:bidi="ar"/>
        </w:rPr>
        <w:t xml:space="preserve"> </w:t>
      </w:r>
      <w:r>
        <w:rPr>
          <w:rFonts w:hint="cs"/>
          <w:sz w:val="28"/>
          <w:szCs w:val="28"/>
          <w:rtl/>
          <w:lang w:bidi="ar"/>
        </w:rPr>
        <w:t>لتحقيق أكبر قدر ممكن من العوائد</w:t>
      </w:r>
      <w:r w:rsidRPr="00C04F15">
        <w:rPr>
          <w:rFonts w:hint="cs"/>
          <w:sz w:val="28"/>
          <w:szCs w:val="28"/>
          <w:rtl/>
          <w:lang w:bidi="ar"/>
        </w:rPr>
        <w:t xml:space="preserve"> على الاستثمار</w:t>
      </w:r>
      <w:r w:rsidRPr="00C04F15">
        <w:rPr>
          <w:rFonts w:hint="cs"/>
          <w:sz w:val="28"/>
          <w:szCs w:val="28"/>
          <w:lang w:bidi="ar"/>
        </w:rPr>
        <w:t>.</w:t>
      </w:r>
    </w:p>
    <w:p w:rsidR="00761458" w:rsidRDefault="00761458" w:rsidP="00761458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مهن الموارد البشرية:</w:t>
      </w:r>
    </w:p>
    <w:p w:rsidR="00761458" w:rsidRDefault="00761458" w:rsidP="00761458">
      <w:pPr>
        <w:bidi/>
        <w:rPr>
          <w:sz w:val="28"/>
          <w:szCs w:val="28"/>
          <w:rtl/>
          <w:lang w:bidi="ar"/>
        </w:rPr>
      </w:pPr>
      <w:r w:rsidRPr="00761458">
        <w:rPr>
          <w:rFonts w:hint="cs"/>
          <w:sz w:val="28"/>
          <w:szCs w:val="28"/>
          <w:rtl/>
          <w:lang w:bidi="ar"/>
        </w:rPr>
        <w:t>يوفر العمل في مجال الموارد البشرية الفرصة للعمل في بيئتين مختلفتين</w:t>
      </w:r>
      <w:r>
        <w:rPr>
          <w:rFonts w:hint="cs"/>
          <w:sz w:val="28"/>
          <w:szCs w:val="28"/>
          <w:rtl/>
          <w:lang w:bidi="ar"/>
        </w:rPr>
        <w:t>:</w:t>
      </w:r>
    </w:p>
    <w:p w:rsidR="00C42C1D" w:rsidRDefault="00C42C1D" w:rsidP="004D688A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r w:rsidRPr="00C42C1D">
        <w:rPr>
          <w:rFonts w:hint="cs"/>
          <w:sz w:val="28"/>
          <w:szCs w:val="28"/>
          <w:rtl/>
          <w:lang w:bidi="ar"/>
        </w:rPr>
        <w:t xml:space="preserve">في المنظمات،  داخل قسم الموارد </w:t>
      </w:r>
      <w:proofErr w:type="gramStart"/>
      <w:r w:rsidRPr="00C42C1D">
        <w:rPr>
          <w:rFonts w:hint="cs"/>
          <w:sz w:val="28"/>
          <w:szCs w:val="28"/>
          <w:rtl/>
          <w:lang w:bidi="ar"/>
        </w:rPr>
        <w:t>البشرية ،</w:t>
      </w:r>
      <w:proofErr w:type="gramEnd"/>
      <w:r w:rsidRPr="00C42C1D">
        <w:rPr>
          <w:rFonts w:hint="cs"/>
          <w:sz w:val="28"/>
          <w:szCs w:val="28"/>
          <w:rtl/>
          <w:lang w:bidi="ar"/>
        </w:rPr>
        <w:t xml:space="preserve"> </w:t>
      </w:r>
    </w:p>
    <w:p w:rsidR="00C42C1D" w:rsidRDefault="00C42C1D" w:rsidP="00C42C1D">
      <w:pPr>
        <w:pStyle w:val="Paragraphedeliste"/>
        <w:numPr>
          <w:ilvl w:val="0"/>
          <w:numId w:val="2"/>
        </w:numPr>
        <w:bidi/>
        <w:rPr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ف</w:t>
      </w:r>
      <w:r w:rsidR="004D688A">
        <w:rPr>
          <w:rFonts w:hint="cs"/>
          <w:sz w:val="28"/>
          <w:szCs w:val="28"/>
          <w:rtl/>
        </w:rPr>
        <w:t>ي</w:t>
      </w:r>
      <w:proofErr w:type="gramEnd"/>
      <w:r w:rsidR="004D688A">
        <w:rPr>
          <w:rFonts w:hint="cs"/>
          <w:sz w:val="28"/>
          <w:szCs w:val="28"/>
          <w:rtl/>
        </w:rPr>
        <w:t xml:space="preserve"> شركة استشارات الموارد البشرية.</w:t>
      </w:r>
    </w:p>
    <w:p w:rsidR="004D688A" w:rsidRDefault="004D688A" w:rsidP="004D688A">
      <w:pPr>
        <w:bidi/>
        <w:rPr>
          <w:sz w:val="28"/>
          <w:szCs w:val="28"/>
          <w:rtl/>
          <w:lang w:bidi="ar"/>
        </w:rPr>
      </w:pPr>
      <w:r w:rsidRPr="004D688A">
        <w:rPr>
          <w:rFonts w:hint="cs"/>
          <w:sz w:val="28"/>
          <w:szCs w:val="28"/>
          <w:rtl/>
          <w:lang w:bidi="ar"/>
        </w:rPr>
        <w:lastRenderedPageBreak/>
        <w:t xml:space="preserve">داخل </w:t>
      </w:r>
      <w:proofErr w:type="gramStart"/>
      <w:r w:rsidRPr="004D688A">
        <w:rPr>
          <w:rFonts w:hint="cs"/>
          <w:sz w:val="28"/>
          <w:szCs w:val="28"/>
          <w:rtl/>
          <w:lang w:bidi="ar"/>
        </w:rPr>
        <w:t>الشركات ،</w:t>
      </w:r>
      <w:proofErr w:type="gramEnd"/>
      <w:r w:rsidRPr="004D688A">
        <w:rPr>
          <w:rFonts w:hint="cs"/>
          <w:sz w:val="28"/>
          <w:szCs w:val="28"/>
          <w:rtl/>
          <w:lang w:bidi="ar"/>
        </w:rPr>
        <w:t xml:space="preserve"> يمكن لأقسام الموارد البشرية تقديم مجموعة متنوعة من المناصب ، بعضها أك</w:t>
      </w:r>
      <w:r>
        <w:rPr>
          <w:rFonts w:hint="cs"/>
          <w:sz w:val="28"/>
          <w:szCs w:val="28"/>
          <w:rtl/>
          <w:lang w:bidi="ar"/>
        </w:rPr>
        <w:t>ثر عمومية ، والبعض الآخر متخصص :</w:t>
      </w:r>
    </w:p>
    <w:p w:rsidR="004D688A" w:rsidRDefault="004D688A" w:rsidP="004D688A">
      <w:pPr>
        <w:pStyle w:val="Paragraphedeliste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مدير الموارد البشرية،</w:t>
      </w:r>
    </w:p>
    <w:p w:rsidR="004D688A" w:rsidRDefault="004D688A" w:rsidP="004D688A">
      <w:pPr>
        <w:pStyle w:val="Paragraphedeliste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مسؤول إدارة الموظفين،</w:t>
      </w:r>
    </w:p>
    <w:p w:rsidR="004D688A" w:rsidRDefault="004D688A" w:rsidP="004D688A">
      <w:pPr>
        <w:pStyle w:val="Paragraphedeliste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مسؤول عن الأجور،</w:t>
      </w:r>
    </w:p>
    <w:p w:rsidR="004D688A" w:rsidRDefault="004D688A" w:rsidP="004D688A">
      <w:pPr>
        <w:pStyle w:val="Paragraphedeliste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مسؤول عن التوظيف،</w:t>
      </w:r>
    </w:p>
    <w:p w:rsidR="004D688A" w:rsidRDefault="004D688A" w:rsidP="004D688A">
      <w:pPr>
        <w:pStyle w:val="Paragraphedeliste"/>
        <w:numPr>
          <w:ilvl w:val="0"/>
          <w:numId w:val="3"/>
        </w:numPr>
        <w:bidi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مسؤول عن التدريب،...الخ</w:t>
      </w:r>
    </w:p>
    <w:p w:rsidR="004D688A" w:rsidRDefault="00E37F3D" w:rsidP="00E37F3D">
      <w:pPr>
        <w:bidi/>
        <w:rPr>
          <w:sz w:val="28"/>
          <w:szCs w:val="28"/>
          <w:rtl/>
          <w:lang w:bidi="ar"/>
        </w:rPr>
      </w:pPr>
      <w:r w:rsidRPr="00E37F3D">
        <w:rPr>
          <w:rFonts w:hint="cs"/>
          <w:sz w:val="28"/>
          <w:szCs w:val="28"/>
          <w:rtl/>
          <w:lang w:bidi="ar"/>
        </w:rPr>
        <w:t xml:space="preserve">تهدف شركات استشارات الموارد البشرية إلى تصميم خدماتها </w:t>
      </w:r>
      <w:proofErr w:type="gramStart"/>
      <w:r w:rsidRPr="00E37F3D">
        <w:rPr>
          <w:rFonts w:hint="cs"/>
          <w:sz w:val="28"/>
          <w:szCs w:val="28"/>
          <w:rtl/>
          <w:lang w:bidi="ar"/>
        </w:rPr>
        <w:t>وتسويقها</w:t>
      </w:r>
      <w:proofErr w:type="gramEnd"/>
      <w:r w:rsidRPr="00E37F3D">
        <w:rPr>
          <w:rFonts w:hint="cs"/>
          <w:sz w:val="28"/>
          <w:szCs w:val="28"/>
          <w:rtl/>
          <w:lang w:bidi="ar"/>
        </w:rPr>
        <w:t xml:space="preserve"> للشركات ومن ثم مساعدة أقسام الموارد البشرية في تنفيذ ومراقبة مشاريع الموارد البشرية</w:t>
      </w:r>
      <w:r w:rsidR="00DD2CD9">
        <w:rPr>
          <w:rFonts w:hint="cs"/>
          <w:sz w:val="28"/>
          <w:szCs w:val="28"/>
          <w:rtl/>
          <w:lang w:bidi="ar"/>
        </w:rPr>
        <w:t xml:space="preserve">. </w:t>
      </w:r>
    </w:p>
    <w:p w:rsidR="00DD2CD9" w:rsidRDefault="00F4335E" w:rsidP="00DD2CD9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  <w:lang w:bidi="ar"/>
        </w:rPr>
        <w:t xml:space="preserve">  و </w:t>
      </w:r>
      <w:r w:rsidR="00DD2CD9" w:rsidRPr="00DD2CD9">
        <w:rPr>
          <w:rFonts w:hint="cs"/>
          <w:sz w:val="28"/>
          <w:szCs w:val="28"/>
          <w:rtl/>
          <w:lang w:bidi="ar"/>
        </w:rPr>
        <w:t>يمكن لمديري الموارد البشرية استخدام الشركات الاستشارية في جميع مجالات تطبيق وظي</w:t>
      </w:r>
      <w:r w:rsidR="00DD2CD9">
        <w:rPr>
          <w:rFonts w:hint="cs"/>
          <w:sz w:val="28"/>
          <w:szCs w:val="28"/>
          <w:rtl/>
          <w:lang w:bidi="ar"/>
        </w:rPr>
        <w:t xml:space="preserve">فة الموارد البشرية: المكافآت ، التدريب ، </w:t>
      </w:r>
      <w:r w:rsidR="00DD2CD9" w:rsidRPr="00DD2CD9">
        <w:rPr>
          <w:rFonts w:hint="cs"/>
          <w:sz w:val="28"/>
          <w:szCs w:val="28"/>
          <w:rtl/>
          <w:lang w:bidi="ar"/>
        </w:rPr>
        <w:t xml:space="preserve">التوظيف ، </w:t>
      </w:r>
      <w:r w:rsidR="00DD2CD9">
        <w:rPr>
          <w:rFonts w:hint="cs"/>
          <w:sz w:val="28"/>
          <w:szCs w:val="28"/>
          <w:rtl/>
          <w:lang w:bidi="ar"/>
        </w:rPr>
        <w:t xml:space="preserve">الإدارة المهنية ، </w:t>
      </w:r>
      <w:r w:rsidR="00DD2CD9" w:rsidRPr="00DD2CD9">
        <w:rPr>
          <w:rFonts w:hint="cs"/>
          <w:sz w:val="28"/>
          <w:szCs w:val="28"/>
          <w:rtl/>
          <w:lang w:bidi="ar"/>
        </w:rPr>
        <w:t>العلاقات الاجتماعية ، إلخ</w:t>
      </w:r>
      <w:r w:rsidR="00DD2CD9" w:rsidRPr="00DD2CD9">
        <w:rPr>
          <w:rFonts w:hint="cs"/>
          <w:sz w:val="28"/>
          <w:szCs w:val="28"/>
        </w:rPr>
        <w:t>.</w:t>
      </w:r>
    </w:p>
    <w:p w:rsidR="0052598F" w:rsidRPr="009F460E" w:rsidRDefault="0052598F" w:rsidP="0052598F">
      <w:pPr>
        <w:bidi/>
        <w:rPr>
          <w:b/>
          <w:bCs/>
          <w:sz w:val="28"/>
          <w:szCs w:val="28"/>
          <w:rtl/>
        </w:rPr>
      </w:pPr>
      <w:r w:rsidRPr="009F460E">
        <w:rPr>
          <w:rFonts w:hint="cs"/>
          <w:b/>
          <w:bCs/>
          <w:sz w:val="28"/>
          <w:szCs w:val="28"/>
          <w:rtl/>
        </w:rPr>
        <w:t>أسباب ظهور ادارة الموارد البشرية:</w:t>
      </w:r>
    </w:p>
    <w:p w:rsidR="0052598F" w:rsidRDefault="0052598F" w:rsidP="009F460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هناك أسباب عديدة تفسر الاهتمام الزائد بإدارة الموارد البشرية كوظيفة</w:t>
      </w:r>
      <w:r w:rsidR="009F460E">
        <w:rPr>
          <w:rFonts w:hint="cs"/>
          <w:sz w:val="28"/>
          <w:szCs w:val="28"/>
          <w:rtl/>
        </w:rPr>
        <w:t xml:space="preserve"> متخصصة و كفرع من  فروع الادارة</w:t>
      </w:r>
      <w:r>
        <w:rPr>
          <w:rFonts w:hint="cs"/>
          <w:sz w:val="28"/>
          <w:szCs w:val="28"/>
          <w:rtl/>
        </w:rPr>
        <w:t>، و من بين هذه الأسباب:</w:t>
      </w:r>
    </w:p>
    <w:p w:rsidR="0052598F" w:rsidRDefault="0052598F" w:rsidP="0052598F">
      <w:pPr>
        <w:bidi/>
        <w:rPr>
          <w:sz w:val="28"/>
          <w:szCs w:val="28"/>
          <w:rtl/>
        </w:rPr>
      </w:pPr>
      <w:r w:rsidRPr="009F460E">
        <w:rPr>
          <w:rFonts w:hint="cs"/>
          <w:b/>
          <w:bCs/>
          <w:sz w:val="28"/>
          <w:szCs w:val="28"/>
          <w:rtl/>
        </w:rPr>
        <w:t>1- التوسع و التطور الصناعي في العصر الحديث</w:t>
      </w:r>
      <w:r>
        <w:rPr>
          <w:rFonts w:hint="cs"/>
          <w:sz w:val="28"/>
          <w:szCs w:val="28"/>
          <w:rtl/>
        </w:rPr>
        <w:t xml:space="preserve">، حيث بدأت المشاكل بين الادارة و الموارد البشرية مما </w:t>
      </w:r>
      <w:r w:rsidR="00A3292F">
        <w:rPr>
          <w:rFonts w:hint="cs"/>
          <w:sz w:val="28"/>
          <w:szCs w:val="28"/>
          <w:rtl/>
        </w:rPr>
        <w:t>أدى الى الحاجة لإدارة متخصصة ترعى و تحل مشاكل الموارد البشرية بالمنشأة.</w:t>
      </w:r>
    </w:p>
    <w:p w:rsidR="00A3292F" w:rsidRDefault="00A3292F" w:rsidP="00A3292F">
      <w:pPr>
        <w:bidi/>
        <w:rPr>
          <w:sz w:val="28"/>
          <w:szCs w:val="28"/>
          <w:rtl/>
        </w:rPr>
      </w:pPr>
      <w:r w:rsidRPr="009F460E">
        <w:rPr>
          <w:rFonts w:hint="cs"/>
          <w:b/>
          <w:bCs/>
          <w:sz w:val="28"/>
          <w:szCs w:val="28"/>
          <w:rtl/>
        </w:rPr>
        <w:t xml:space="preserve">2- التوسع </w:t>
      </w:r>
      <w:r w:rsidR="009F460E" w:rsidRPr="009F460E">
        <w:rPr>
          <w:rFonts w:hint="cs"/>
          <w:b/>
          <w:bCs/>
          <w:sz w:val="28"/>
          <w:szCs w:val="28"/>
          <w:rtl/>
        </w:rPr>
        <w:t>الكبير في</w:t>
      </w:r>
      <w:r w:rsidRPr="009F460E">
        <w:rPr>
          <w:rFonts w:hint="cs"/>
          <w:b/>
          <w:bCs/>
          <w:sz w:val="28"/>
          <w:szCs w:val="28"/>
          <w:rtl/>
        </w:rPr>
        <w:t xml:space="preserve"> التعليم و فرص الثقافة أمام العاملين</w:t>
      </w:r>
      <w:r>
        <w:rPr>
          <w:rFonts w:hint="cs"/>
          <w:sz w:val="28"/>
          <w:szCs w:val="28"/>
          <w:rtl/>
        </w:rPr>
        <w:t>، مما أدى الى زيادة الوعي نتيجة ارتفاع مستواهم الثقافي و التعليمي مما أدى الى الحاجة لوجود متخصصين في إدارة الموارد البشرية و وسائل حديثة للتعامل مع النوعيات الحديثة للموارد البشرية.</w:t>
      </w:r>
    </w:p>
    <w:p w:rsidR="009F460E" w:rsidRDefault="009F460E" w:rsidP="009F460E">
      <w:pPr>
        <w:bidi/>
        <w:rPr>
          <w:sz w:val="28"/>
          <w:szCs w:val="28"/>
          <w:rtl/>
        </w:rPr>
      </w:pPr>
      <w:r w:rsidRPr="009F460E">
        <w:rPr>
          <w:rFonts w:hint="cs"/>
          <w:b/>
          <w:bCs/>
          <w:sz w:val="28"/>
          <w:szCs w:val="28"/>
          <w:rtl/>
        </w:rPr>
        <w:t>3- زيادة التدخل الحكومي في العلاقات بين العمال و أصحاب العمل</w:t>
      </w:r>
      <w:r>
        <w:rPr>
          <w:rFonts w:hint="cs"/>
          <w:sz w:val="28"/>
          <w:szCs w:val="28"/>
          <w:rtl/>
        </w:rPr>
        <w:t>، بإصدار قوانين و تشريعات عمالية، مما أدى الى ضرورة وجود إدارة متخصصة تحافظ على تطبيق  القوانين لتجنب وقوع المنشأة في مشاكل مع الحكومة.</w:t>
      </w:r>
    </w:p>
    <w:p w:rsidR="009F460E" w:rsidRPr="009F460E" w:rsidRDefault="009F460E" w:rsidP="009F460E">
      <w:pPr>
        <w:bidi/>
        <w:rPr>
          <w:b/>
          <w:bCs/>
          <w:sz w:val="28"/>
          <w:szCs w:val="28"/>
        </w:rPr>
      </w:pPr>
      <w:r w:rsidRPr="009F460E">
        <w:rPr>
          <w:rFonts w:hint="cs"/>
          <w:b/>
          <w:bCs/>
          <w:sz w:val="28"/>
          <w:szCs w:val="28"/>
          <w:rtl/>
        </w:rPr>
        <w:t xml:space="preserve">4- </w:t>
      </w:r>
      <w:proofErr w:type="gramStart"/>
      <w:r w:rsidRPr="009F460E">
        <w:rPr>
          <w:rFonts w:hint="cs"/>
          <w:b/>
          <w:bCs/>
          <w:sz w:val="28"/>
          <w:szCs w:val="28"/>
          <w:rtl/>
        </w:rPr>
        <w:t>ظهور</w:t>
      </w:r>
      <w:proofErr w:type="gramEnd"/>
      <w:r w:rsidRPr="009F460E">
        <w:rPr>
          <w:rFonts w:hint="cs"/>
          <w:b/>
          <w:bCs/>
          <w:sz w:val="28"/>
          <w:szCs w:val="28"/>
          <w:rtl/>
        </w:rPr>
        <w:t xml:space="preserve"> النقابات و المنظمات العمالية التي تدافع على الموارد البشرية</w:t>
      </w:r>
    </w:p>
    <w:p w:rsidR="00C42C1D" w:rsidRPr="00C42C1D" w:rsidRDefault="00C42C1D" w:rsidP="00C42C1D">
      <w:pPr>
        <w:bidi/>
        <w:rPr>
          <w:sz w:val="28"/>
          <w:szCs w:val="28"/>
          <w:rtl/>
        </w:rPr>
      </w:pPr>
    </w:p>
    <w:p w:rsidR="003D539F" w:rsidRPr="008E444F" w:rsidRDefault="003D539F" w:rsidP="003D539F">
      <w:pPr>
        <w:bidi/>
        <w:rPr>
          <w:sz w:val="28"/>
          <w:szCs w:val="28"/>
          <w:rtl/>
          <w:lang w:bidi="ar"/>
        </w:rPr>
      </w:pPr>
    </w:p>
    <w:sectPr w:rsidR="003D539F" w:rsidRPr="008E4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302B0"/>
    <w:multiLevelType w:val="hybridMultilevel"/>
    <w:tmpl w:val="9F7E4C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563BD6"/>
    <w:multiLevelType w:val="hybridMultilevel"/>
    <w:tmpl w:val="E99C988E"/>
    <w:lvl w:ilvl="0" w:tplc="C26640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F6DF2"/>
    <w:multiLevelType w:val="hybridMultilevel"/>
    <w:tmpl w:val="403CD1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E3FCE"/>
    <w:multiLevelType w:val="hybridMultilevel"/>
    <w:tmpl w:val="1954F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B9"/>
    <w:rsid w:val="00044180"/>
    <w:rsid w:val="000A7126"/>
    <w:rsid w:val="000C438C"/>
    <w:rsid w:val="001C10AB"/>
    <w:rsid w:val="00251329"/>
    <w:rsid w:val="00266C16"/>
    <w:rsid w:val="00276643"/>
    <w:rsid w:val="002C4CA8"/>
    <w:rsid w:val="003A540C"/>
    <w:rsid w:val="003A57F2"/>
    <w:rsid w:val="003D539F"/>
    <w:rsid w:val="003F5DE5"/>
    <w:rsid w:val="004D688A"/>
    <w:rsid w:val="004F3C03"/>
    <w:rsid w:val="00524BF7"/>
    <w:rsid w:val="0052598F"/>
    <w:rsid w:val="00526785"/>
    <w:rsid w:val="005470A2"/>
    <w:rsid w:val="00585DC5"/>
    <w:rsid w:val="005D2F1D"/>
    <w:rsid w:val="0062619A"/>
    <w:rsid w:val="006E4AB9"/>
    <w:rsid w:val="0075006A"/>
    <w:rsid w:val="00757F3F"/>
    <w:rsid w:val="00761458"/>
    <w:rsid w:val="00821398"/>
    <w:rsid w:val="008D3E07"/>
    <w:rsid w:val="008D75CA"/>
    <w:rsid w:val="008E444F"/>
    <w:rsid w:val="009F460E"/>
    <w:rsid w:val="00A3292F"/>
    <w:rsid w:val="00AA2CC1"/>
    <w:rsid w:val="00AF2E34"/>
    <w:rsid w:val="00B6225D"/>
    <w:rsid w:val="00C04F15"/>
    <w:rsid w:val="00C35F83"/>
    <w:rsid w:val="00C42C1D"/>
    <w:rsid w:val="00D959CB"/>
    <w:rsid w:val="00DC2D30"/>
    <w:rsid w:val="00DD2CD9"/>
    <w:rsid w:val="00DE4533"/>
    <w:rsid w:val="00E37F3D"/>
    <w:rsid w:val="00E44808"/>
    <w:rsid w:val="00E554B7"/>
    <w:rsid w:val="00F2245D"/>
    <w:rsid w:val="00F4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00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00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1016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ahlem</dc:creator>
  <cp:lastModifiedBy>UBSC</cp:lastModifiedBy>
  <cp:revision>19</cp:revision>
  <dcterms:created xsi:type="dcterms:W3CDTF">2023-01-01T15:52:00Z</dcterms:created>
  <dcterms:modified xsi:type="dcterms:W3CDTF">2024-12-23T19:31:00Z</dcterms:modified>
</cp:coreProperties>
</file>