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168ED" w14:textId="77777777" w:rsidR="001C0AE2" w:rsidRDefault="001C0AE2" w:rsidP="001C0AE2">
      <w:pPr>
        <w:bidi/>
        <w:jc w:val="center"/>
        <w:rPr>
          <w:rFonts w:ascii="Sakkal Majalla" w:hAnsi="Sakkal Majalla" w:cs="Sakkal Majalla"/>
          <w:b/>
          <w:bCs/>
          <w:sz w:val="28"/>
          <w:szCs w:val="28"/>
          <w:lang w:bidi="ar-DZ"/>
        </w:rPr>
      </w:pPr>
      <w:r>
        <w:rPr>
          <w:rFonts w:ascii="Sakkal Majalla" w:hAnsi="Sakkal Majalla" w:cs="Sakkal Majalla" w:hint="cs"/>
          <w:b/>
          <w:bCs/>
          <w:sz w:val="28"/>
          <w:szCs w:val="28"/>
          <w:rtl/>
          <w:lang w:bidi="ar-DZ"/>
        </w:rPr>
        <w:t>المحاضرة الثامنة</w:t>
      </w:r>
      <w:r>
        <w:rPr>
          <w:rFonts w:ascii="Sakkal Majalla" w:hAnsi="Sakkal Majalla" w:cs="Sakkal Majalla"/>
          <w:b/>
          <w:bCs/>
          <w:sz w:val="28"/>
          <w:szCs w:val="28"/>
          <w:rtl/>
          <w:lang w:bidi="ar-DZ"/>
        </w:rPr>
        <w:t xml:space="preserve">  </w:t>
      </w:r>
    </w:p>
    <w:p w14:paraId="76233A2A" w14:textId="77777777" w:rsidR="001C0AE2" w:rsidRDefault="001C0AE2" w:rsidP="001C0AE2">
      <w:pPr>
        <w:pStyle w:val="NormalWeb"/>
        <w:bidi/>
        <w:spacing w:before="0" w:beforeAutospacing="0" w:afterAutospacing="0" w:line="276" w:lineRule="auto"/>
        <w:jc w:val="center"/>
        <w:rPr>
          <w:rFonts w:ascii="Sakkal Majalla" w:hAnsi="Sakkal Majalla" w:cs="Sakkal Majalla"/>
          <w:b/>
          <w:bCs/>
          <w:color w:val="000000"/>
          <w:sz w:val="28"/>
          <w:szCs w:val="28"/>
          <w:rtl/>
        </w:rPr>
      </w:pPr>
      <w:r w:rsidRPr="001C0AE2">
        <w:rPr>
          <w:rFonts w:ascii="Sakkal Majalla" w:hAnsi="Sakkal Majalla" w:cs="Sakkal Majalla"/>
          <w:b/>
          <w:bCs/>
          <w:color w:val="000000"/>
          <w:sz w:val="28"/>
          <w:szCs w:val="28"/>
          <w:rtl/>
        </w:rPr>
        <w:t>النصوص التشريعية والتنظيمية</w:t>
      </w:r>
    </w:p>
    <w:p w14:paraId="407B56F1" w14:textId="77777777" w:rsidR="001C0AE2" w:rsidRPr="001C0AE2" w:rsidRDefault="001C0AE2" w:rsidP="001C0AE2">
      <w:pPr>
        <w:pStyle w:val="NormalWeb"/>
        <w:bidi/>
        <w:spacing w:before="0" w:beforeAutospacing="0" w:afterAutospacing="0" w:line="276" w:lineRule="auto"/>
        <w:jc w:val="lowKashida"/>
        <w:rPr>
          <w:rFonts w:ascii="Sakkal Majalla" w:hAnsi="Sakkal Majalla" w:cs="Sakkal Majalla"/>
          <w:sz w:val="28"/>
          <w:szCs w:val="28"/>
        </w:rPr>
      </w:pPr>
      <w:r w:rsidRPr="001C0AE2">
        <w:rPr>
          <w:rFonts w:ascii="Sakkal Majalla" w:hAnsi="Sakkal Majalla" w:cs="Sakkal Majalla"/>
          <w:b/>
          <w:bCs/>
          <w:color w:val="000000"/>
          <w:sz w:val="28"/>
          <w:szCs w:val="28"/>
          <w:rtl/>
        </w:rPr>
        <w:t>تعريف النص التشريعي</w:t>
      </w:r>
    </w:p>
    <w:p w14:paraId="56C334CA" w14:textId="77777777" w:rsidR="001C0AE2" w:rsidRPr="001C0AE2" w:rsidRDefault="001C0AE2" w:rsidP="001C0AE2">
      <w:pPr>
        <w:pStyle w:val="NormalWeb"/>
        <w:bidi/>
        <w:spacing w:before="0" w:beforeAutospacing="0" w:afterAutospacing="0" w:line="276" w:lineRule="auto"/>
        <w:jc w:val="lowKashida"/>
        <w:rPr>
          <w:rFonts w:ascii="Sakkal Majalla" w:hAnsi="Sakkal Majalla" w:cs="Sakkal Majalla"/>
          <w:sz w:val="28"/>
          <w:szCs w:val="28"/>
          <w:rtl/>
        </w:rPr>
      </w:pPr>
      <w:r w:rsidRPr="001C0AE2">
        <w:rPr>
          <w:rFonts w:ascii="Sakkal Majalla" w:hAnsi="Sakkal Majalla" w:cs="Sakkal Majalla"/>
          <w:color w:val="0A0A00"/>
          <w:sz w:val="28"/>
          <w:szCs w:val="28"/>
          <w:rtl/>
        </w:rPr>
        <w:t>هو نص قانوني صادر عن السلطة التشريعية وهي ممثلة في بلادنا في البرلمان بغرفتيه: المجلس الشعبي الوطني ومجلس الأمة، وفق الإجراءات التي يحددها الدستور في المجالات المخصصة بموجبه، ويتضمن جملة من القواعد القانونية العامة المجردة والملزمة للأفراد قصد تنظيم علاقاتهم في المجتمع. ومن المفروض أن يعبر النص التشريعي عن إرادة الأمة، وأن يكون التشريع واضحا غير قابل للتأويل، باعتباره صادرا عن هيئة ممثلة للشعب.</w:t>
      </w:r>
    </w:p>
    <w:p w14:paraId="19CD100A" w14:textId="77777777" w:rsidR="001C0AE2" w:rsidRPr="001C0AE2" w:rsidRDefault="001C0AE2" w:rsidP="001C0AE2">
      <w:pPr>
        <w:pStyle w:val="NormalWeb"/>
        <w:bidi/>
        <w:spacing w:before="0" w:beforeAutospacing="0" w:afterAutospacing="0" w:line="276" w:lineRule="auto"/>
        <w:jc w:val="lowKashida"/>
        <w:rPr>
          <w:rFonts w:ascii="Sakkal Majalla" w:hAnsi="Sakkal Majalla" w:cs="Sakkal Majalla"/>
          <w:sz w:val="28"/>
          <w:szCs w:val="28"/>
          <w:rtl/>
        </w:rPr>
      </w:pPr>
      <w:r w:rsidRPr="001C0AE2">
        <w:rPr>
          <w:rFonts w:ascii="Sakkal Majalla" w:hAnsi="Sakkal Majalla" w:cs="Sakkal Majalla"/>
          <w:b/>
          <w:bCs/>
          <w:sz w:val="28"/>
          <w:szCs w:val="28"/>
          <w:rtl/>
        </w:rPr>
        <w:t>أنواعه:</w:t>
      </w:r>
    </w:p>
    <w:p w14:paraId="6AECFD43" w14:textId="77777777" w:rsidR="001C0AE2" w:rsidRPr="001C0AE2" w:rsidRDefault="001C0AE2" w:rsidP="001C0AE2">
      <w:pPr>
        <w:pStyle w:val="NormalWeb"/>
        <w:bidi/>
        <w:spacing w:before="0" w:beforeAutospacing="0" w:afterAutospacing="0" w:line="276" w:lineRule="auto"/>
        <w:jc w:val="lowKashida"/>
        <w:rPr>
          <w:rFonts w:ascii="Sakkal Majalla" w:hAnsi="Sakkal Majalla" w:cs="Sakkal Majalla"/>
          <w:sz w:val="28"/>
          <w:szCs w:val="28"/>
          <w:rtl/>
        </w:rPr>
      </w:pPr>
      <w:r w:rsidRPr="001C0AE2">
        <w:rPr>
          <w:rFonts w:ascii="Sakkal Majalla" w:hAnsi="Sakkal Majalla" w:cs="Sakkal Majalla"/>
          <w:sz w:val="28"/>
          <w:szCs w:val="28"/>
          <w:rtl/>
        </w:rPr>
        <w:t>تنقسم النصوص التشريعية إلى ثلاثة أنواع حسب درجة قوتها، وهي كالآتي:</w:t>
      </w:r>
    </w:p>
    <w:p w14:paraId="20BCE4EF" w14:textId="77777777" w:rsidR="001C0AE2" w:rsidRDefault="001C0AE2" w:rsidP="001C0AE2">
      <w:pPr>
        <w:pStyle w:val="NormalWeb"/>
        <w:numPr>
          <w:ilvl w:val="0"/>
          <w:numId w:val="7"/>
        </w:numPr>
        <w:bidi/>
        <w:spacing w:before="0" w:beforeAutospacing="0" w:afterAutospacing="0" w:line="276" w:lineRule="auto"/>
        <w:jc w:val="lowKashida"/>
        <w:rPr>
          <w:rFonts w:ascii="Sakkal Majalla" w:hAnsi="Sakkal Majalla" w:cs="Sakkal Majalla"/>
          <w:sz w:val="28"/>
          <w:szCs w:val="28"/>
        </w:rPr>
      </w:pPr>
      <w:r w:rsidRPr="001C0AE2">
        <w:rPr>
          <w:rFonts w:ascii="Sakkal Majalla" w:hAnsi="Sakkal Majalla" w:cs="Sakkal Majalla"/>
          <w:sz w:val="28"/>
          <w:szCs w:val="28"/>
          <w:rtl/>
        </w:rPr>
        <w:t>الدستور</w:t>
      </w:r>
    </w:p>
    <w:p w14:paraId="09A76664" w14:textId="77777777" w:rsidR="001C0AE2" w:rsidRDefault="001C0AE2" w:rsidP="001C0AE2">
      <w:pPr>
        <w:pStyle w:val="NormalWeb"/>
        <w:numPr>
          <w:ilvl w:val="0"/>
          <w:numId w:val="7"/>
        </w:numPr>
        <w:bidi/>
        <w:spacing w:before="0" w:beforeAutospacing="0" w:afterAutospacing="0" w:line="276" w:lineRule="auto"/>
        <w:jc w:val="lowKashida"/>
        <w:rPr>
          <w:rFonts w:ascii="Sakkal Majalla" w:hAnsi="Sakkal Majalla" w:cs="Sakkal Majalla"/>
          <w:sz w:val="28"/>
          <w:szCs w:val="28"/>
        </w:rPr>
      </w:pPr>
      <w:r w:rsidRPr="001C0AE2">
        <w:rPr>
          <w:rFonts w:ascii="Sakkal Majalla" w:hAnsi="Sakkal Majalla" w:cs="Sakkal Majalla"/>
          <w:sz w:val="28"/>
          <w:szCs w:val="28"/>
          <w:rtl/>
        </w:rPr>
        <w:t>القانون</w:t>
      </w:r>
    </w:p>
    <w:p w14:paraId="760FBB54" w14:textId="77777777" w:rsidR="001C0AE2" w:rsidRPr="001C0AE2" w:rsidRDefault="001C0AE2" w:rsidP="001C0AE2">
      <w:pPr>
        <w:pStyle w:val="NormalWeb"/>
        <w:numPr>
          <w:ilvl w:val="0"/>
          <w:numId w:val="7"/>
        </w:numPr>
        <w:bidi/>
        <w:spacing w:before="0" w:beforeAutospacing="0" w:afterAutospacing="0" w:line="276" w:lineRule="auto"/>
        <w:jc w:val="lowKashida"/>
        <w:rPr>
          <w:rFonts w:ascii="Sakkal Majalla" w:hAnsi="Sakkal Majalla" w:cs="Sakkal Majalla"/>
          <w:sz w:val="28"/>
          <w:szCs w:val="28"/>
          <w:rtl/>
        </w:rPr>
      </w:pPr>
      <w:r w:rsidRPr="001C0AE2">
        <w:rPr>
          <w:rFonts w:ascii="Sakkal Majalla" w:hAnsi="Sakkal Majalla" w:cs="Sakkal Majalla"/>
          <w:sz w:val="28"/>
          <w:szCs w:val="28"/>
          <w:rtl/>
        </w:rPr>
        <w:t>الأمر</w:t>
      </w:r>
    </w:p>
    <w:p w14:paraId="54927DC6" w14:textId="77777777" w:rsidR="001C0AE2" w:rsidRPr="001C0AE2" w:rsidRDefault="001C0AE2" w:rsidP="001C0AE2">
      <w:pPr>
        <w:pStyle w:val="NormalWeb"/>
        <w:bidi/>
        <w:spacing w:before="0" w:beforeAutospacing="0" w:afterAutospacing="0" w:line="276" w:lineRule="auto"/>
        <w:jc w:val="lowKashida"/>
        <w:rPr>
          <w:rFonts w:ascii="Sakkal Majalla" w:hAnsi="Sakkal Majalla" w:cs="Sakkal Majalla"/>
          <w:sz w:val="28"/>
          <w:szCs w:val="28"/>
          <w:rtl/>
        </w:rPr>
      </w:pPr>
      <w:r w:rsidRPr="001C0AE2">
        <w:rPr>
          <w:rFonts w:ascii="Sakkal Majalla" w:hAnsi="Sakkal Majalla" w:cs="Sakkal Majalla"/>
          <w:b/>
          <w:bCs/>
          <w:sz w:val="28"/>
          <w:szCs w:val="28"/>
          <w:rtl/>
        </w:rPr>
        <w:t>الدستور:</w:t>
      </w:r>
      <w:r w:rsidRPr="001C0AE2">
        <w:rPr>
          <w:rFonts w:ascii="Sakkal Majalla" w:hAnsi="Sakkal Majalla" w:cs="Sakkal Majalla"/>
          <w:sz w:val="28"/>
          <w:szCs w:val="28"/>
          <w:rtl/>
        </w:rPr>
        <w:t xml:space="preserve"> هو التشريع الأسمى في البلاد، يتضمن عدد من المبادئ التي تبين طبيعة الحكم في البلاد</w:t>
      </w:r>
    </w:p>
    <w:p w14:paraId="12F0034D" w14:textId="77777777" w:rsidR="001C0AE2" w:rsidRPr="001C0AE2" w:rsidRDefault="001C0AE2" w:rsidP="001C0AE2">
      <w:pPr>
        <w:pStyle w:val="NormalWeb"/>
        <w:bidi/>
        <w:spacing w:before="0" w:beforeAutospacing="0" w:afterAutospacing="0" w:line="276" w:lineRule="auto"/>
        <w:jc w:val="lowKashida"/>
        <w:rPr>
          <w:rFonts w:ascii="Sakkal Majalla" w:hAnsi="Sakkal Majalla" w:cs="Sakkal Majalla"/>
          <w:sz w:val="28"/>
          <w:szCs w:val="28"/>
          <w:rtl/>
        </w:rPr>
      </w:pPr>
      <w:r w:rsidRPr="001C0AE2">
        <w:rPr>
          <w:rFonts w:ascii="Sakkal Majalla" w:hAnsi="Sakkal Majalla" w:cs="Sakkal Majalla"/>
          <w:sz w:val="28"/>
          <w:szCs w:val="28"/>
          <w:rtl/>
        </w:rPr>
        <w:t>وكيفية تنظيم السلطات المختلفة وعلاقاتها فيما بينها، وكذا حريات وحقوق الأفراد وواجباتهم، وهو القاعدة الأساسية لمجموع القوانين والتنظيمات الجاري العمل بها في الدولة.</w:t>
      </w:r>
    </w:p>
    <w:p w14:paraId="1CBB69CE" w14:textId="77777777" w:rsidR="001C0AE2" w:rsidRPr="001C0AE2" w:rsidRDefault="001C0AE2" w:rsidP="001C0AE2">
      <w:pPr>
        <w:pStyle w:val="NormalWeb"/>
        <w:bidi/>
        <w:spacing w:before="0" w:beforeAutospacing="0" w:afterAutospacing="0" w:line="276" w:lineRule="auto"/>
        <w:jc w:val="lowKashida"/>
        <w:rPr>
          <w:rFonts w:ascii="Sakkal Majalla" w:hAnsi="Sakkal Majalla" w:cs="Sakkal Majalla"/>
          <w:b/>
          <w:bCs/>
          <w:sz w:val="28"/>
          <w:szCs w:val="28"/>
        </w:rPr>
      </w:pPr>
      <w:r w:rsidRPr="001C0AE2">
        <w:rPr>
          <w:rFonts w:ascii="Sakkal Majalla" w:hAnsi="Sakkal Majalla" w:cs="Sakkal Majalla"/>
          <w:b/>
          <w:bCs/>
          <w:sz w:val="28"/>
          <w:szCs w:val="28"/>
          <w:rtl/>
        </w:rPr>
        <w:t>القانون</w:t>
      </w:r>
      <w:r>
        <w:rPr>
          <w:rFonts w:ascii="Sakkal Majalla" w:hAnsi="Sakkal Majalla" w:cs="Sakkal Majalla" w:hint="cs"/>
          <w:b/>
          <w:bCs/>
          <w:sz w:val="28"/>
          <w:szCs w:val="28"/>
          <w:rtl/>
        </w:rPr>
        <w:t xml:space="preserve">: </w:t>
      </w:r>
      <w:r w:rsidRPr="001C0AE2">
        <w:rPr>
          <w:rFonts w:ascii="Sakkal Majalla" w:hAnsi="Sakkal Majalla" w:cs="Sakkal Majalla"/>
          <w:sz w:val="28"/>
          <w:szCs w:val="28"/>
          <w:rtl/>
        </w:rPr>
        <w:t>هو مجموعة القواعد التشريعية التي تقرها السلطة التشريعية، ويصدرها رئيس الجمهورية لتنظيم الحياة في المجتمع، ويعتبر النص القانوني أساس كل تشريعات الدولة وأقواها ونذكر على سبيل المثال :قانون المالية، قانون العقوبات، القانون التوجيهي للتربية الوطنية، القانون الأساسي العام للوظيفة العمومية ... الخ.</w:t>
      </w:r>
    </w:p>
    <w:p w14:paraId="5CD6CC97" w14:textId="77777777" w:rsidR="001C0AE2" w:rsidRPr="001C0AE2" w:rsidRDefault="001C0AE2" w:rsidP="001C0AE2">
      <w:pPr>
        <w:pStyle w:val="NormalWeb"/>
        <w:bidi/>
        <w:spacing w:before="0" w:beforeAutospacing="0" w:afterAutospacing="0" w:line="276" w:lineRule="auto"/>
        <w:jc w:val="lowKashida"/>
        <w:rPr>
          <w:rFonts w:ascii="Sakkal Majalla" w:hAnsi="Sakkal Majalla" w:cs="Sakkal Majalla"/>
          <w:sz w:val="28"/>
          <w:szCs w:val="28"/>
          <w:rtl/>
        </w:rPr>
      </w:pPr>
      <w:r w:rsidRPr="001C0AE2">
        <w:rPr>
          <w:rFonts w:ascii="Sakkal Majalla" w:hAnsi="Sakkal Majalla" w:cs="Sakkal Majalla"/>
          <w:b/>
          <w:bCs/>
          <w:sz w:val="28"/>
          <w:szCs w:val="28"/>
          <w:rtl/>
        </w:rPr>
        <w:t>ج- الأمر:</w:t>
      </w:r>
      <w:r>
        <w:rPr>
          <w:rFonts w:ascii="Sakkal Majalla" w:hAnsi="Sakkal Majalla" w:cs="Sakkal Majalla" w:hint="cs"/>
          <w:sz w:val="28"/>
          <w:szCs w:val="28"/>
          <w:rtl/>
        </w:rPr>
        <w:t xml:space="preserve"> </w:t>
      </w:r>
      <w:r w:rsidRPr="001C0AE2">
        <w:rPr>
          <w:rFonts w:ascii="Sakkal Majalla" w:hAnsi="Sakkal Majalla" w:cs="Sakkal Majalla"/>
          <w:sz w:val="28"/>
          <w:szCs w:val="28"/>
          <w:rtl/>
        </w:rPr>
        <w:t>هو نص تشريعي، يصدره رئيس الجمهورية في القضايا الاستعجالية أو في حالة عدم وجود برلمان أو في حالات الضرورة، أو في الحالات الاستثنائية مثل الحروب أو الكوارث الطبيعية، وذلك طبقا للمادة 93 من الدستور، أو ما بين الدورات التشريعية، على أن يعرض الأمر على الهيئة التشريعية عند انعقاد دورتها المقبلة للمصادقة وإضفاء صيغة قوة القانون عليه، أما صلاحية استصداره فهي مخولة دستوريا لرئيس الجمهورية وفقا للمادة 124</w:t>
      </w:r>
    </w:p>
    <w:p w14:paraId="3773A502" w14:textId="77777777" w:rsidR="001C0AE2" w:rsidRPr="001C0AE2" w:rsidRDefault="001C0AE2" w:rsidP="001C0AE2">
      <w:pPr>
        <w:pStyle w:val="NormalWeb"/>
        <w:bidi/>
        <w:spacing w:before="0" w:beforeAutospacing="0" w:afterAutospacing="0" w:line="276" w:lineRule="auto"/>
        <w:jc w:val="lowKashida"/>
        <w:rPr>
          <w:rFonts w:ascii="Sakkal Majalla" w:hAnsi="Sakkal Majalla" w:cs="Sakkal Majalla"/>
          <w:sz w:val="28"/>
          <w:szCs w:val="28"/>
          <w:rtl/>
        </w:rPr>
      </w:pPr>
      <w:r w:rsidRPr="001C0AE2">
        <w:rPr>
          <w:rFonts w:ascii="Sakkal Majalla" w:hAnsi="Sakkal Majalla" w:cs="Sakkal Majalla"/>
          <w:b/>
          <w:bCs/>
          <w:sz w:val="28"/>
          <w:szCs w:val="28"/>
          <w:rtl/>
        </w:rPr>
        <w:t>عناصر تقديمه المادي (شكله)</w:t>
      </w:r>
    </w:p>
    <w:p w14:paraId="6A8E03A2" w14:textId="77777777" w:rsidR="001C0AE2" w:rsidRPr="001C0AE2" w:rsidRDefault="001C0AE2" w:rsidP="001C0AE2">
      <w:pPr>
        <w:pStyle w:val="NormalWeb"/>
        <w:bidi/>
        <w:spacing w:before="0" w:beforeAutospacing="0" w:afterAutospacing="0" w:line="276" w:lineRule="auto"/>
        <w:jc w:val="lowKashida"/>
        <w:rPr>
          <w:rFonts w:ascii="Sakkal Majalla" w:hAnsi="Sakkal Majalla" w:cs="Sakkal Majalla"/>
          <w:sz w:val="28"/>
          <w:szCs w:val="28"/>
          <w:rtl/>
        </w:rPr>
      </w:pPr>
      <w:r w:rsidRPr="001C0AE2">
        <w:rPr>
          <w:rFonts w:ascii="Sakkal Majalla" w:hAnsi="Sakkal Majalla" w:cs="Sakkal Majalla"/>
          <w:sz w:val="28"/>
          <w:szCs w:val="28"/>
          <w:rtl/>
        </w:rPr>
        <w:t>تتضمن النصوص التشريعية المذكورة أعلاه العناصر التالية:</w:t>
      </w:r>
    </w:p>
    <w:p w14:paraId="652E49BF" w14:textId="77777777" w:rsidR="001C0AE2" w:rsidRPr="001C0AE2" w:rsidRDefault="001C0AE2" w:rsidP="001C0AE2">
      <w:pPr>
        <w:pStyle w:val="NormalWeb"/>
        <w:bidi/>
        <w:spacing w:before="0" w:beforeAutospacing="0" w:afterAutospacing="0" w:line="276" w:lineRule="auto"/>
        <w:jc w:val="lowKashida"/>
        <w:rPr>
          <w:rFonts w:ascii="Sakkal Majalla" w:hAnsi="Sakkal Majalla" w:cs="Sakkal Majalla"/>
          <w:sz w:val="28"/>
          <w:szCs w:val="28"/>
          <w:rtl/>
        </w:rPr>
      </w:pPr>
      <w:r w:rsidRPr="001C0AE2">
        <w:rPr>
          <w:rFonts w:ascii="Sakkal Majalla" w:hAnsi="Sakkal Majalla" w:cs="Sakkal Majalla" w:hint="cs"/>
          <w:b/>
          <w:bCs/>
          <w:sz w:val="28"/>
          <w:szCs w:val="28"/>
          <w:rtl/>
        </w:rPr>
        <w:t>1-</w:t>
      </w:r>
      <w:r w:rsidRPr="001C0AE2">
        <w:rPr>
          <w:rFonts w:ascii="Sakkal Majalla" w:hAnsi="Sakkal Majalla" w:cs="Sakkal Majalla"/>
          <w:b/>
          <w:bCs/>
          <w:sz w:val="28"/>
          <w:szCs w:val="28"/>
          <w:rtl/>
        </w:rPr>
        <w:t xml:space="preserve"> عنوان النص :</w:t>
      </w:r>
      <w:r w:rsidRPr="001C0AE2">
        <w:rPr>
          <w:rFonts w:ascii="Sakkal Majalla" w:hAnsi="Sakkal Majalla" w:cs="Sakkal Majalla"/>
          <w:sz w:val="28"/>
          <w:szCs w:val="28"/>
          <w:rtl/>
        </w:rPr>
        <w:t xml:space="preserve"> ويتضمن النقاط التالية:</w:t>
      </w:r>
    </w:p>
    <w:p w14:paraId="3BD013CE" w14:textId="77777777" w:rsidR="00564A7F" w:rsidRDefault="001C0AE2" w:rsidP="00564A7F">
      <w:pPr>
        <w:pStyle w:val="NormalWeb"/>
        <w:numPr>
          <w:ilvl w:val="0"/>
          <w:numId w:val="7"/>
        </w:numPr>
        <w:bidi/>
        <w:spacing w:before="0" w:beforeAutospacing="0" w:afterAutospacing="0" w:line="276" w:lineRule="auto"/>
        <w:jc w:val="lowKashida"/>
        <w:rPr>
          <w:rFonts w:ascii="Sakkal Majalla" w:hAnsi="Sakkal Majalla" w:cs="Sakkal Majalla"/>
          <w:sz w:val="28"/>
          <w:szCs w:val="28"/>
        </w:rPr>
      </w:pPr>
      <w:r w:rsidRPr="001C0AE2">
        <w:rPr>
          <w:rFonts w:ascii="Sakkal Majalla" w:hAnsi="Sakkal Majalla" w:cs="Sakkal Majalla"/>
          <w:sz w:val="28"/>
          <w:szCs w:val="28"/>
          <w:rtl/>
        </w:rPr>
        <w:t>نوعية النص ( دستور ، قانون ، أمر )</w:t>
      </w:r>
    </w:p>
    <w:p w14:paraId="3894A37F" w14:textId="77777777" w:rsidR="00564A7F" w:rsidRDefault="001C0AE2" w:rsidP="00564A7F">
      <w:pPr>
        <w:pStyle w:val="NormalWeb"/>
        <w:numPr>
          <w:ilvl w:val="0"/>
          <w:numId w:val="7"/>
        </w:numPr>
        <w:bidi/>
        <w:spacing w:before="0" w:beforeAutospacing="0" w:afterAutospacing="0" w:line="276" w:lineRule="auto"/>
        <w:jc w:val="lowKashida"/>
        <w:rPr>
          <w:rFonts w:ascii="Sakkal Majalla" w:hAnsi="Sakkal Majalla" w:cs="Sakkal Majalla"/>
          <w:sz w:val="28"/>
          <w:szCs w:val="28"/>
        </w:rPr>
      </w:pPr>
      <w:r w:rsidRPr="00564A7F">
        <w:rPr>
          <w:rFonts w:ascii="Sakkal Majalla" w:hAnsi="Sakkal Majalla" w:cs="Sakkal Majalla"/>
          <w:b/>
          <w:bCs/>
          <w:sz w:val="28"/>
          <w:szCs w:val="28"/>
          <w:rtl/>
        </w:rPr>
        <w:t>بيان الرقم :</w:t>
      </w:r>
      <w:r w:rsidRPr="00564A7F">
        <w:rPr>
          <w:rFonts w:ascii="Sakkal Majalla" w:hAnsi="Sakkal Majalla" w:cs="Sakkal Majalla"/>
          <w:sz w:val="28"/>
          <w:szCs w:val="28"/>
          <w:rtl/>
        </w:rPr>
        <w:t xml:space="preserve"> ندون السنة و الرقم التسلسلي. </w:t>
      </w:r>
    </w:p>
    <w:p w14:paraId="39511AED" w14:textId="77777777" w:rsidR="00564A7F" w:rsidRDefault="001C0AE2" w:rsidP="00564A7F">
      <w:pPr>
        <w:pStyle w:val="NormalWeb"/>
        <w:numPr>
          <w:ilvl w:val="0"/>
          <w:numId w:val="7"/>
        </w:numPr>
        <w:bidi/>
        <w:spacing w:before="0" w:beforeAutospacing="0" w:afterAutospacing="0" w:line="276" w:lineRule="auto"/>
        <w:jc w:val="lowKashida"/>
        <w:rPr>
          <w:rFonts w:ascii="Sakkal Majalla" w:hAnsi="Sakkal Majalla" w:cs="Sakkal Majalla"/>
          <w:sz w:val="28"/>
          <w:szCs w:val="28"/>
        </w:rPr>
      </w:pPr>
      <w:r w:rsidRPr="00564A7F">
        <w:rPr>
          <w:rFonts w:ascii="Sakkal Majalla" w:hAnsi="Sakkal Majalla" w:cs="Sakkal Majalla"/>
          <w:b/>
          <w:bCs/>
          <w:sz w:val="28"/>
          <w:szCs w:val="28"/>
          <w:rtl/>
        </w:rPr>
        <w:t>بيان التاريخ</w:t>
      </w:r>
      <w:r w:rsidRPr="00564A7F">
        <w:rPr>
          <w:rFonts w:ascii="Sakkal Majalla" w:hAnsi="Sakkal Majalla" w:cs="Sakkal Majalla"/>
          <w:sz w:val="28"/>
          <w:szCs w:val="28"/>
          <w:rtl/>
        </w:rPr>
        <w:t xml:space="preserve"> ( الهجري و الميلادي )</w:t>
      </w:r>
    </w:p>
    <w:p w14:paraId="7782BD20" w14:textId="77777777" w:rsidR="001C0AE2" w:rsidRPr="00564A7F" w:rsidRDefault="001C0AE2" w:rsidP="00564A7F">
      <w:pPr>
        <w:pStyle w:val="NormalWeb"/>
        <w:numPr>
          <w:ilvl w:val="0"/>
          <w:numId w:val="7"/>
        </w:numPr>
        <w:bidi/>
        <w:spacing w:before="0" w:beforeAutospacing="0" w:afterAutospacing="0" w:line="276" w:lineRule="auto"/>
        <w:jc w:val="lowKashida"/>
        <w:rPr>
          <w:rFonts w:ascii="Sakkal Majalla" w:hAnsi="Sakkal Majalla" w:cs="Sakkal Majalla"/>
          <w:sz w:val="28"/>
          <w:szCs w:val="28"/>
          <w:rtl/>
        </w:rPr>
      </w:pPr>
      <w:r w:rsidRPr="00564A7F">
        <w:rPr>
          <w:rFonts w:ascii="Sakkal Majalla" w:hAnsi="Sakkal Majalla" w:cs="Sakkal Majalla"/>
          <w:sz w:val="28"/>
          <w:szCs w:val="28"/>
          <w:rtl/>
        </w:rPr>
        <w:lastRenderedPageBreak/>
        <w:t>المضمون.</w:t>
      </w:r>
    </w:p>
    <w:p w14:paraId="6D9E7C51" w14:textId="77777777" w:rsidR="001C0AE2" w:rsidRPr="001C0AE2" w:rsidRDefault="00564A7F" w:rsidP="001C0AE2">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2-</w:t>
      </w:r>
      <w:r w:rsidR="001C0AE2" w:rsidRPr="001C0AE2">
        <w:rPr>
          <w:rFonts w:ascii="Sakkal Majalla" w:hAnsi="Sakkal Majalla" w:cs="Sakkal Majalla"/>
          <w:sz w:val="28"/>
          <w:szCs w:val="28"/>
          <w:rtl/>
        </w:rPr>
        <w:t xml:space="preserve"> صاحب النص.</w:t>
      </w:r>
    </w:p>
    <w:p w14:paraId="74142DD4" w14:textId="77777777" w:rsidR="001C0AE2" w:rsidRDefault="00564A7F" w:rsidP="00564A7F">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3-</w:t>
      </w:r>
      <w:r w:rsidR="001C0AE2" w:rsidRPr="001C0AE2">
        <w:rPr>
          <w:rFonts w:ascii="Sakkal Majalla" w:hAnsi="Sakkal Majalla" w:cs="Sakkal Majalla"/>
          <w:sz w:val="28"/>
          <w:szCs w:val="28"/>
          <w:rtl/>
        </w:rPr>
        <w:t xml:space="preserve"> الحيثيات </w:t>
      </w:r>
      <w:r>
        <w:rPr>
          <w:rFonts w:ascii="Sakkal Majalla" w:hAnsi="Sakkal Majalla" w:cs="Sakkal Majalla" w:hint="cs"/>
          <w:sz w:val="28"/>
          <w:szCs w:val="28"/>
          <w:rtl/>
        </w:rPr>
        <w:t>:(</w:t>
      </w:r>
      <w:r w:rsidR="001C0AE2" w:rsidRPr="001C0AE2">
        <w:rPr>
          <w:rFonts w:ascii="Sakkal Majalla" w:hAnsi="Sakkal Majalla" w:cs="Sakkal Majalla"/>
          <w:sz w:val="28"/>
          <w:szCs w:val="28"/>
          <w:rtl/>
        </w:rPr>
        <w:t xml:space="preserve"> أي التأشيرات التي يرجع إليها </w:t>
      </w:r>
      <w:r>
        <w:rPr>
          <w:rFonts w:ascii="Sakkal Majalla" w:hAnsi="Sakkal Majalla" w:cs="Sakkal Majalla" w:hint="cs"/>
          <w:sz w:val="28"/>
          <w:szCs w:val="28"/>
          <w:rtl/>
        </w:rPr>
        <w:t>)</w:t>
      </w:r>
    </w:p>
    <w:p w14:paraId="452F0857" w14:textId="77777777" w:rsidR="00A940BC" w:rsidRPr="00A940BC" w:rsidRDefault="00A940BC" w:rsidP="00A940BC">
      <w:pPr>
        <w:pStyle w:val="NormalWeb"/>
        <w:bidi/>
        <w:spacing w:before="0" w:beforeAutospacing="0" w:afterAutospacing="0" w:line="276" w:lineRule="auto"/>
        <w:jc w:val="lowKashida"/>
        <w:rPr>
          <w:rFonts w:ascii="Sakkal Majalla" w:hAnsi="Sakkal Majalla" w:cs="Sakkal Majalla"/>
          <w:sz w:val="28"/>
          <w:szCs w:val="28"/>
        </w:rPr>
      </w:pPr>
      <w:r w:rsidRPr="00A940BC">
        <w:rPr>
          <w:rFonts w:ascii="Sakkal Majalla" w:hAnsi="Sakkal Majalla" w:cs="Sakkal Majalla"/>
          <w:sz w:val="28"/>
          <w:szCs w:val="28"/>
          <w:rtl/>
        </w:rPr>
        <w:t>4- صيغة النص.</w:t>
      </w:r>
    </w:p>
    <w:p w14:paraId="385FC1DB" w14:textId="77777777" w:rsidR="00A940BC" w:rsidRPr="00A940BC" w:rsidRDefault="00A940BC" w:rsidP="00A940BC">
      <w:pPr>
        <w:pStyle w:val="NormalWeb"/>
        <w:bidi/>
        <w:spacing w:before="0" w:beforeAutospacing="0" w:afterAutospacing="0" w:line="276" w:lineRule="auto"/>
        <w:jc w:val="lowKashida"/>
        <w:rPr>
          <w:rFonts w:ascii="Sakkal Majalla" w:hAnsi="Sakkal Majalla" w:cs="Sakkal Majalla"/>
          <w:sz w:val="28"/>
          <w:szCs w:val="28"/>
          <w:rtl/>
        </w:rPr>
      </w:pPr>
      <w:r w:rsidRPr="00A940BC">
        <w:rPr>
          <w:rFonts w:ascii="Sakkal Majalla" w:hAnsi="Sakkal Majalla" w:cs="Sakkal Majalla"/>
          <w:sz w:val="28"/>
          <w:szCs w:val="28"/>
          <w:rtl/>
        </w:rPr>
        <w:t>5 محتوى النص.</w:t>
      </w:r>
    </w:p>
    <w:p w14:paraId="4C9CB6A4" w14:textId="77777777" w:rsidR="00A940BC" w:rsidRPr="00A940BC" w:rsidRDefault="00A940BC" w:rsidP="00A940BC">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6-</w:t>
      </w:r>
      <w:r w:rsidRPr="00A940BC">
        <w:rPr>
          <w:rFonts w:ascii="Sakkal Majalla" w:hAnsi="Sakkal Majalla" w:cs="Sakkal Majalla"/>
          <w:sz w:val="28"/>
          <w:szCs w:val="28"/>
          <w:rtl/>
        </w:rPr>
        <w:t xml:space="preserve"> المكان و التاريخ.</w:t>
      </w:r>
    </w:p>
    <w:p w14:paraId="33178161" w14:textId="77777777" w:rsidR="00A940BC" w:rsidRPr="00A940BC" w:rsidRDefault="00A940BC" w:rsidP="00A940BC">
      <w:pPr>
        <w:pStyle w:val="NormalWeb"/>
        <w:bidi/>
        <w:spacing w:before="0" w:beforeAutospacing="0" w:afterAutospacing="0" w:line="276" w:lineRule="auto"/>
        <w:jc w:val="lowKashida"/>
        <w:rPr>
          <w:rFonts w:ascii="Sakkal Majalla" w:hAnsi="Sakkal Majalla" w:cs="Sakkal Majalla"/>
          <w:sz w:val="28"/>
          <w:szCs w:val="28"/>
          <w:rtl/>
        </w:rPr>
      </w:pPr>
      <w:r w:rsidRPr="00A940BC">
        <w:rPr>
          <w:rFonts w:ascii="Sakkal Majalla" w:hAnsi="Sakkal Majalla" w:cs="Sakkal Majalla"/>
          <w:sz w:val="28"/>
          <w:szCs w:val="28"/>
          <w:rtl/>
        </w:rPr>
        <w:t>7 - الإمضاء.</w:t>
      </w:r>
    </w:p>
    <w:p w14:paraId="27CB2AE0" w14:textId="77777777" w:rsidR="00A940BC" w:rsidRPr="00A940BC" w:rsidRDefault="00A940BC" w:rsidP="0024471F">
      <w:pPr>
        <w:pStyle w:val="NormalWeb"/>
        <w:bidi/>
        <w:spacing w:before="0" w:beforeAutospacing="0" w:afterAutospacing="0" w:line="276" w:lineRule="auto"/>
        <w:jc w:val="lowKashida"/>
        <w:rPr>
          <w:rFonts w:ascii="Sakkal Majalla" w:hAnsi="Sakkal Majalla" w:cs="Sakkal Majalla"/>
          <w:sz w:val="28"/>
          <w:szCs w:val="28"/>
          <w:rtl/>
        </w:rPr>
      </w:pPr>
      <w:r w:rsidRPr="00A940BC">
        <w:rPr>
          <w:rFonts w:ascii="Sakkal Majalla" w:hAnsi="Sakkal Majalla" w:cs="Sakkal Majalla"/>
          <w:b/>
          <w:bCs/>
          <w:sz w:val="28"/>
          <w:szCs w:val="28"/>
          <w:rtl/>
        </w:rPr>
        <w:t>تعريف النص التنظيمي:</w:t>
      </w:r>
      <w:r w:rsidR="0024471F">
        <w:rPr>
          <w:rFonts w:ascii="Sakkal Majalla" w:hAnsi="Sakkal Majalla" w:cs="Sakkal Majalla" w:hint="cs"/>
          <w:sz w:val="28"/>
          <w:szCs w:val="28"/>
          <w:rtl/>
        </w:rPr>
        <w:t xml:space="preserve"> </w:t>
      </w:r>
      <w:r w:rsidRPr="00A940BC">
        <w:rPr>
          <w:rFonts w:ascii="Sakkal Majalla" w:hAnsi="Sakkal Majalla" w:cs="Sakkal Majalla"/>
          <w:sz w:val="28"/>
          <w:szCs w:val="28"/>
          <w:rtl/>
        </w:rPr>
        <w:t>هو نص صادر عن السلطة التنفيذية في الدولة ممثلة في رئيس الجمهورية والوزير الأول لتبيان إجراءات وكيفيا</w:t>
      </w:r>
      <w:r>
        <w:rPr>
          <w:rFonts w:ascii="Sakkal Majalla" w:hAnsi="Sakkal Majalla" w:cs="Sakkal Majalla"/>
          <w:sz w:val="28"/>
          <w:szCs w:val="28"/>
          <w:rtl/>
        </w:rPr>
        <w:t>ت تطبيق وتنفيذ النصوص التشريعية</w:t>
      </w:r>
      <w:r>
        <w:rPr>
          <w:rFonts w:ascii="Sakkal Majalla" w:hAnsi="Sakkal Majalla" w:cs="Sakkal Majalla" w:hint="cs"/>
          <w:sz w:val="28"/>
          <w:szCs w:val="28"/>
          <w:rtl/>
        </w:rPr>
        <w:t xml:space="preserve">، </w:t>
      </w:r>
      <w:r w:rsidRPr="00A940BC">
        <w:rPr>
          <w:rFonts w:ascii="Sakkal Majalla" w:hAnsi="Sakkal Majalla" w:cs="Sakkal Majalla"/>
          <w:sz w:val="28"/>
          <w:szCs w:val="28"/>
          <w:rtl/>
        </w:rPr>
        <w:t>حيث يستمد روحه من القانون ولا يمكنه مخافة أحكامه، وه أقل درجة من النص التشريعي حيث يفترض إعداده إجراءات أقل تعقيدا من إجراءات إعداد النصوص التشريعية. يعد من مهام رئيس الجمهورية ويقوم بتنفيذه رئيس الحكومة الوزير الأول بمراسيم تنفيذية، لكن إعداد مشروعه يتم من طرف الوزراء كل في مجال قطاعه ويمكن ان يصدر عن كل وزير على مستوى وزارته أو الوالي أو رئس المجلس</w:t>
      </w:r>
      <w:r>
        <w:rPr>
          <w:rFonts w:ascii="Sakkal Majalla" w:hAnsi="Sakkal Majalla" w:cs="Sakkal Majalla" w:hint="cs"/>
          <w:sz w:val="28"/>
          <w:szCs w:val="28"/>
          <w:rtl/>
        </w:rPr>
        <w:t xml:space="preserve"> </w:t>
      </w:r>
      <w:r w:rsidRPr="00A940BC">
        <w:rPr>
          <w:rFonts w:ascii="Sakkal Majalla" w:hAnsi="Sakkal Majalla" w:cs="Sakkal Majalla"/>
          <w:sz w:val="28"/>
          <w:szCs w:val="28"/>
          <w:rtl/>
        </w:rPr>
        <w:t>الشعبي البلدي في شكل قرارات أو مقررات أو مناشير أو تعليمات.</w:t>
      </w:r>
    </w:p>
    <w:p w14:paraId="3838958A" w14:textId="77777777" w:rsidR="00A940BC" w:rsidRPr="00A940BC" w:rsidRDefault="00A940BC" w:rsidP="00A940BC">
      <w:pPr>
        <w:pStyle w:val="NormalWeb"/>
        <w:bidi/>
        <w:spacing w:before="0" w:beforeAutospacing="0" w:afterAutospacing="0" w:line="276" w:lineRule="auto"/>
        <w:jc w:val="lowKashida"/>
        <w:rPr>
          <w:rFonts w:ascii="Sakkal Majalla" w:hAnsi="Sakkal Majalla" w:cs="Sakkal Majalla"/>
          <w:sz w:val="28"/>
          <w:szCs w:val="28"/>
          <w:rtl/>
        </w:rPr>
      </w:pPr>
      <w:r w:rsidRPr="00A940BC">
        <w:rPr>
          <w:rFonts w:ascii="Sakkal Majalla" w:hAnsi="Sakkal Majalla" w:cs="Sakkal Majalla"/>
          <w:b/>
          <w:bCs/>
          <w:sz w:val="28"/>
          <w:szCs w:val="28"/>
          <w:rtl/>
        </w:rPr>
        <w:t>أنواع النصوص التنظيمية:</w:t>
      </w:r>
      <w:r w:rsidRPr="00A940BC">
        <w:rPr>
          <w:rFonts w:ascii="Sakkal Majalla" w:hAnsi="Sakkal Majalla" w:cs="Sakkal Majalla"/>
          <w:sz w:val="28"/>
          <w:szCs w:val="28"/>
          <w:rtl/>
        </w:rPr>
        <w:t xml:space="preserve"> تقسم النصوص التنظيمية حسب درجة قوتها إلى ثلاث أنواع، وهي على النحو</w:t>
      </w:r>
      <w:r>
        <w:rPr>
          <w:rFonts w:ascii="Sakkal Majalla" w:hAnsi="Sakkal Majalla" w:cs="Sakkal Majalla" w:hint="cs"/>
          <w:sz w:val="28"/>
          <w:szCs w:val="28"/>
          <w:rtl/>
        </w:rPr>
        <w:t xml:space="preserve"> </w:t>
      </w:r>
      <w:r w:rsidRPr="00A940BC">
        <w:rPr>
          <w:rFonts w:ascii="Sakkal Majalla" w:hAnsi="Sakkal Majalla" w:cs="Sakkal Majalla"/>
          <w:sz w:val="28"/>
          <w:szCs w:val="28"/>
          <w:rtl/>
        </w:rPr>
        <w:t>التالي:</w:t>
      </w:r>
    </w:p>
    <w:p w14:paraId="6DCD9184" w14:textId="77777777" w:rsidR="00A940BC" w:rsidRDefault="00A940BC" w:rsidP="00A940BC">
      <w:pPr>
        <w:pStyle w:val="NormalWeb"/>
        <w:numPr>
          <w:ilvl w:val="0"/>
          <w:numId w:val="7"/>
        </w:numPr>
        <w:bidi/>
        <w:spacing w:before="0" w:beforeAutospacing="0" w:afterAutospacing="0" w:line="276" w:lineRule="auto"/>
        <w:jc w:val="lowKashida"/>
        <w:rPr>
          <w:rFonts w:ascii="Sakkal Majalla" w:hAnsi="Sakkal Majalla" w:cs="Sakkal Majalla"/>
          <w:sz w:val="28"/>
          <w:szCs w:val="28"/>
        </w:rPr>
      </w:pPr>
      <w:r w:rsidRPr="00A940BC">
        <w:rPr>
          <w:rFonts w:ascii="Sakkal Majalla" w:hAnsi="Sakkal Majalla" w:cs="Sakkal Majalla"/>
          <w:sz w:val="28"/>
          <w:szCs w:val="28"/>
          <w:rtl/>
        </w:rPr>
        <w:t>المرسوم</w:t>
      </w:r>
    </w:p>
    <w:p w14:paraId="0254729D" w14:textId="77777777" w:rsidR="00A940BC" w:rsidRDefault="00A940BC" w:rsidP="00A940BC">
      <w:pPr>
        <w:pStyle w:val="NormalWeb"/>
        <w:numPr>
          <w:ilvl w:val="0"/>
          <w:numId w:val="7"/>
        </w:numPr>
        <w:bidi/>
        <w:spacing w:before="0" w:beforeAutospacing="0" w:afterAutospacing="0" w:line="276" w:lineRule="auto"/>
        <w:jc w:val="lowKashida"/>
        <w:rPr>
          <w:rFonts w:ascii="Sakkal Majalla" w:hAnsi="Sakkal Majalla" w:cs="Sakkal Majalla"/>
          <w:sz w:val="28"/>
          <w:szCs w:val="28"/>
        </w:rPr>
      </w:pPr>
      <w:r w:rsidRPr="00A940BC">
        <w:rPr>
          <w:rFonts w:ascii="Sakkal Majalla" w:hAnsi="Sakkal Majalla" w:cs="Sakkal Majalla"/>
          <w:sz w:val="28"/>
          <w:szCs w:val="28"/>
          <w:rtl/>
        </w:rPr>
        <w:t>القرار</w:t>
      </w:r>
    </w:p>
    <w:p w14:paraId="7CBD95AC" w14:textId="77777777" w:rsidR="00A940BC" w:rsidRDefault="00A940BC" w:rsidP="00A940BC">
      <w:pPr>
        <w:pStyle w:val="NormalWeb"/>
        <w:numPr>
          <w:ilvl w:val="0"/>
          <w:numId w:val="7"/>
        </w:numPr>
        <w:bidi/>
        <w:spacing w:before="0" w:beforeAutospacing="0" w:afterAutospacing="0" w:line="276" w:lineRule="auto"/>
        <w:jc w:val="lowKashida"/>
        <w:rPr>
          <w:rFonts w:ascii="Sakkal Majalla" w:hAnsi="Sakkal Majalla" w:cs="Sakkal Majalla"/>
          <w:sz w:val="28"/>
          <w:szCs w:val="28"/>
        </w:rPr>
      </w:pPr>
      <w:r w:rsidRPr="00A940BC">
        <w:rPr>
          <w:rFonts w:ascii="Sakkal Majalla" w:hAnsi="Sakkal Majalla" w:cs="Sakkal Majalla"/>
          <w:sz w:val="28"/>
          <w:szCs w:val="28"/>
          <w:rtl/>
        </w:rPr>
        <w:t>المقرر</w:t>
      </w:r>
    </w:p>
    <w:p w14:paraId="1023E0E0" w14:textId="77777777" w:rsidR="0024471F" w:rsidRPr="0024471F" w:rsidRDefault="0024471F" w:rsidP="0024471F">
      <w:pPr>
        <w:pStyle w:val="NormalWeb"/>
        <w:bidi/>
        <w:spacing w:before="0" w:beforeAutospacing="0" w:afterAutospacing="0" w:line="276" w:lineRule="auto"/>
        <w:ind w:left="-1"/>
        <w:jc w:val="lowKashida"/>
        <w:rPr>
          <w:rFonts w:ascii="Sakkal Majalla" w:hAnsi="Sakkal Majalla" w:cs="Sakkal Majalla"/>
          <w:sz w:val="28"/>
          <w:szCs w:val="28"/>
        </w:rPr>
      </w:pPr>
      <w:r w:rsidRPr="0024471F">
        <w:rPr>
          <w:rFonts w:ascii="Sakkal Majalla" w:hAnsi="Sakkal Majalla" w:cs="Sakkal Majalla"/>
          <w:b/>
          <w:bCs/>
          <w:color w:val="0A0A00"/>
          <w:sz w:val="28"/>
          <w:szCs w:val="28"/>
          <w:rtl/>
        </w:rPr>
        <w:t>أ- المرسوم:</w:t>
      </w:r>
      <w:r w:rsidRPr="0024471F">
        <w:rPr>
          <w:rFonts w:ascii="Sakkal Majalla" w:hAnsi="Sakkal Majalla" w:cs="Sakkal Majalla"/>
          <w:color w:val="0A0A00"/>
          <w:sz w:val="28"/>
          <w:szCs w:val="28"/>
          <w:rtl/>
        </w:rPr>
        <w:t xml:space="preserve"> هو نص تنظيمي، يشرح ويبين كيفيات تطبيق نص ما من النصوص القانونية ويصدره إما رئيس الجمهورية مرسوم رئاسي) أو الوزير الأول ( مرسوم تنفيذي)، حيث تتيح له توضيح كيفية تنظيم مختلف المصالح حسب النصوص القانونية الأخرى أو تبين كيفية تطبيق هذه القوانين أو تكييف تطبيقها.</w:t>
      </w:r>
    </w:p>
    <w:p w14:paraId="4B769F75" w14:textId="77777777" w:rsidR="0024471F" w:rsidRDefault="0024471F" w:rsidP="0024471F">
      <w:pPr>
        <w:pStyle w:val="NormalWeb"/>
        <w:bidi/>
        <w:spacing w:before="0" w:beforeAutospacing="0" w:afterAutospacing="0" w:line="276" w:lineRule="auto"/>
        <w:ind w:left="-1"/>
        <w:jc w:val="lowKashida"/>
        <w:rPr>
          <w:rFonts w:ascii="Sakkal Majalla" w:hAnsi="Sakkal Majalla" w:cs="Sakkal Majalla"/>
          <w:sz w:val="28"/>
          <w:szCs w:val="28"/>
          <w:rtl/>
        </w:rPr>
      </w:pPr>
      <w:r w:rsidRPr="0024471F">
        <w:rPr>
          <w:rFonts w:ascii="Sakkal Majalla" w:hAnsi="Sakkal Majalla" w:cs="Sakkal Majalla"/>
          <w:sz w:val="28"/>
          <w:szCs w:val="28"/>
          <w:rtl/>
        </w:rPr>
        <w:t>وبالإضافة إلى ذلك فإننا نجد أيضا المراسيم الفردية، والتي تخص تعيين أو ترقية أو توقيف مهام الموظفين السامين للدولة وتغيير مهامهم، وذلك طبقا للقوانين المعمول بها في هذا المجال.</w:t>
      </w:r>
    </w:p>
    <w:p w14:paraId="20D01A2E" w14:textId="77777777" w:rsidR="0024471F" w:rsidRPr="0024471F" w:rsidRDefault="0024471F" w:rsidP="0024471F">
      <w:pPr>
        <w:pStyle w:val="NormalWeb"/>
        <w:bidi/>
        <w:spacing w:before="0" w:beforeAutospacing="0" w:afterAutospacing="0" w:line="276" w:lineRule="auto"/>
        <w:ind w:left="-1"/>
        <w:jc w:val="lowKashida"/>
        <w:rPr>
          <w:rFonts w:ascii="Sakkal Majalla" w:hAnsi="Sakkal Majalla" w:cs="Sakkal Majalla"/>
          <w:b/>
          <w:bCs/>
          <w:sz w:val="28"/>
          <w:szCs w:val="28"/>
          <w:rtl/>
        </w:rPr>
      </w:pPr>
      <w:r w:rsidRPr="0024471F">
        <w:rPr>
          <w:rFonts w:ascii="Sakkal Majalla" w:hAnsi="Sakkal Majalla" w:cs="Sakkal Majalla"/>
          <w:b/>
          <w:bCs/>
          <w:sz w:val="28"/>
          <w:szCs w:val="28"/>
          <w:rtl/>
        </w:rPr>
        <w:t xml:space="preserve"> </w:t>
      </w:r>
      <w:r w:rsidRPr="0024471F">
        <w:rPr>
          <w:rFonts w:ascii="Sakkal Majalla" w:hAnsi="Sakkal Majalla" w:cs="Sakkal Majalla" w:hint="cs"/>
          <w:b/>
          <w:bCs/>
          <w:sz w:val="28"/>
          <w:szCs w:val="28"/>
          <w:rtl/>
        </w:rPr>
        <w:t>ب-</w:t>
      </w:r>
      <w:r w:rsidRPr="0024471F">
        <w:rPr>
          <w:rFonts w:ascii="Sakkal Majalla" w:hAnsi="Sakkal Majalla" w:cs="Sakkal Majalla"/>
          <w:b/>
          <w:bCs/>
          <w:sz w:val="28"/>
          <w:szCs w:val="28"/>
          <w:rtl/>
        </w:rPr>
        <w:t xml:space="preserve"> القرار</w:t>
      </w:r>
      <w:r>
        <w:rPr>
          <w:rFonts w:ascii="Sakkal Majalla" w:hAnsi="Sakkal Majalla" w:cs="Sakkal Majalla" w:hint="cs"/>
          <w:b/>
          <w:bCs/>
          <w:sz w:val="28"/>
          <w:szCs w:val="28"/>
          <w:rtl/>
        </w:rPr>
        <w:t xml:space="preserve">: </w:t>
      </w:r>
      <w:r w:rsidRPr="0024471F">
        <w:rPr>
          <w:rFonts w:ascii="Sakkal Majalla" w:hAnsi="Sakkal Majalla" w:cs="Sakkal Majalla"/>
          <w:sz w:val="28"/>
          <w:szCs w:val="28"/>
          <w:rtl/>
        </w:rPr>
        <w:t xml:space="preserve">يعرف القرار الإداري </w:t>
      </w:r>
      <w:r w:rsidRPr="0024471F">
        <w:rPr>
          <w:rFonts w:ascii="Sakkal Majalla" w:hAnsi="Sakkal Majalla" w:cs="Sakkal Majalla"/>
          <w:sz w:val="28"/>
          <w:szCs w:val="28"/>
        </w:rPr>
        <w:t>L'arrêté</w:t>
      </w:r>
      <w:r w:rsidRPr="0024471F">
        <w:rPr>
          <w:rFonts w:ascii="Sakkal Majalla" w:hAnsi="Sakkal Majalla" w:cs="Sakkal Majalla"/>
          <w:sz w:val="28"/>
          <w:szCs w:val="28"/>
          <w:rtl/>
        </w:rPr>
        <w:t xml:space="preserve"> بأنه نص تنظيمي وتطبيقي يصدر عن السلطة التنفيذية في جميع مستوياتها، وهو غالبا ما يستهدف توضيح كيفية تطبيق قانون أو مرسوم، ويمكن أن يصدر عن أية سلطة إدارية مختصة ويسمى باسمها، كما يمكن أن يصدر عن عدة وزارات مشتركة ويسمى، حينئذ قرارا وزاريا مشتركا.</w:t>
      </w:r>
    </w:p>
    <w:p w14:paraId="6A8925E8" w14:textId="77777777" w:rsidR="0024471F" w:rsidRPr="0024471F" w:rsidRDefault="0024471F" w:rsidP="0024471F">
      <w:pPr>
        <w:pStyle w:val="NormalWeb"/>
        <w:bidi/>
        <w:spacing w:before="0" w:beforeAutospacing="0" w:afterAutospacing="0" w:line="276" w:lineRule="auto"/>
        <w:ind w:left="-1"/>
        <w:jc w:val="lowKashida"/>
        <w:rPr>
          <w:rFonts w:ascii="Sakkal Majalla" w:hAnsi="Sakkal Majalla" w:cs="Sakkal Majalla"/>
          <w:sz w:val="28"/>
          <w:szCs w:val="28"/>
          <w:rtl/>
        </w:rPr>
      </w:pPr>
      <w:r w:rsidRPr="0024471F">
        <w:rPr>
          <w:rFonts w:ascii="Sakkal Majalla" w:hAnsi="Sakkal Majalla" w:cs="Sakkal Majalla"/>
          <w:sz w:val="28"/>
          <w:szCs w:val="28"/>
          <w:rtl/>
        </w:rPr>
        <w:t>وبالإضافة إلى ذلك فإن القرار يمكن أن يكون فرديا أو جماعيا يخص تعيين أو تثبيت أو ترقية أو نقل أو توقيف الموظفين...الخ. ويعرف أيضا أنه تعبير للإدارة العمومية عن إرادتها الملزمة بقصد إحداث أثر قانوني (إنشاء، تعديل أو إلغاء مركز قا</w:t>
      </w:r>
      <w:r>
        <w:rPr>
          <w:rFonts w:ascii="Sakkal Majalla" w:hAnsi="Sakkal Majalla" w:cs="Sakkal Majalla"/>
          <w:sz w:val="28"/>
          <w:szCs w:val="28"/>
          <w:rtl/>
        </w:rPr>
        <w:t>نوني بغية تحقيق المصلحة العامة</w:t>
      </w:r>
      <w:r>
        <w:rPr>
          <w:rFonts w:ascii="Sakkal Majalla" w:hAnsi="Sakkal Majalla" w:cs="Sakkal Majalla" w:hint="cs"/>
          <w:sz w:val="28"/>
          <w:szCs w:val="28"/>
          <w:rtl/>
        </w:rPr>
        <w:t>.</w:t>
      </w:r>
    </w:p>
    <w:p w14:paraId="2A803543" w14:textId="77777777" w:rsidR="00874548" w:rsidRPr="00874548" w:rsidRDefault="00874548" w:rsidP="00874548">
      <w:pPr>
        <w:pStyle w:val="NormalWeb"/>
        <w:bidi/>
        <w:spacing w:before="0" w:beforeAutospacing="0" w:afterAutospacing="0" w:line="276" w:lineRule="auto"/>
        <w:jc w:val="mediumKashida"/>
        <w:rPr>
          <w:rFonts w:ascii="Sakkal Majalla" w:hAnsi="Sakkal Majalla" w:cs="Sakkal Majalla"/>
          <w:sz w:val="28"/>
          <w:szCs w:val="28"/>
          <w:rtl/>
        </w:rPr>
      </w:pPr>
      <w:r w:rsidRPr="00874548">
        <w:rPr>
          <w:rFonts w:ascii="Sakkal Majalla" w:hAnsi="Sakkal Majalla" w:cs="Sakkal Majalla"/>
          <w:sz w:val="28"/>
          <w:szCs w:val="28"/>
          <w:rtl/>
        </w:rPr>
        <w:lastRenderedPageBreak/>
        <w:t>والقرار قد يكون عاما حين ينظم شأنا عاما، أو فرديا عندما يتعلق بشأن فردي مثل القرارات المتعلقة بحركة</w:t>
      </w:r>
      <w:r>
        <w:rPr>
          <w:rFonts w:ascii="Sakkal Majalla" w:hAnsi="Sakkal Majalla" w:cs="Sakkal Majalla" w:hint="cs"/>
          <w:sz w:val="28"/>
          <w:szCs w:val="28"/>
          <w:rtl/>
          <w:lang w:bidi="ar-DZ"/>
        </w:rPr>
        <w:t xml:space="preserve"> </w:t>
      </w:r>
      <w:r w:rsidRPr="00874548">
        <w:rPr>
          <w:rFonts w:ascii="Sakkal Majalla" w:hAnsi="Sakkal Majalla" w:cs="Sakkal Majalla"/>
          <w:sz w:val="28"/>
          <w:szCs w:val="28"/>
          <w:rtl/>
        </w:rPr>
        <w:t>الموظفين : التعيين، الترقية الانتداب...</w:t>
      </w:r>
    </w:p>
    <w:p w14:paraId="1388081C" w14:textId="77777777" w:rsidR="00874548" w:rsidRPr="00874548" w:rsidRDefault="00874548" w:rsidP="00874548">
      <w:pPr>
        <w:pStyle w:val="NormalWeb"/>
        <w:bidi/>
        <w:spacing w:before="0" w:beforeAutospacing="0" w:afterAutospacing="0" w:line="276" w:lineRule="auto"/>
        <w:jc w:val="mediumKashida"/>
        <w:rPr>
          <w:rFonts w:ascii="Sakkal Majalla" w:hAnsi="Sakkal Majalla" w:cs="Sakkal Majalla"/>
          <w:sz w:val="28"/>
          <w:szCs w:val="28"/>
          <w:rtl/>
        </w:rPr>
      </w:pPr>
      <w:r w:rsidRPr="00874548">
        <w:rPr>
          <w:rFonts w:ascii="Sakkal Majalla" w:hAnsi="Sakkal Majalla" w:cs="Sakkal Majalla"/>
          <w:sz w:val="28"/>
          <w:szCs w:val="28"/>
          <w:rtl/>
        </w:rPr>
        <w:t>ويختلف نوع القرار حسب اختلاف المستويات الإدارية:</w:t>
      </w:r>
    </w:p>
    <w:p w14:paraId="64ABD98F" w14:textId="77777777" w:rsidR="00874548" w:rsidRPr="00874548" w:rsidRDefault="00874548" w:rsidP="00874548">
      <w:pPr>
        <w:pStyle w:val="NormalWeb"/>
        <w:bidi/>
        <w:spacing w:before="0" w:beforeAutospacing="0" w:afterAutospacing="0" w:line="276" w:lineRule="auto"/>
        <w:jc w:val="mediumKashida"/>
        <w:rPr>
          <w:rFonts w:ascii="Sakkal Majalla" w:hAnsi="Sakkal Majalla" w:cs="Sakkal Majalla"/>
          <w:sz w:val="28"/>
          <w:szCs w:val="28"/>
          <w:rtl/>
        </w:rPr>
      </w:pPr>
      <w:r w:rsidRPr="00874548">
        <w:rPr>
          <w:rFonts w:ascii="Sakkal Majalla" w:hAnsi="Sakkal Majalla" w:cs="Sakkal Majalla"/>
          <w:b/>
          <w:bCs/>
          <w:sz w:val="28"/>
          <w:szCs w:val="28"/>
          <w:rtl/>
        </w:rPr>
        <w:t>القرار الوزاري المشترك :</w:t>
      </w:r>
      <w:r w:rsidRPr="00874548">
        <w:rPr>
          <w:rFonts w:ascii="Sakkal Majalla" w:hAnsi="Sakkal Majalla" w:cs="Sakkal Majalla"/>
          <w:sz w:val="28"/>
          <w:szCs w:val="28"/>
          <w:rtl/>
        </w:rPr>
        <w:t xml:space="preserve"> هو القرار الصادر عن أكثر من وزير واحد و ذلك عندما تشترك الصلاحيات في المسألة المقرر فيها بين عدة دوائر وزارية.</w:t>
      </w:r>
    </w:p>
    <w:p w14:paraId="2FC6366A" w14:textId="77777777" w:rsidR="00874548" w:rsidRPr="00874548" w:rsidRDefault="00874548" w:rsidP="00874548">
      <w:pPr>
        <w:pStyle w:val="NormalWeb"/>
        <w:bidi/>
        <w:spacing w:before="0" w:beforeAutospacing="0" w:afterAutospacing="0" w:line="276" w:lineRule="auto"/>
        <w:jc w:val="mediumKashida"/>
        <w:rPr>
          <w:rFonts w:ascii="Sakkal Majalla" w:hAnsi="Sakkal Majalla" w:cs="Sakkal Majalla"/>
          <w:sz w:val="28"/>
          <w:szCs w:val="28"/>
          <w:rtl/>
        </w:rPr>
      </w:pPr>
      <w:r w:rsidRPr="00874548">
        <w:rPr>
          <w:rFonts w:ascii="Sakkal Majalla" w:hAnsi="Sakkal Majalla" w:cs="Sakkal Majalla"/>
          <w:b/>
          <w:bCs/>
          <w:sz w:val="28"/>
          <w:szCs w:val="28"/>
          <w:rtl/>
        </w:rPr>
        <w:t>القرار الوزاري :</w:t>
      </w:r>
      <w:r w:rsidRPr="00874548">
        <w:rPr>
          <w:rFonts w:ascii="Sakkal Majalla" w:hAnsi="Sakkal Majalla" w:cs="Sakkal Majalla"/>
          <w:sz w:val="28"/>
          <w:szCs w:val="28"/>
          <w:rtl/>
        </w:rPr>
        <w:t xml:space="preserve"> يتخذ من طرف وزير واحد في حدود الصلاحيات المخولة له في نطاق دائرته الوزارية. القرار الولائي : يصدر عن والي الولاية.</w:t>
      </w:r>
    </w:p>
    <w:p w14:paraId="622256D3" w14:textId="77777777" w:rsidR="00874548" w:rsidRDefault="00874548" w:rsidP="00874548">
      <w:pPr>
        <w:pStyle w:val="NormalWeb"/>
        <w:bidi/>
        <w:spacing w:before="0" w:beforeAutospacing="0" w:afterAutospacing="0" w:line="276" w:lineRule="auto"/>
        <w:jc w:val="mediumKashida"/>
        <w:rPr>
          <w:rFonts w:ascii="Sakkal Majalla" w:hAnsi="Sakkal Majalla" w:cs="Sakkal Majalla"/>
          <w:sz w:val="28"/>
          <w:szCs w:val="28"/>
          <w:rtl/>
        </w:rPr>
      </w:pPr>
      <w:r w:rsidRPr="00874548">
        <w:rPr>
          <w:rFonts w:ascii="Sakkal Majalla" w:hAnsi="Sakkal Majalla" w:cs="Sakkal Majalla"/>
          <w:b/>
          <w:bCs/>
          <w:sz w:val="28"/>
          <w:szCs w:val="28"/>
          <w:rtl/>
        </w:rPr>
        <w:t>القرار البلدي :</w:t>
      </w:r>
      <w:r w:rsidRPr="00874548">
        <w:rPr>
          <w:rFonts w:ascii="Sakkal Majalla" w:hAnsi="Sakkal Majalla" w:cs="Sakkal Majalla"/>
          <w:sz w:val="28"/>
          <w:szCs w:val="28"/>
          <w:rtl/>
        </w:rPr>
        <w:t xml:space="preserve"> يصدر عن رئيس المجلس الشعبي البلدي. </w:t>
      </w:r>
    </w:p>
    <w:p w14:paraId="5A69C015" w14:textId="77777777" w:rsidR="00874548" w:rsidRDefault="00874548" w:rsidP="00874548">
      <w:pPr>
        <w:pStyle w:val="NormalWeb"/>
        <w:bidi/>
        <w:spacing w:before="0" w:beforeAutospacing="0" w:afterAutospacing="0" w:line="276" w:lineRule="auto"/>
        <w:jc w:val="mediumKashida"/>
        <w:rPr>
          <w:rFonts w:ascii="Sakkal Majalla" w:hAnsi="Sakkal Majalla" w:cs="Sakkal Majalla"/>
          <w:sz w:val="28"/>
          <w:szCs w:val="28"/>
          <w:rtl/>
        </w:rPr>
      </w:pPr>
      <w:r w:rsidRPr="00874548">
        <w:rPr>
          <w:rFonts w:ascii="Sakkal Majalla" w:hAnsi="Sakkal Majalla" w:cs="Sakkal Majalla"/>
          <w:b/>
          <w:bCs/>
          <w:sz w:val="28"/>
          <w:szCs w:val="28"/>
          <w:rtl/>
        </w:rPr>
        <w:t>ج المقرر :</w:t>
      </w:r>
      <w:r>
        <w:rPr>
          <w:rFonts w:ascii="Sakkal Majalla" w:hAnsi="Sakkal Majalla" w:cs="Sakkal Majalla" w:hint="cs"/>
          <w:sz w:val="28"/>
          <w:szCs w:val="28"/>
          <w:rtl/>
        </w:rPr>
        <w:t xml:space="preserve"> </w:t>
      </w:r>
      <w:r w:rsidRPr="00874548">
        <w:rPr>
          <w:rFonts w:ascii="Sakkal Majalla" w:hAnsi="Sakkal Majalla" w:cs="Sakkal Majalla"/>
          <w:sz w:val="28"/>
          <w:szCs w:val="28"/>
          <w:rtl/>
        </w:rPr>
        <w:t>هو نص تنظيمي وتطبيقي يصدر عن أي سلطة إدارية في أي مستوى كانت لتنفيذ مأمورية معينة، ولضبط وتحديد كيفيات تطبيق نص ما، وهو يشبه القرار في شكله ووظيفته وصيغته، إلا أنه أقل منه درجة، ويمكن أن يكون المقرر فرديا أو جماعيا يخص تعيين أو تثبيت أو ترقية أو نقل أو توقيف الموظفين أو استفادة من امتياز أو وضعية مثل</w:t>
      </w:r>
      <w:r>
        <w:rPr>
          <w:rFonts w:ascii="Sakkal Majalla" w:hAnsi="Sakkal Majalla" w:cs="Sakkal Majalla"/>
          <w:sz w:val="28"/>
          <w:szCs w:val="28"/>
          <w:rtl/>
        </w:rPr>
        <w:t xml:space="preserve"> مقرر منح سكن............ الخ. </w:t>
      </w:r>
      <w:r w:rsidRPr="00874548">
        <w:rPr>
          <w:rFonts w:ascii="Sakkal Majalla" w:hAnsi="Sakkal Majalla" w:cs="Sakkal Majalla"/>
          <w:sz w:val="28"/>
          <w:szCs w:val="28"/>
          <w:rtl/>
        </w:rPr>
        <w:t>ويقترب شكلا ومضمونا من القرار غير أنه يصدر عن مدراء الهيئات والمؤسسات العمومية ذات</w:t>
      </w:r>
      <w:r>
        <w:rPr>
          <w:rFonts w:ascii="Sakkal Majalla" w:hAnsi="Sakkal Majalla" w:cs="Sakkal Majalla" w:hint="cs"/>
          <w:sz w:val="28"/>
          <w:szCs w:val="28"/>
          <w:rtl/>
        </w:rPr>
        <w:t xml:space="preserve"> </w:t>
      </w:r>
      <w:r w:rsidRPr="00874548">
        <w:rPr>
          <w:rFonts w:ascii="Sakkal Majalla" w:hAnsi="Sakkal Majalla" w:cs="Sakkal Majalla"/>
          <w:sz w:val="28"/>
          <w:szCs w:val="28"/>
          <w:rtl/>
        </w:rPr>
        <w:t xml:space="preserve">الطابع الإداري ذات الطابع العلمي و الثقافي و المهني.....) في حدود الصلاحيات المخولة لهم قانونا. </w:t>
      </w:r>
    </w:p>
    <w:p w14:paraId="25FAC0E5" w14:textId="77777777" w:rsidR="00D31BBB" w:rsidRPr="00D31BBB" w:rsidRDefault="00874548" w:rsidP="00D31BBB">
      <w:pPr>
        <w:pStyle w:val="NormalWeb"/>
        <w:bidi/>
        <w:spacing w:before="0" w:beforeAutospacing="0" w:afterAutospacing="0" w:line="276" w:lineRule="auto"/>
        <w:jc w:val="mediumKashida"/>
        <w:rPr>
          <w:rFonts w:ascii="Sakkal Majalla" w:hAnsi="Sakkal Majalla" w:cs="Sakkal Majalla"/>
          <w:sz w:val="28"/>
          <w:szCs w:val="28"/>
        </w:rPr>
      </w:pPr>
      <w:r w:rsidRPr="00874548">
        <w:rPr>
          <w:rFonts w:ascii="Sakkal Majalla" w:hAnsi="Sakkal Majalla" w:cs="Sakkal Majalla"/>
          <w:b/>
          <w:bCs/>
          <w:sz w:val="28"/>
          <w:szCs w:val="28"/>
          <w:rtl/>
        </w:rPr>
        <w:t>عناصر القرار و المقرر</w:t>
      </w:r>
      <w:r w:rsidRPr="00874548">
        <w:rPr>
          <w:rFonts w:ascii="Sakkal Majalla" w:hAnsi="Sakkal Majalla" w:cs="Sakkal Majalla"/>
          <w:sz w:val="28"/>
          <w:szCs w:val="28"/>
          <w:rtl/>
        </w:rPr>
        <w:t xml:space="preserve"> يتضمن القرار والمقرر، على غرار النصوص الإدارية الأخرى، مجموع العناصر الشكلية المحددة لهوية</w:t>
      </w:r>
      <w:r w:rsidR="00D31BBB">
        <w:rPr>
          <w:rFonts w:ascii="Sakkal Majalla" w:hAnsi="Sakkal Majalla" w:cs="Sakkal Majalla" w:hint="cs"/>
          <w:sz w:val="28"/>
          <w:szCs w:val="28"/>
          <w:rtl/>
        </w:rPr>
        <w:t xml:space="preserve"> </w:t>
      </w:r>
      <w:r w:rsidR="00D31BBB" w:rsidRPr="00D31BBB">
        <w:rPr>
          <w:rFonts w:ascii="Sakkal Majalla" w:hAnsi="Sakkal Majalla" w:cs="Sakkal Majalla"/>
          <w:sz w:val="28"/>
          <w:szCs w:val="28"/>
          <w:rtl/>
        </w:rPr>
        <w:t>الإدارة أو المؤسسة العمومية:</w:t>
      </w:r>
    </w:p>
    <w:p w14:paraId="1FC6CDD0" w14:textId="77777777" w:rsidR="00D31BBB" w:rsidRDefault="00D31BBB" w:rsidP="00D31BBB">
      <w:pPr>
        <w:pStyle w:val="NormalWeb"/>
        <w:numPr>
          <w:ilvl w:val="0"/>
          <w:numId w:val="7"/>
        </w:numPr>
        <w:bidi/>
        <w:spacing w:before="0" w:beforeAutospacing="0" w:afterAutospacing="0" w:line="276" w:lineRule="auto"/>
        <w:jc w:val="lowKashida"/>
        <w:rPr>
          <w:rFonts w:ascii="Sakkal Majalla" w:hAnsi="Sakkal Majalla" w:cs="Sakkal Majalla"/>
          <w:sz w:val="28"/>
          <w:szCs w:val="28"/>
        </w:rPr>
      </w:pPr>
      <w:r w:rsidRPr="00D31BBB">
        <w:rPr>
          <w:rFonts w:ascii="Sakkal Majalla" w:hAnsi="Sakkal Majalla" w:cs="Sakkal Majalla"/>
          <w:sz w:val="28"/>
          <w:szCs w:val="28"/>
          <w:rtl/>
        </w:rPr>
        <w:t>الرأسية (الدمغة)</w:t>
      </w:r>
    </w:p>
    <w:p w14:paraId="28D25604" w14:textId="77777777" w:rsidR="00D31BBB" w:rsidRDefault="00D31BBB" w:rsidP="00D31BBB">
      <w:pPr>
        <w:pStyle w:val="NormalWeb"/>
        <w:numPr>
          <w:ilvl w:val="0"/>
          <w:numId w:val="7"/>
        </w:numPr>
        <w:bidi/>
        <w:spacing w:before="0" w:beforeAutospacing="0" w:afterAutospacing="0" w:line="276" w:lineRule="auto"/>
        <w:jc w:val="lowKashida"/>
        <w:rPr>
          <w:rFonts w:ascii="Sakkal Majalla" w:hAnsi="Sakkal Majalla" w:cs="Sakkal Majalla"/>
          <w:sz w:val="28"/>
          <w:szCs w:val="28"/>
        </w:rPr>
      </w:pPr>
      <w:r w:rsidRPr="00D31BBB">
        <w:rPr>
          <w:rFonts w:ascii="Sakkal Majalla" w:hAnsi="Sakkal Majalla" w:cs="Sakkal Majalla"/>
          <w:sz w:val="28"/>
          <w:szCs w:val="28"/>
          <w:rtl/>
        </w:rPr>
        <w:t>الطابع</w:t>
      </w:r>
    </w:p>
    <w:p w14:paraId="283AACCC" w14:textId="77777777" w:rsidR="00D31BBB" w:rsidRDefault="00D31BBB" w:rsidP="00D31BBB">
      <w:pPr>
        <w:pStyle w:val="NormalWeb"/>
        <w:numPr>
          <w:ilvl w:val="0"/>
          <w:numId w:val="7"/>
        </w:numPr>
        <w:bidi/>
        <w:spacing w:before="0" w:beforeAutospacing="0" w:afterAutospacing="0" w:line="276" w:lineRule="auto"/>
        <w:jc w:val="lowKashida"/>
        <w:rPr>
          <w:rFonts w:ascii="Sakkal Majalla" w:hAnsi="Sakkal Majalla" w:cs="Sakkal Majalla"/>
          <w:sz w:val="28"/>
          <w:szCs w:val="28"/>
        </w:rPr>
      </w:pPr>
      <w:r w:rsidRPr="00D31BBB">
        <w:rPr>
          <w:rFonts w:ascii="Sakkal Majalla" w:hAnsi="Sakkal Majalla" w:cs="Sakkal Majalla"/>
          <w:sz w:val="28"/>
          <w:szCs w:val="28"/>
          <w:rtl/>
        </w:rPr>
        <w:t>الرقم التسلسلي؛</w:t>
      </w:r>
    </w:p>
    <w:p w14:paraId="6E03E3AD" w14:textId="77777777" w:rsidR="00D31BBB" w:rsidRDefault="00D31BBB" w:rsidP="00D31BBB">
      <w:pPr>
        <w:pStyle w:val="NormalWeb"/>
        <w:numPr>
          <w:ilvl w:val="0"/>
          <w:numId w:val="7"/>
        </w:numPr>
        <w:bidi/>
        <w:spacing w:before="0" w:beforeAutospacing="0" w:afterAutospacing="0" w:line="276" w:lineRule="auto"/>
        <w:jc w:val="lowKashida"/>
        <w:rPr>
          <w:rFonts w:ascii="Sakkal Majalla" w:hAnsi="Sakkal Majalla" w:cs="Sakkal Majalla"/>
          <w:sz w:val="28"/>
          <w:szCs w:val="28"/>
        </w:rPr>
      </w:pPr>
      <w:r w:rsidRPr="00D31BBB">
        <w:rPr>
          <w:rFonts w:ascii="Sakkal Majalla" w:hAnsi="Sakkal Majalla" w:cs="Sakkal Majalla"/>
          <w:sz w:val="28"/>
          <w:szCs w:val="28"/>
          <w:rtl/>
        </w:rPr>
        <w:t>عنوان القرار أو المقرر وموضوعه؛</w:t>
      </w:r>
    </w:p>
    <w:p w14:paraId="26424E53" w14:textId="77777777" w:rsidR="00D31BBB" w:rsidRPr="00D31BBB" w:rsidRDefault="00D31BBB" w:rsidP="00D31BBB">
      <w:pPr>
        <w:pStyle w:val="NormalWeb"/>
        <w:numPr>
          <w:ilvl w:val="0"/>
          <w:numId w:val="7"/>
        </w:numPr>
        <w:bidi/>
        <w:spacing w:before="0" w:beforeAutospacing="0" w:afterAutospacing="0" w:line="276" w:lineRule="auto"/>
        <w:jc w:val="lowKashida"/>
        <w:rPr>
          <w:rFonts w:ascii="Sakkal Majalla" w:hAnsi="Sakkal Majalla" w:cs="Sakkal Majalla"/>
          <w:sz w:val="28"/>
          <w:szCs w:val="28"/>
          <w:rtl/>
        </w:rPr>
      </w:pPr>
      <w:r w:rsidRPr="00D31BBB">
        <w:rPr>
          <w:rFonts w:ascii="Sakkal Majalla" w:hAnsi="Sakkal Majalla" w:cs="Sakkal Majalla"/>
          <w:sz w:val="28"/>
          <w:szCs w:val="28"/>
          <w:rtl/>
        </w:rPr>
        <w:t>الصفة الوظيفية لمتخذ القرار أو المقرر.</w:t>
      </w:r>
    </w:p>
    <w:p w14:paraId="58C37DF9" w14:textId="77777777" w:rsidR="00D31BBB" w:rsidRPr="00D31BBB" w:rsidRDefault="00D31BBB" w:rsidP="00D31BBB">
      <w:pPr>
        <w:pStyle w:val="NormalWeb"/>
        <w:bidi/>
        <w:spacing w:before="0" w:beforeAutospacing="0" w:afterAutospacing="0" w:line="276" w:lineRule="auto"/>
        <w:jc w:val="lowKashida"/>
        <w:rPr>
          <w:rFonts w:ascii="Sakkal Majalla" w:hAnsi="Sakkal Majalla" w:cs="Sakkal Majalla"/>
          <w:sz w:val="28"/>
          <w:szCs w:val="28"/>
          <w:rtl/>
        </w:rPr>
      </w:pPr>
      <w:r w:rsidRPr="00D31BBB">
        <w:rPr>
          <w:rFonts w:ascii="Sakkal Majalla" w:hAnsi="Sakkal Majalla" w:cs="Sakkal Majalla"/>
          <w:sz w:val="28"/>
          <w:szCs w:val="28"/>
          <w:rtl/>
        </w:rPr>
        <w:t>يتبع ذلك بسرد النصوص المرجعية التشريعية ثم التنظيمية والوثاق الاثباتية (الشهادات</w:t>
      </w:r>
      <w:r>
        <w:rPr>
          <w:rFonts w:ascii="Sakkal Majalla" w:hAnsi="Sakkal Majalla" w:cs="Sakkal Majalla" w:hint="cs"/>
          <w:sz w:val="28"/>
          <w:szCs w:val="28"/>
          <w:rtl/>
        </w:rPr>
        <w:t xml:space="preserve"> </w:t>
      </w:r>
      <w:r w:rsidRPr="00D31BBB">
        <w:rPr>
          <w:rFonts w:ascii="Sakkal Majalla" w:hAnsi="Sakkal Majalla" w:cs="Sakkal Majalla"/>
          <w:sz w:val="28"/>
          <w:szCs w:val="28"/>
          <w:rtl/>
        </w:rPr>
        <w:t>المحاضر .....)، مرتبة حسب الترتيب التدرجي والترتيب الزمني للنصوص.</w:t>
      </w:r>
    </w:p>
    <w:p w14:paraId="5EC49FA8" w14:textId="77777777" w:rsidR="00D31BBB" w:rsidRPr="00D31BBB" w:rsidRDefault="00D31BBB" w:rsidP="00D31BBB">
      <w:pPr>
        <w:pStyle w:val="NormalWeb"/>
        <w:bidi/>
        <w:spacing w:before="0" w:beforeAutospacing="0" w:afterAutospacing="0" w:line="276" w:lineRule="auto"/>
        <w:jc w:val="lowKashida"/>
        <w:rPr>
          <w:rFonts w:ascii="Sakkal Majalla" w:hAnsi="Sakkal Majalla" w:cs="Sakkal Majalla"/>
          <w:sz w:val="28"/>
          <w:szCs w:val="28"/>
          <w:rtl/>
        </w:rPr>
      </w:pPr>
      <w:r w:rsidRPr="00D31BBB">
        <w:rPr>
          <w:rFonts w:ascii="Sakkal Majalla" w:hAnsi="Sakkal Majalla" w:cs="Sakkal Majalla"/>
          <w:sz w:val="28"/>
          <w:szCs w:val="28"/>
          <w:rtl/>
        </w:rPr>
        <w:t>تعقب ذلك عبارة " : يقرر ما يأتي" ، وسط الصفحة.</w:t>
      </w:r>
    </w:p>
    <w:p w14:paraId="382DE6F1" w14:textId="77777777" w:rsidR="00D31BBB" w:rsidRDefault="00D31BBB" w:rsidP="00D31BBB">
      <w:pPr>
        <w:pStyle w:val="NormalWeb"/>
        <w:bidi/>
        <w:spacing w:before="0" w:beforeAutospacing="0" w:afterAutospacing="0" w:line="276" w:lineRule="auto"/>
        <w:jc w:val="lowKashida"/>
        <w:rPr>
          <w:rFonts w:ascii="Sakkal Majalla" w:hAnsi="Sakkal Majalla" w:cs="Sakkal Majalla"/>
          <w:sz w:val="28"/>
          <w:szCs w:val="28"/>
          <w:rtl/>
        </w:rPr>
      </w:pPr>
      <w:r w:rsidRPr="00D31BBB">
        <w:rPr>
          <w:rFonts w:ascii="Sakkal Majalla" w:hAnsi="Sakkal Majalla" w:cs="Sakkal Majalla"/>
          <w:sz w:val="28"/>
          <w:szCs w:val="28"/>
          <w:rtl/>
        </w:rPr>
        <w:t>تليها المواد المتضمنة لنص القرار أو المقرر، و يختلف الأمر هنا بين القرارات التنظيمية والقرارات أو المقررات الفردية، بحيث تكون الأولى أكثر تفصيلا بينما تقتصر الثانية في الغالب على مادتين إحداهما لذكر القرار المتخذ تعيينا) أو تثبيتا أو غيرهما) والثانية لتحديد الجهة المكلفة بالتنفيذ وموضع نشره، وبالإمكان إضافة فقرة أو مادة لتحديد تاريخ بدء سريانه.</w:t>
      </w:r>
    </w:p>
    <w:p w14:paraId="54018F81" w14:textId="77777777" w:rsidR="00D31BBB" w:rsidRDefault="00D31BBB" w:rsidP="00D31BBB">
      <w:pPr>
        <w:pStyle w:val="NormalWeb"/>
        <w:bidi/>
        <w:spacing w:before="0" w:beforeAutospacing="0" w:afterAutospacing="0" w:line="276" w:lineRule="auto"/>
        <w:jc w:val="lowKashida"/>
        <w:rPr>
          <w:rFonts w:ascii="Sakkal Majalla" w:hAnsi="Sakkal Majalla" w:cs="Sakkal Majalla"/>
          <w:b/>
          <w:bCs/>
          <w:sz w:val="28"/>
          <w:szCs w:val="28"/>
          <w:rtl/>
        </w:rPr>
      </w:pPr>
    </w:p>
    <w:p w14:paraId="5AEB2D8A" w14:textId="77777777" w:rsidR="00D31BBB" w:rsidRPr="00D31BBB" w:rsidRDefault="00D31BBB" w:rsidP="00D31BBB">
      <w:pPr>
        <w:pStyle w:val="NormalWeb"/>
        <w:bidi/>
        <w:spacing w:before="0" w:beforeAutospacing="0" w:afterAutospacing="0" w:line="276" w:lineRule="auto"/>
        <w:jc w:val="lowKashida"/>
        <w:rPr>
          <w:rFonts w:ascii="Sakkal Majalla" w:hAnsi="Sakkal Majalla" w:cs="Sakkal Majalla"/>
          <w:sz w:val="28"/>
          <w:szCs w:val="28"/>
          <w:rtl/>
        </w:rPr>
      </w:pPr>
      <w:r w:rsidRPr="00D31BBB">
        <w:rPr>
          <w:rFonts w:ascii="Sakkal Majalla" w:hAnsi="Sakkal Majalla" w:cs="Sakkal Majalla"/>
          <w:b/>
          <w:bCs/>
          <w:sz w:val="28"/>
          <w:szCs w:val="28"/>
          <w:rtl/>
        </w:rPr>
        <w:lastRenderedPageBreak/>
        <w:t>شكلها وعناصرها</w:t>
      </w:r>
    </w:p>
    <w:p w14:paraId="0B3EF3A2" w14:textId="77777777" w:rsidR="00D31BBB" w:rsidRPr="00D31BBB" w:rsidRDefault="00D31BBB" w:rsidP="00D31BBB">
      <w:pPr>
        <w:pStyle w:val="NormalWeb"/>
        <w:bidi/>
        <w:spacing w:before="0" w:beforeAutospacing="0" w:afterAutospacing="0" w:line="276" w:lineRule="auto"/>
        <w:jc w:val="lowKashida"/>
        <w:rPr>
          <w:rFonts w:ascii="Sakkal Majalla" w:hAnsi="Sakkal Majalla" w:cs="Sakkal Majalla"/>
          <w:sz w:val="28"/>
          <w:szCs w:val="28"/>
          <w:rtl/>
        </w:rPr>
      </w:pPr>
      <w:r w:rsidRPr="00D31BBB">
        <w:rPr>
          <w:rFonts w:ascii="Sakkal Majalla" w:hAnsi="Sakkal Majalla" w:cs="Sakkal Majalla"/>
          <w:sz w:val="28"/>
          <w:szCs w:val="28"/>
          <w:rtl/>
        </w:rPr>
        <w:t>تتضمن النصوص التنظيمية المذكورة أعلاه العناصر التالية:</w:t>
      </w:r>
    </w:p>
    <w:p w14:paraId="091541EE" w14:textId="77777777" w:rsidR="00D31BBB" w:rsidRPr="00D31BBB" w:rsidRDefault="00D31BBB" w:rsidP="00D31BBB">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b/>
          <w:bCs/>
          <w:sz w:val="28"/>
          <w:szCs w:val="28"/>
          <w:rtl/>
        </w:rPr>
        <w:t>1-</w:t>
      </w:r>
      <w:r w:rsidRPr="00D31BBB">
        <w:rPr>
          <w:rFonts w:ascii="Sakkal Majalla" w:hAnsi="Sakkal Majalla" w:cs="Sakkal Majalla"/>
          <w:b/>
          <w:bCs/>
          <w:sz w:val="28"/>
          <w:szCs w:val="28"/>
          <w:rtl/>
        </w:rPr>
        <w:t xml:space="preserve"> عنوان النص :</w:t>
      </w:r>
      <w:r w:rsidRPr="00D31BBB">
        <w:rPr>
          <w:rFonts w:ascii="Sakkal Majalla" w:hAnsi="Sakkal Majalla" w:cs="Sakkal Majalla"/>
          <w:sz w:val="28"/>
          <w:szCs w:val="28"/>
          <w:rtl/>
        </w:rPr>
        <w:t xml:space="preserve"> ويتضمن النقاط التالية:</w:t>
      </w:r>
    </w:p>
    <w:p w14:paraId="0F8F0428" w14:textId="77777777" w:rsidR="00D31BBB" w:rsidRPr="00D31BBB" w:rsidRDefault="00D31BBB" w:rsidP="00D31BBB">
      <w:pPr>
        <w:pStyle w:val="NormalWeb"/>
        <w:bidi/>
        <w:spacing w:before="0" w:beforeAutospacing="0" w:afterAutospacing="0" w:line="276" w:lineRule="auto"/>
        <w:jc w:val="lowKashida"/>
        <w:rPr>
          <w:rFonts w:ascii="Sakkal Majalla" w:hAnsi="Sakkal Majalla" w:cs="Sakkal Majalla"/>
          <w:sz w:val="28"/>
          <w:szCs w:val="28"/>
          <w:rtl/>
        </w:rPr>
      </w:pPr>
      <w:r w:rsidRPr="00D31BBB">
        <w:rPr>
          <w:rFonts w:ascii="Sakkal Majalla" w:hAnsi="Sakkal Majalla" w:cs="Sakkal Majalla" w:hint="cs"/>
          <w:b/>
          <w:bCs/>
          <w:sz w:val="28"/>
          <w:szCs w:val="28"/>
          <w:rtl/>
        </w:rPr>
        <w:t>2-</w:t>
      </w:r>
      <w:r w:rsidRPr="00D31BBB">
        <w:rPr>
          <w:rFonts w:ascii="Sakkal Majalla" w:hAnsi="Sakkal Majalla" w:cs="Sakkal Majalla"/>
          <w:b/>
          <w:bCs/>
          <w:sz w:val="28"/>
          <w:szCs w:val="28"/>
          <w:rtl/>
        </w:rPr>
        <w:t xml:space="preserve"> نوعية النص:</w:t>
      </w:r>
      <w:r w:rsidRPr="00D31BBB">
        <w:rPr>
          <w:rFonts w:ascii="Sakkal Majalla" w:hAnsi="Sakkal Majalla" w:cs="Sakkal Majalla"/>
          <w:sz w:val="28"/>
          <w:szCs w:val="28"/>
          <w:rtl/>
        </w:rPr>
        <w:t xml:space="preserve"> مرسوم قرار مقرر</w:t>
      </w:r>
    </w:p>
    <w:p w14:paraId="7C9F2AF3" w14:textId="77777777" w:rsidR="00D31BBB" w:rsidRPr="00D31BBB" w:rsidRDefault="00D31BBB" w:rsidP="00D31BBB">
      <w:pPr>
        <w:pStyle w:val="NormalWeb"/>
        <w:bidi/>
        <w:spacing w:before="0" w:beforeAutospacing="0" w:afterAutospacing="0" w:line="276" w:lineRule="auto"/>
        <w:jc w:val="lowKashida"/>
        <w:rPr>
          <w:rFonts w:ascii="Sakkal Majalla" w:hAnsi="Sakkal Majalla" w:cs="Sakkal Majalla"/>
          <w:sz w:val="28"/>
          <w:szCs w:val="28"/>
        </w:rPr>
      </w:pPr>
      <w:r w:rsidRPr="00D31BBB">
        <w:rPr>
          <w:rFonts w:ascii="Sakkal Majalla" w:hAnsi="Sakkal Majalla" w:cs="Sakkal Majalla"/>
          <w:b/>
          <w:bCs/>
          <w:sz w:val="28"/>
          <w:szCs w:val="28"/>
          <w:rtl/>
        </w:rPr>
        <w:t xml:space="preserve">3- بيان الرقم: </w:t>
      </w:r>
      <w:r w:rsidRPr="00D31BBB">
        <w:rPr>
          <w:rFonts w:ascii="Sakkal Majalla" w:hAnsi="Sakkal Majalla" w:cs="Sakkal Majalla"/>
          <w:sz w:val="28"/>
          <w:szCs w:val="28"/>
          <w:rtl/>
        </w:rPr>
        <w:t>وندون فيه السنة والرقم التسلسلي</w:t>
      </w:r>
    </w:p>
    <w:p w14:paraId="013FA3DE" w14:textId="77777777" w:rsidR="008D1CD5" w:rsidRPr="008D1CD5" w:rsidRDefault="008D1CD5" w:rsidP="008D1CD5">
      <w:pPr>
        <w:pStyle w:val="NormalWeb"/>
        <w:bidi/>
        <w:spacing w:before="0" w:beforeAutospacing="0" w:afterAutospacing="0"/>
        <w:jc w:val="lowKashida"/>
        <w:rPr>
          <w:rFonts w:ascii="Sakkal Majalla" w:hAnsi="Sakkal Majalla" w:cs="Sakkal Majalla"/>
          <w:sz w:val="28"/>
          <w:szCs w:val="28"/>
        </w:rPr>
      </w:pPr>
      <w:r w:rsidRPr="008D1CD5">
        <w:rPr>
          <w:rFonts w:ascii="Sakkal Majalla" w:hAnsi="Sakkal Majalla" w:cs="Sakkal Majalla"/>
          <w:sz w:val="28"/>
          <w:szCs w:val="28"/>
          <w:rtl/>
        </w:rPr>
        <w:t>4- بيان التاريخ</w:t>
      </w:r>
    </w:p>
    <w:p w14:paraId="017E2B3B" w14:textId="77777777" w:rsidR="008D1CD5" w:rsidRPr="008D1CD5" w:rsidRDefault="008D1CD5" w:rsidP="008D1CD5">
      <w:pPr>
        <w:pStyle w:val="NormalWeb"/>
        <w:bidi/>
        <w:spacing w:before="0" w:beforeAutospacing="0" w:afterAutospacing="0"/>
        <w:jc w:val="lowKashida"/>
        <w:rPr>
          <w:rFonts w:ascii="Sakkal Majalla" w:hAnsi="Sakkal Majalla" w:cs="Sakkal Majalla"/>
          <w:sz w:val="28"/>
          <w:szCs w:val="28"/>
          <w:rtl/>
        </w:rPr>
      </w:pPr>
      <w:r w:rsidRPr="008D1CD5">
        <w:rPr>
          <w:rFonts w:ascii="Sakkal Majalla" w:hAnsi="Sakkal Majalla" w:cs="Sakkal Majalla"/>
          <w:sz w:val="28"/>
          <w:szCs w:val="28"/>
          <w:rtl/>
        </w:rPr>
        <w:t>5- المضمون</w:t>
      </w:r>
    </w:p>
    <w:p w14:paraId="604D3705" w14:textId="77777777" w:rsidR="008D1CD5" w:rsidRPr="008D1CD5" w:rsidRDefault="008D1CD5" w:rsidP="008D1CD5">
      <w:pPr>
        <w:pStyle w:val="NormalWeb"/>
        <w:bidi/>
        <w:spacing w:before="0" w:beforeAutospacing="0" w:afterAutospacing="0"/>
        <w:jc w:val="lowKashida"/>
        <w:rPr>
          <w:rFonts w:ascii="Sakkal Majalla" w:hAnsi="Sakkal Majalla" w:cs="Sakkal Majalla"/>
          <w:sz w:val="28"/>
          <w:szCs w:val="28"/>
          <w:rtl/>
        </w:rPr>
      </w:pPr>
      <w:r w:rsidRPr="008D1CD5">
        <w:rPr>
          <w:rFonts w:ascii="Sakkal Majalla" w:hAnsi="Sakkal Majalla" w:cs="Sakkal Majalla"/>
          <w:sz w:val="28"/>
          <w:szCs w:val="28"/>
          <w:rtl/>
        </w:rPr>
        <w:t>6- صاحب النص</w:t>
      </w:r>
    </w:p>
    <w:p w14:paraId="0D44B630" w14:textId="77777777" w:rsidR="008D1CD5" w:rsidRPr="008D1CD5" w:rsidRDefault="008D1CD5" w:rsidP="008D1CD5">
      <w:pPr>
        <w:pStyle w:val="NormalWeb"/>
        <w:bidi/>
        <w:spacing w:before="0" w:beforeAutospacing="0" w:afterAutospacing="0"/>
        <w:jc w:val="lowKashida"/>
        <w:rPr>
          <w:rFonts w:ascii="Sakkal Majalla" w:hAnsi="Sakkal Majalla" w:cs="Sakkal Majalla"/>
          <w:sz w:val="28"/>
          <w:szCs w:val="28"/>
          <w:rtl/>
        </w:rPr>
      </w:pPr>
      <w:r>
        <w:rPr>
          <w:rFonts w:ascii="Sakkal Majalla" w:hAnsi="Sakkal Majalla" w:cs="Sakkal Majalla" w:hint="cs"/>
          <w:sz w:val="28"/>
          <w:szCs w:val="28"/>
          <w:rtl/>
        </w:rPr>
        <w:t>7-</w:t>
      </w:r>
      <w:r w:rsidRPr="008D1CD5">
        <w:rPr>
          <w:rFonts w:ascii="Sakkal Majalla" w:hAnsi="Sakkal Majalla" w:cs="Sakkal Majalla"/>
          <w:sz w:val="28"/>
          <w:szCs w:val="28"/>
          <w:rtl/>
        </w:rPr>
        <w:t xml:space="preserve"> الحيثيات أي التأشيرات التي يرجع إليها.</w:t>
      </w:r>
    </w:p>
    <w:p w14:paraId="200E01DE" w14:textId="77777777" w:rsidR="008D1CD5" w:rsidRPr="008D1CD5" w:rsidRDefault="008D1CD5" w:rsidP="008D1CD5">
      <w:pPr>
        <w:pStyle w:val="NormalWeb"/>
        <w:bidi/>
        <w:spacing w:before="0" w:beforeAutospacing="0" w:afterAutospacing="0"/>
        <w:jc w:val="lowKashida"/>
        <w:rPr>
          <w:rFonts w:ascii="Sakkal Majalla" w:hAnsi="Sakkal Majalla" w:cs="Sakkal Majalla"/>
          <w:sz w:val="28"/>
          <w:szCs w:val="28"/>
          <w:rtl/>
        </w:rPr>
      </w:pPr>
      <w:r w:rsidRPr="008D1CD5">
        <w:rPr>
          <w:rFonts w:ascii="Sakkal Majalla" w:hAnsi="Sakkal Majalla" w:cs="Sakkal Majalla"/>
          <w:sz w:val="28"/>
          <w:szCs w:val="28"/>
          <w:rtl/>
        </w:rPr>
        <w:t>8- صيغة النص</w:t>
      </w:r>
    </w:p>
    <w:p w14:paraId="546A5E7D" w14:textId="77777777" w:rsidR="008D1CD5" w:rsidRPr="008D1CD5" w:rsidRDefault="008D1CD5" w:rsidP="008D1CD5">
      <w:pPr>
        <w:pStyle w:val="NormalWeb"/>
        <w:bidi/>
        <w:spacing w:before="0" w:beforeAutospacing="0" w:afterAutospacing="0"/>
        <w:jc w:val="lowKashida"/>
        <w:rPr>
          <w:rFonts w:ascii="Sakkal Majalla" w:hAnsi="Sakkal Majalla" w:cs="Sakkal Majalla"/>
          <w:sz w:val="28"/>
          <w:szCs w:val="28"/>
          <w:rtl/>
        </w:rPr>
      </w:pPr>
      <w:r w:rsidRPr="008D1CD5">
        <w:rPr>
          <w:rFonts w:ascii="Sakkal Majalla" w:hAnsi="Sakkal Majalla" w:cs="Sakkal Majalla"/>
          <w:sz w:val="28"/>
          <w:szCs w:val="28"/>
          <w:rtl/>
        </w:rPr>
        <w:t>9- محتوى النص</w:t>
      </w:r>
    </w:p>
    <w:p w14:paraId="0FB7CE22" w14:textId="77777777" w:rsidR="008D1CD5" w:rsidRPr="008D1CD5" w:rsidRDefault="008D1CD5" w:rsidP="008D1CD5">
      <w:pPr>
        <w:pStyle w:val="NormalWeb"/>
        <w:bidi/>
        <w:spacing w:before="0" w:beforeAutospacing="0" w:afterAutospacing="0"/>
        <w:jc w:val="lowKashida"/>
        <w:rPr>
          <w:rFonts w:ascii="Sakkal Majalla" w:hAnsi="Sakkal Majalla" w:cs="Sakkal Majalla"/>
          <w:sz w:val="28"/>
          <w:szCs w:val="28"/>
          <w:rtl/>
          <w:lang w:bidi="ar-DZ"/>
        </w:rPr>
      </w:pPr>
      <w:r w:rsidRPr="008D1CD5">
        <w:rPr>
          <w:rFonts w:ascii="Sakkal Majalla" w:hAnsi="Sakkal Majalla" w:cs="Sakkal Majalla"/>
          <w:sz w:val="28"/>
          <w:szCs w:val="28"/>
        </w:rPr>
        <w:t>-10</w:t>
      </w:r>
      <w:r w:rsidRPr="008D1CD5">
        <w:rPr>
          <w:rFonts w:ascii="Sakkal Majalla" w:hAnsi="Sakkal Majalla" w:cs="Sakkal Majalla"/>
          <w:sz w:val="28"/>
          <w:szCs w:val="28"/>
          <w:rtl/>
        </w:rPr>
        <w:t xml:space="preserve"> المكان والتاريخ</w:t>
      </w:r>
    </w:p>
    <w:p w14:paraId="196BB756" w14:textId="77777777" w:rsidR="008D1CD5" w:rsidRPr="008D1CD5" w:rsidRDefault="008D1CD5" w:rsidP="008D1CD5">
      <w:pPr>
        <w:pStyle w:val="NormalWeb"/>
        <w:bidi/>
        <w:spacing w:before="0" w:beforeAutospacing="0" w:afterAutospacing="0"/>
        <w:jc w:val="lowKashida"/>
        <w:rPr>
          <w:rFonts w:ascii="Sakkal Majalla" w:hAnsi="Sakkal Majalla" w:cs="Sakkal Majalla"/>
          <w:sz w:val="28"/>
          <w:szCs w:val="28"/>
          <w:rtl/>
        </w:rPr>
      </w:pPr>
      <w:r w:rsidRPr="008D1CD5">
        <w:rPr>
          <w:rFonts w:ascii="Sakkal Majalla" w:hAnsi="Sakkal Majalla" w:cs="Sakkal Majalla"/>
          <w:sz w:val="28"/>
          <w:szCs w:val="28"/>
        </w:rPr>
        <w:t>-11</w:t>
      </w:r>
      <w:r>
        <w:rPr>
          <w:rFonts w:ascii="Sakkal Majalla" w:hAnsi="Sakkal Majalla" w:cs="Sakkal Majalla" w:hint="cs"/>
          <w:sz w:val="28"/>
          <w:szCs w:val="28"/>
          <w:rtl/>
          <w:lang w:bidi="ar-DZ"/>
        </w:rPr>
        <w:t xml:space="preserve"> </w:t>
      </w:r>
      <w:r w:rsidRPr="008D1CD5">
        <w:rPr>
          <w:rFonts w:ascii="Sakkal Majalla" w:hAnsi="Sakkal Majalla" w:cs="Sakkal Majalla"/>
          <w:sz w:val="28"/>
          <w:szCs w:val="28"/>
          <w:rtl/>
        </w:rPr>
        <w:t>الإمضاء</w:t>
      </w:r>
    </w:p>
    <w:p w14:paraId="54650E92" w14:textId="77777777" w:rsidR="0024471F" w:rsidRPr="008D1CD5" w:rsidRDefault="0024471F" w:rsidP="008D1CD5">
      <w:pPr>
        <w:pStyle w:val="NormalWeb"/>
        <w:bidi/>
        <w:spacing w:before="0" w:beforeAutospacing="0" w:afterAutospacing="0" w:line="276" w:lineRule="auto"/>
        <w:jc w:val="lowKashida"/>
        <w:rPr>
          <w:rFonts w:ascii="Sakkal Majalla" w:hAnsi="Sakkal Majalla" w:cs="Sakkal Majalla"/>
          <w:sz w:val="28"/>
          <w:szCs w:val="28"/>
          <w:rtl/>
        </w:rPr>
      </w:pPr>
    </w:p>
    <w:p w14:paraId="43ECD6F3" w14:textId="77777777" w:rsidR="00564A7F" w:rsidRPr="008D1CD5" w:rsidRDefault="00564A7F" w:rsidP="008D1CD5">
      <w:pPr>
        <w:pStyle w:val="NormalWeb"/>
        <w:bidi/>
        <w:spacing w:before="0" w:beforeAutospacing="0" w:afterAutospacing="0" w:line="276" w:lineRule="auto"/>
        <w:jc w:val="lowKashida"/>
        <w:rPr>
          <w:rFonts w:ascii="Sakkal Majalla" w:hAnsi="Sakkal Majalla" w:cs="Sakkal Majalla"/>
          <w:sz w:val="28"/>
          <w:szCs w:val="28"/>
          <w:rtl/>
        </w:rPr>
      </w:pPr>
    </w:p>
    <w:p w14:paraId="6FFEEEEF" w14:textId="77777777" w:rsidR="001C0AE2" w:rsidRPr="00A940BC" w:rsidRDefault="001C0AE2" w:rsidP="00A940BC">
      <w:pPr>
        <w:pStyle w:val="NormalWeb"/>
        <w:bidi/>
        <w:spacing w:before="0" w:beforeAutospacing="0" w:afterAutospacing="0" w:line="276" w:lineRule="auto"/>
        <w:jc w:val="lowKashida"/>
        <w:rPr>
          <w:rFonts w:ascii="Sakkal Majalla" w:hAnsi="Sakkal Majalla" w:cs="Sakkal Majalla"/>
          <w:sz w:val="28"/>
          <w:szCs w:val="28"/>
          <w:rtl/>
        </w:rPr>
      </w:pPr>
    </w:p>
    <w:p w14:paraId="22212BAE" w14:textId="77777777" w:rsidR="001C0AE2" w:rsidRPr="001C0AE2" w:rsidRDefault="001C0AE2" w:rsidP="001C0AE2"/>
    <w:sectPr w:rsidR="001C0AE2" w:rsidRPr="001C0AE2" w:rsidSect="006450A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D792E"/>
    <w:multiLevelType w:val="hybridMultilevel"/>
    <w:tmpl w:val="63F8B4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3359A0"/>
    <w:multiLevelType w:val="hybridMultilevel"/>
    <w:tmpl w:val="55003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601A44"/>
    <w:multiLevelType w:val="hybridMultilevel"/>
    <w:tmpl w:val="F72CE0A0"/>
    <w:lvl w:ilvl="0" w:tplc="17B2604E">
      <w:start w:val="5"/>
      <w:numFmt w:val="bullet"/>
      <w:lvlText w:val="-"/>
      <w:lvlJc w:val="left"/>
      <w:pPr>
        <w:ind w:left="720" w:hanging="360"/>
      </w:pPr>
      <w:rPr>
        <w:rFonts w:ascii="Sakkal Majalla" w:eastAsia="Times New Roman" w:hAnsi="Sakkal Majalla" w:cs="Sakkal Majalla"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7D2AB9"/>
    <w:multiLevelType w:val="hybridMultilevel"/>
    <w:tmpl w:val="ED5207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E54209"/>
    <w:multiLevelType w:val="hybridMultilevel"/>
    <w:tmpl w:val="09C8AFC0"/>
    <w:lvl w:ilvl="0" w:tplc="17B2604E">
      <w:start w:val="5"/>
      <w:numFmt w:val="bullet"/>
      <w:lvlText w:val="-"/>
      <w:lvlJc w:val="left"/>
      <w:pPr>
        <w:ind w:left="720" w:hanging="360"/>
      </w:pPr>
      <w:rPr>
        <w:rFonts w:ascii="Sakkal Majalla" w:eastAsia="Times New Roman" w:hAnsi="Sakkal Majalla" w:cs="Sakkal Majalla"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54A148E"/>
    <w:multiLevelType w:val="hybridMultilevel"/>
    <w:tmpl w:val="9454EC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A85589"/>
    <w:multiLevelType w:val="hybridMultilevel"/>
    <w:tmpl w:val="C7F22430"/>
    <w:lvl w:ilvl="0" w:tplc="4B74085A">
      <w:start w:val="1"/>
      <w:numFmt w:val="bullet"/>
      <w:lvlText w:val="-"/>
      <w:lvlJc w:val="left"/>
      <w:pPr>
        <w:ind w:left="72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53532938">
    <w:abstractNumId w:val="0"/>
  </w:num>
  <w:num w:numId="2" w16cid:durableId="471141601">
    <w:abstractNumId w:val="1"/>
  </w:num>
  <w:num w:numId="3" w16cid:durableId="384065641">
    <w:abstractNumId w:val="5"/>
  </w:num>
  <w:num w:numId="4" w16cid:durableId="801002160">
    <w:abstractNumId w:val="3"/>
  </w:num>
  <w:num w:numId="5" w16cid:durableId="1118767275">
    <w:abstractNumId w:val="2"/>
  </w:num>
  <w:num w:numId="6" w16cid:durableId="1390495574">
    <w:abstractNumId w:val="4"/>
  </w:num>
  <w:num w:numId="7" w16cid:durableId="3062043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A3"/>
    <w:rsid w:val="000B67DE"/>
    <w:rsid w:val="001C0AE2"/>
    <w:rsid w:val="0024471F"/>
    <w:rsid w:val="00276F85"/>
    <w:rsid w:val="00540D5B"/>
    <w:rsid w:val="00564A7F"/>
    <w:rsid w:val="005B07EA"/>
    <w:rsid w:val="006450A3"/>
    <w:rsid w:val="006B698B"/>
    <w:rsid w:val="006E6AC6"/>
    <w:rsid w:val="00727AF2"/>
    <w:rsid w:val="00874548"/>
    <w:rsid w:val="0089571B"/>
    <w:rsid w:val="008D1CD5"/>
    <w:rsid w:val="00913A98"/>
    <w:rsid w:val="009A31B9"/>
    <w:rsid w:val="00A940BC"/>
    <w:rsid w:val="00AA7D3E"/>
    <w:rsid w:val="00C13014"/>
    <w:rsid w:val="00C201FC"/>
    <w:rsid w:val="00D31BBB"/>
    <w:rsid w:val="00DC4602"/>
    <w:rsid w:val="00F163F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490A9"/>
  <w15:docId w15:val="{EB6CC7E4-67E8-40A6-BBDE-490AE17E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7DE"/>
    <w:pPr>
      <w:jc w:val="righ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31B9"/>
    <w:pPr>
      <w:spacing w:before="100" w:beforeAutospacing="1" w:after="100" w:afterAutospacing="1" w:line="240" w:lineRule="auto"/>
      <w:jc w:val="left"/>
    </w:pPr>
    <w:rPr>
      <w:rFonts w:ascii="Times New Roman" w:eastAsia="Times New Roman" w:hAnsi="Times New Roman" w:cs="Times New Roman"/>
      <w:sz w:val="24"/>
      <w:szCs w:val="24"/>
    </w:rPr>
  </w:style>
  <w:style w:type="table" w:styleId="TableGrid">
    <w:name w:val="Table Grid"/>
    <w:basedOn w:val="TableNormal"/>
    <w:uiPriority w:val="59"/>
    <w:rsid w:val="009A31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6">
    <w:name w:val="Light List Accent 6"/>
    <w:basedOn w:val="TableNormal"/>
    <w:uiPriority w:val="61"/>
    <w:rsid w:val="005B07E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2662">
      <w:bodyDiv w:val="1"/>
      <w:marLeft w:val="0"/>
      <w:marRight w:val="0"/>
      <w:marTop w:val="0"/>
      <w:marBottom w:val="0"/>
      <w:divBdr>
        <w:top w:val="none" w:sz="0" w:space="0" w:color="auto"/>
        <w:left w:val="none" w:sz="0" w:space="0" w:color="auto"/>
        <w:bottom w:val="none" w:sz="0" w:space="0" w:color="auto"/>
        <w:right w:val="none" w:sz="0" w:space="0" w:color="auto"/>
      </w:divBdr>
    </w:div>
    <w:div w:id="110519335">
      <w:bodyDiv w:val="1"/>
      <w:marLeft w:val="0"/>
      <w:marRight w:val="0"/>
      <w:marTop w:val="0"/>
      <w:marBottom w:val="0"/>
      <w:divBdr>
        <w:top w:val="none" w:sz="0" w:space="0" w:color="auto"/>
        <w:left w:val="none" w:sz="0" w:space="0" w:color="auto"/>
        <w:bottom w:val="none" w:sz="0" w:space="0" w:color="auto"/>
        <w:right w:val="none" w:sz="0" w:space="0" w:color="auto"/>
      </w:divBdr>
    </w:div>
    <w:div w:id="269511797">
      <w:bodyDiv w:val="1"/>
      <w:marLeft w:val="0"/>
      <w:marRight w:val="0"/>
      <w:marTop w:val="0"/>
      <w:marBottom w:val="0"/>
      <w:divBdr>
        <w:top w:val="none" w:sz="0" w:space="0" w:color="auto"/>
        <w:left w:val="none" w:sz="0" w:space="0" w:color="auto"/>
        <w:bottom w:val="none" w:sz="0" w:space="0" w:color="auto"/>
        <w:right w:val="none" w:sz="0" w:space="0" w:color="auto"/>
      </w:divBdr>
    </w:div>
    <w:div w:id="306054958">
      <w:bodyDiv w:val="1"/>
      <w:marLeft w:val="0"/>
      <w:marRight w:val="0"/>
      <w:marTop w:val="0"/>
      <w:marBottom w:val="0"/>
      <w:divBdr>
        <w:top w:val="none" w:sz="0" w:space="0" w:color="auto"/>
        <w:left w:val="none" w:sz="0" w:space="0" w:color="auto"/>
        <w:bottom w:val="none" w:sz="0" w:space="0" w:color="auto"/>
        <w:right w:val="none" w:sz="0" w:space="0" w:color="auto"/>
      </w:divBdr>
    </w:div>
    <w:div w:id="485898771">
      <w:bodyDiv w:val="1"/>
      <w:marLeft w:val="0"/>
      <w:marRight w:val="0"/>
      <w:marTop w:val="0"/>
      <w:marBottom w:val="0"/>
      <w:divBdr>
        <w:top w:val="none" w:sz="0" w:space="0" w:color="auto"/>
        <w:left w:val="none" w:sz="0" w:space="0" w:color="auto"/>
        <w:bottom w:val="none" w:sz="0" w:space="0" w:color="auto"/>
        <w:right w:val="none" w:sz="0" w:space="0" w:color="auto"/>
      </w:divBdr>
    </w:div>
    <w:div w:id="518737344">
      <w:bodyDiv w:val="1"/>
      <w:marLeft w:val="0"/>
      <w:marRight w:val="0"/>
      <w:marTop w:val="0"/>
      <w:marBottom w:val="0"/>
      <w:divBdr>
        <w:top w:val="none" w:sz="0" w:space="0" w:color="auto"/>
        <w:left w:val="none" w:sz="0" w:space="0" w:color="auto"/>
        <w:bottom w:val="none" w:sz="0" w:space="0" w:color="auto"/>
        <w:right w:val="none" w:sz="0" w:space="0" w:color="auto"/>
      </w:divBdr>
    </w:div>
    <w:div w:id="521826585">
      <w:bodyDiv w:val="1"/>
      <w:marLeft w:val="0"/>
      <w:marRight w:val="0"/>
      <w:marTop w:val="0"/>
      <w:marBottom w:val="0"/>
      <w:divBdr>
        <w:top w:val="none" w:sz="0" w:space="0" w:color="auto"/>
        <w:left w:val="none" w:sz="0" w:space="0" w:color="auto"/>
        <w:bottom w:val="none" w:sz="0" w:space="0" w:color="auto"/>
        <w:right w:val="none" w:sz="0" w:space="0" w:color="auto"/>
      </w:divBdr>
    </w:div>
    <w:div w:id="710107962">
      <w:bodyDiv w:val="1"/>
      <w:marLeft w:val="0"/>
      <w:marRight w:val="0"/>
      <w:marTop w:val="0"/>
      <w:marBottom w:val="0"/>
      <w:divBdr>
        <w:top w:val="none" w:sz="0" w:space="0" w:color="auto"/>
        <w:left w:val="none" w:sz="0" w:space="0" w:color="auto"/>
        <w:bottom w:val="none" w:sz="0" w:space="0" w:color="auto"/>
        <w:right w:val="none" w:sz="0" w:space="0" w:color="auto"/>
      </w:divBdr>
    </w:div>
    <w:div w:id="1032994105">
      <w:bodyDiv w:val="1"/>
      <w:marLeft w:val="0"/>
      <w:marRight w:val="0"/>
      <w:marTop w:val="0"/>
      <w:marBottom w:val="0"/>
      <w:divBdr>
        <w:top w:val="none" w:sz="0" w:space="0" w:color="auto"/>
        <w:left w:val="none" w:sz="0" w:space="0" w:color="auto"/>
        <w:bottom w:val="none" w:sz="0" w:space="0" w:color="auto"/>
        <w:right w:val="none" w:sz="0" w:space="0" w:color="auto"/>
      </w:divBdr>
    </w:div>
    <w:div w:id="1091773853">
      <w:bodyDiv w:val="1"/>
      <w:marLeft w:val="0"/>
      <w:marRight w:val="0"/>
      <w:marTop w:val="0"/>
      <w:marBottom w:val="0"/>
      <w:divBdr>
        <w:top w:val="none" w:sz="0" w:space="0" w:color="auto"/>
        <w:left w:val="none" w:sz="0" w:space="0" w:color="auto"/>
        <w:bottom w:val="none" w:sz="0" w:space="0" w:color="auto"/>
        <w:right w:val="none" w:sz="0" w:space="0" w:color="auto"/>
      </w:divBdr>
    </w:div>
    <w:div w:id="1368600635">
      <w:bodyDiv w:val="1"/>
      <w:marLeft w:val="0"/>
      <w:marRight w:val="0"/>
      <w:marTop w:val="0"/>
      <w:marBottom w:val="0"/>
      <w:divBdr>
        <w:top w:val="none" w:sz="0" w:space="0" w:color="auto"/>
        <w:left w:val="none" w:sz="0" w:space="0" w:color="auto"/>
        <w:bottom w:val="none" w:sz="0" w:space="0" w:color="auto"/>
        <w:right w:val="none" w:sz="0" w:space="0" w:color="auto"/>
      </w:divBdr>
    </w:div>
    <w:div w:id="1382245117">
      <w:bodyDiv w:val="1"/>
      <w:marLeft w:val="0"/>
      <w:marRight w:val="0"/>
      <w:marTop w:val="0"/>
      <w:marBottom w:val="0"/>
      <w:divBdr>
        <w:top w:val="none" w:sz="0" w:space="0" w:color="auto"/>
        <w:left w:val="none" w:sz="0" w:space="0" w:color="auto"/>
        <w:bottom w:val="none" w:sz="0" w:space="0" w:color="auto"/>
        <w:right w:val="none" w:sz="0" w:space="0" w:color="auto"/>
      </w:divBdr>
    </w:div>
    <w:div w:id="1882400955">
      <w:bodyDiv w:val="1"/>
      <w:marLeft w:val="0"/>
      <w:marRight w:val="0"/>
      <w:marTop w:val="0"/>
      <w:marBottom w:val="0"/>
      <w:divBdr>
        <w:top w:val="none" w:sz="0" w:space="0" w:color="auto"/>
        <w:left w:val="none" w:sz="0" w:space="0" w:color="auto"/>
        <w:bottom w:val="none" w:sz="0" w:space="0" w:color="auto"/>
        <w:right w:val="none" w:sz="0" w:space="0" w:color="auto"/>
      </w:divBdr>
    </w:div>
    <w:div w:id="2067996528">
      <w:bodyDiv w:val="1"/>
      <w:marLeft w:val="0"/>
      <w:marRight w:val="0"/>
      <w:marTop w:val="0"/>
      <w:marBottom w:val="0"/>
      <w:divBdr>
        <w:top w:val="none" w:sz="0" w:space="0" w:color="auto"/>
        <w:left w:val="none" w:sz="0" w:space="0" w:color="auto"/>
        <w:bottom w:val="none" w:sz="0" w:space="0" w:color="auto"/>
        <w:right w:val="none" w:sz="0" w:space="0" w:color="auto"/>
      </w:divBdr>
    </w:div>
    <w:div w:id="20685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72062-6B1A-4113-ADD9-E44859D0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882</Words>
  <Characters>4851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 Utchiha</dc:creator>
  <cp:keywords/>
  <dc:description/>
  <cp:lastModifiedBy>Dell3189</cp:lastModifiedBy>
  <cp:revision>2</cp:revision>
  <dcterms:created xsi:type="dcterms:W3CDTF">2024-12-27T15:38:00Z</dcterms:created>
  <dcterms:modified xsi:type="dcterms:W3CDTF">2024-12-27T15:38:00Z</dcterms:modified>
</cp:coreProperties>
</file>