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370" w:rsidRDefault="00151370" w:rsidP="00A16575">
      <w:pPr>
        <w:bidi/>
        <w:spacing w:line="360" w:lineRule="auto"/>
        <w:jc w:val="center"/>
        <w:rPr>
          <w:rFonts w:asciiTheme="majorBidi" w:hAnsiTheme="majorBidi" w:cstheme="majorBidi"/>
          <w:b/>
          <w:bCs/>
          <w:sz w:val="36"/>
          <w:szCs w:val="36"/>
          <w:u w:val="single"/>
          <w:rtl/>
          <w:lang w:val="en-US" w:bidi="ar-DZ"/>
        </w:rPr>
      </w:pPr>
      <w:r>
        <w:rPr>
          <w:rFonts w:asciiTheme="majorBidi" w:hAnsiTheme="majorBidi" w:cstheme="majorBidi"/>
          <w:b/>
          <w:bCs/>
          <w:sz w:val="36"/>
          <w:szCs w:val="36"/>
          <w:u w:val="single"/>
          <w:rtl/>
          <w:lang w:val="en-US" w:bidi="ar-DZ"/>
        </w:rPr>
        <w:t>امتحان مادة</w:t>
      </w:r>
      <w:r>
        <w:rPr>
          <w:rFonts w:asciiTheme="majorBidi" w:hAnsiTheme="majorBidi" w:cstheme="majorBidi" w:hint="cs"/>
          <w:b/>
          <w:bCs/>
          <w:sz w:val="36"/>
          <w:szCs w:val="36"/>
          <w:u w:val="single"/>
          <w:rtl/>
          <w:lang w:val="en-US" w:bidi="ar-DZ"/>
        </w:rPr>
        <w:t xml:space="preserve"> إدارة الكفاءات</w:t>
      </w:r>
      <w:r w:rsidRPr="00B55521">
        <w:rPr>
          <w:rFonts w:asciiTheme="majorBidi" w:hAnsiTheme="majorBidi" w:cstheme="majorBidi" w:hint="cs"/>
          <w:b/>
          <w:bCs/>
          <w:sz w:val="36"/>
          <w:szCs w:val="36"/>
          <w:u w:val="single"/>
          <w:rtl/>
          <w:lang w:val="en-US" w:bidi="ar-DZ"/>
        </w:rPr>
        <w:t xml:space="preserve"> </w:t>
      </w:r>
      <w:r w:rsidRPr="00B55521">
        <w:rPr>
          <w:rFonts w:asciiTheme="majorBidi" w:hAnsiTheme="majorBidi" w:cstheme="majorBidi"/>
          <w:b/>
          <w:bCs/>
          <w:sz w:val="36"/>
          <w:szCs w:val="36"/>
          <w:u w:val="single"/>
          <w:rtl/>
          <w:lang w:val="en-US" w:bidi="ar-DZ"/>
        </w:rPr>
        <w:t>،</w:t>
      </w:r>
      <w:r w:rsidR="00817F07" w:rsidRPr="00817F07">
        <w:rPr>
          <w:rFonts w:asciiTheme="majorBidi" w:hAnsiTheme="majorBidi" w:cstheme="majorBidi" w:hint="cs"/>
          <w:b/>
          <w:bCs/>
          <w:sz w:val="36"/>
          <w:szCs w:val="36"/>
          <w:rtl/>
          <w:lang w:val="en-US" w:bidi="ar-DZ"/>
        </w:rPr>
        <w:t>14</w:t>
      </w:r>
      <w:r w:rsidR="00817F07" w:rsidRPr="00817F07">
        <w:rPr>
          <w:rFonts w:asciiTheme="majorBidi" w:hAnsiTheme="majorBidi" w:cstheme="majorBidi"/>
          <w:b/>
          <w:bCs/>
          <w:sz w:val="36"/>
          <w:szCs w:val="36"/>
          <w:rtl/>
          <w:lang w:val="en-US" w:bidi="ar-DZ"/>
        </w:rPr>
        <w:t>/</w:t>
      </w:r>
      <w:r w:rsidR="00817F07" w:rsidRPr="00817F07">
        <w:rPr>
          <w:rFonts w:asciiTheme="majorBidi" w:hAnsiTheme="majorBidi" w:cstheme="majorBidi" w:hint="cs"/>
          <w:b/>
          <w:bCs/>
          <w:sz w:val="36"/>
          <w:szCs w:val="36"/>
          <w:rtl/>
          <w:lang w:val="en-US" w:bidi="ar-DZ"/>
        </w:rPr>
        <w:t>1</w:t>
      </w:r>
      <w:r w:rsidR="00817F07" w:rsidRPr="00817F07">
        <w:rPr>
          <w:rFonts w:asciiTheme="majorBidi" w:hAnsiTheme="majorBidi" w:cstheme="majorBidi"/>
          <w:b/>
          <w:bCs/>
          <w:sz w:val="36"/>
          <w:szCs w:val="36"/>
          <w:rtl/>
          <w:lang w:val="en-US" w:bidi="ar-DZ"/>
        </w:rPr>
        <w:t>/</w:t>
      </w:r>
      <w:r w:rsidR="00817F07" w:rsidRPr="00817F07">
        <w:rPr>
          <w:rFonts w:asciiTheme="majorBidi" w:hAnsiTheme="majorBidi" w:cstheme="majorBidi" w:hint="cs"/>
          <w:b/>
          <w:bCs/>
          <w:sz w:val="36"/>
          <w:szCs w:val="36"/>
          <w:rtl/>
          <w:lang w:val="en-US" w:bidi="ar-DZ"/>
        </w:rPr>
        <w:t>2025</w:t>
      </w:r>
      <w:r w:rsidRPr="00817F07">
        <w:rPr>
          <w:rFonts w:asciiTheme="majorBidi" w:hAnsiTheme="majorBidi" w:cstheme="majorBidi"/>
          <w:b/>
          <w:bCs/>
          <w:sz w:val="36"/>
          <w:szCs w:val="36"/>
          <w:u w:val="single"/>
          <w:rtl/>
          <w:lang w:val="en-US" w:bidi="ar-DZ"/>
        </w:rPr>
        <w:t xml:space="preserve"> </w:t>
      </w:r>
    </w:p>
    <w:p w:rsidR="003A72B7" w:rsidRDefault="00151370" w:rsidP="00A16575">
      <w:pPr>
        <w:jc w:val="center"/>
        <w:rPr>
          <w:rFonts w:asciiTheme="majorBidi" w:hAnsiTheme="majorBidi" w:cstheme="majorBidi"/>
          <w:b/>
          <w:bCs/>
          <w:sz w:val="36"/>
          <w:szCs w:val="36"/>
          <w:u w:val="single"/>
          <w:lang w:bidi="ar"/>
        </w:rPr>
      </w:pPr>
      <w:r w:rsidRPr="00B55521">
        <w:rPr>
          <w:rFonts w:asciiTheme="majorBidi" w:hAnsiTheme="majorBidi" w:cstheme="majorBidi"/>
          <w:b/>
          <w:bCs/>
          <w:sz w:val="36"/>
          <w:szCs w:val="36"/>
          <w:u w:val="single"/>
          <w:rtl/>
          <w:lang w:val="en-US" w:bidi="ar-DZ"/>
        </w:rPr>
        <w:t>سداسي</w:t>
      </w:r>
      <w:r w:rsidRPr="00B55521">
        <w:rPr>
          <w:rFonts w:asciiTheme="majorBidi" w:hAnsiTheme="majorBidi" w:cstheme="majorBidi" w:hint="cs"/>
          <w:b/>
          <w:bCs/>
          <w:sz w:val="36"/>
          <w:szCs w:val="36"/>
          <w:u w:val="single"/>
          <w:rtl/>
          <w:lang w:val="en-US" w:bidi="ar-DZ"/>
        </w:rPr>
        <w:t>1</w:t>
      </w:r>
      <w:r w:rsidRPr="00B55521">
        <w:rPr>
          <w:rFonts w:asciiTheme="majorBidi" w:hAnsiTheme="majorBidi" w:cstheme="majorBidi"/>
          <w:b/>
          <w:bCs/>
          <w:sz w:val="36"/>
          <w:szCs w:val="36"/>
          <w:u w:val="single"/>
          <w:rtl/>
          <w:lang w:val="en-US" w:bidi="ar-DZ"/>
        </w:rPr>
        <w:t>/</w:t>
      </w:r>
      <w:r w:rsidRPr="00B55521">
        <w:rPr>
          <w:rFonts w:asciiTheme="majorBidi" w:hAnsiTheme="majorBidi" w:cstheme="majorBidi" w:hint="cs"/>
          <w:b/>
          <w:bCs/>
          <w:sz w:val="36"/>
          <w:szCs w:val="36"/>
          <w:u w:val="single"/>
          <w:rtl/>
          <w:lang w:val="en-US" w:bidi="ar-DZ"/>
        </w:rPr>
        <w:t>ماستر2</w:t>
      </w:r>
      <w:r w:rsidRPr="00B55521">
        <w:rPr>
          <w:rFonts w:asciiTheme="majorBidi" w:hAnsiTheme="majorBidi" w:cstheme="majorBidi"/>
          <w:b/>
          <w:bCs/>
          <w:sz w:val="36"/>
          <w:szCs w:val="36"/>
          <w:u w:val="single"/>
          <w:rtl/>
          <w:lang w:val="en-US" w:bidi="ar-DZ"/>
        </w:rPr>
        <w:t>/</w:t>
      </w:r>
      <w:r>
        <w:rPr>
          <w:rFonts w:asciiTheme="majorBidi" w:hAnsiTheme="majorBidi" w:cstheme="majorBidi" w:hint="cs"/>
          <w:b/>
          <w:bCs/>
          <w:sz w:val="36"/>
          <w:szCs w:val="36"/>
          <w:u w:val="single"/>
          <w:rtl/>
          <w:lang w:val="en-US" w:bidi="ar-DZ"/>
        </w:rPr>
        <w:t xml:space="preserve"> ادارة </w:t>
      </w:r>
      <w:r w:rsidRPr="00B55521">
        <w:rPr>
          <w:rFonts w:asciiTheme="majorBidi" w:hAnsiTheme="majorBidi" w:cstheme="majorBidi"/>
          <w:b/>
          <w:bCs/>
          <w:sz w:val="36"/>
          <w:szCs w:val="36"/>
          <w:u w:val="single"/>
          <w:rtl/>
          <w:lang w:bidi="ar"/>
        </w:rPr>
        <w:t>الموارد البشرية</w:t>
      </w:r>
    </w:p>
    <w:p w:rsidR="005C3024" w:rsidRDefault="00817F07" w:rsidP="00A16575">
      <w:pPr>
        <w:jc w:val="center"/>
        <w:rPr>
          <w:rFonts w:asciiTheme="majorBidi" w:hAnsiTheme="majorBidi" w:cstheme="majorBidi"/>
          <w:b/>
          <w:bCs/>
          <w:sz w:val="36"/>
          <w:szCs w:val="36"/>
          <w:u w:val="single"/>
          <w:lang w:bidi="ar"/>
        </w:rPr>
      </w:pPr>
      <w:r>
        <w:rPr>
          <w:rFonts w:asciiTheme="majorBidi" w:hAnsiTheme="majorBidi" w:cstheme="majorBidi" w:hint="cs"/>
          <w:b/>
          <w:bCs/>
          <w:sz w:val="36"/>
          <w:szCs w:val="36"/>
          <w:u w:val="single"/>
          <w:rtl/>
          <w:lang w:bidi="ar"/>
        </w:rPr>
        <w:t>تصحيح نموذ</w:t>
      </w:r>
      <w:r w:rsidR="006A1476">
        <w:rPr>
          <w:rFonts w:asciiTheme="majorBidi" w:hAnsiTheme="majorBidi" w:cstheme="majorBidi" w:hint="cs"/>
          <w:b/>
          <w:bCs/>
          <w:sz w:val="36"/>
          <w:szCs w:val="36"/>
          <w:u w:val="single"/>
          <w:rtl/>
          <w:lang w:bidi="ar"/>
        </w:rPr>
        <w:t>جي</w:t>
      </w:r>
    </w:p>
    <w:p w:rsidR="005C3024" w:rsidRDefault="005C3024" w:rsidP="00A16575">
      <w:pPr>
        <w:jc w:val="center"/>
      </w:pPr>
    </w:p>
    <w:p w:rsidR="003A72B7" w:rsidRPr="003A72B7" w:rsidRDefault="003A72B7" w:rsidP="00A16575">
      <w:pPr>
        <w:pStyle w:val="PrformatHTML"/>
        <w:numPr>
          <w:ilvl w:val="0"/>
          <w:numId w:val="2"/>
        </w:numPr>
        <w:bidi/>
        <w:spacing w:line="480" w:lineRule="atLeast"/>
        <w:rPr>
          <w:rFonts w:asciiTheme="majorBidi" w:hAnsiTheme="majorBidi" w:cstheme="majorBidi"/>
          <w:b/>
          <w:bCs/>
          <w:color w:val="0070C0"/>
          <w:sz w:val="36"/>
          <w:szCs w:val="36"/>
          <w:u w:val="single"/>
          <w:rtl/>
          <w:lang w:val="en-US" w:bidi="ar-DZ"/>
        </w:rPr>
      </w:pPr>
      <w:r w:rsidRPr="003A72B7">
        <w:rPr>
          <w:rFonts w:asciiTheme="majorBidi" w:hAnsiTheme="majorBidi" w:cstheme="majorBidi"/>
          <w:color w:val="0070C0"/>
          <w:sz w:val="36"/>
          <w:szCs w:val="36"/>
          <w:rtl/>
          <w:lang w:bidi="ar"/>
        </w:rPr>
        <w:t xml:space="preserve">ما هي جوانب تطور الخصائص المرتبطة بمحتوى </w:t>
      </w:r>
      <w:proofErr w:type="gramStart"/>
      <w:r w:rsidRPr="003A72B7">
        <w:rPr>
          <w:rFonts w:asciiTheme="majorBidi" w:hAnsiTheme="majorBidi" w:cstheme="majorBidi"/>
          <w:color w:val="0070C0"/>
          <w:sz w:val="36"/>
          <w:szCs w:val="36"/>
          <w:rtl/>
          <w:lang w:bidi="ar"/>
        </w:rPr>
        <w:t>ال</w:t>
      </w:r>
      <w:r w:rsidRPr="003A72B7">
        <w:rPr>
          <w:rFonts w:asciiTheme="majorBidi" w:hAnsiTheme="majorBidi" w:cstheme="majorBidi" w:hint="cs"/>
          <w:color w:val="0070C0"/>
          <w:sz w:val="36"/>
          <w:szCs w:val="36"/>
          <w:rtl/>
          <w:lang w:bidi="ar"/>
        </w:rPr>
        <w:t>كفاء</w:t>
      </w:r>
      <w:r w:rsidRPr="003A72B7">
        <w:rPr>
          <w:rFonts w:asciiTheme="majorBidi" w:hAnsiTheme="majorBidi" w:cstheme="majorBidi"/>
          <w:color w:val="0070C0"/>
          <w:sz w:val="36"/>
          <w:szCs w:val="36"/>
          <w:rtl/>
          <w:lang w:bidi="ar"/>
        </w:rPr>
        <w:t>ة</w:t>
      </w:r>
      <w:r w:rsidRPr="003A72B7">
        <w:rPr>
          <w:rFonts w:asciiTheme="majorBidi" w:hAnsiTheme="majorBidi" w:cstheme="majorBidi" w:hint="cs"/>
          <w:color w:val="0070C0"/>
          <w:sz w:val="36"/>
          <w:szCs w:val="36"/>
          <w:rtl/>
          <w:lang w:bidi="ar"/>
        </w:rPr>
        <w:t xml:space="preserve"> </w:t>
      </w:r>
      <w:r w:rsidRPr="003A72B7">
        <w:rPr>
          <w:rFonts w:asciiTheme="majorBidi" w:hAnsiTheme="majorBidi" w:cstheme="majorBidi"/>
          <w:color w:val="0070C0"/>
          <w:sz w:val="36"/>
          <w:szCs w:val="36"/>
          <w:rtl/>
          <w:lang w:bidi="ar"/>
        </w:rPr>
        <w:t>،</w:t>
      </w:r>
      <w:proofErr w:type="gramEnd"/>
      <w:r w:rsidRPr="003A72B7">
        <w:rPr>
          <w:rFonts w:asciiTheme="majorBidi" w:hAnsiTheme="majorBidi" w:cstheme="majorBidi"/>
          <w:color w:val="0070C0"/>
          <w:sz w:val="36"/>
          <w:szCs w:val="36"/>
          <w:rtl/>
          <w:lang w:bidi="ar"/>
        </w:rPr>
        <w:t xml:space="preserve"> خلال المرحلة الممتدة من عام 1970 إلى نهاية التسعينيات</w:t>
      </w:r>
      <w:r w:rsidRPr="003A72B7">
        <w:rPr>
          <w:rFonts w:asciiTheme="majorBidi" w:hAnsiTheme="majorBidi" w:cstheme="majorBidi"/>
          <w:color w:val="0070C0"/>
          <w:sz w:val="36"/>
          <w:szCs w:val="36"/>
          <w:lang w:bidi="ar"/>
        </w:rPr>
        <w:t>1990/</w:t>
      </w:r>
      <w:r w:rsidRPr="003A72B7">
        <w:rPr>
          <w:rFonts w:asciiTheme="majorBidi" w:hAnsiTheme="majorBidi" w:cstheme="majorBidi" w:hint="cs"/>
          <w:color w:val="0070C0"/>
          <w:sz w:val="36"/>
          <w:szCs w:val="36"/>
          <w:rtl/>
          <w:lang w:bidi="ar"/>
        </w:rPr>
        <w:t xml:space="preserve"> </w:t>
      </w:r>
      <w:r w:rsidRPr="003A72B7">
        <w:rPr>
          <w:rFonts w:asciiTheme="majorBidi" w:hAnsiTheme="majorBidi" w:cstheme="majorBidi"/>
          <w:color w:val="0070C0"/>
          <w:sz w:val="36"/>
          <w:szCs w:val="36"/>
          <w:rtl/>
          <w:lang w:bidi="ar"/>
        </w:rPr>
        <w:t>؟</w:t>
      </w:r>
      <w:r w:rsidRPr="003A72B7">
        <w:rPr>
          <w:rFonts w:asciiTheme="majorBidi" w:hAnsiTheme="majorBidi" w:cstheme="majorBidi" w:hint="cs"/>
          <w:color w:val="0070C0"/>
          <w:sz w:val="36"/>
          <w:szCs w:val="36"/>
          <w:rtl/>
          <w:lang w:bidi="ar"/>
        </w:rPr>
        <w:t xml:space="preserve"> </w:t>
      </w:r>
      <w:r w:rsidRPr="003A72B7">
        <w:rPr>
          <w:rFonts w:asciiTheme="majorBidi" w:hAnsiTheme="majorBidi" w:cstheme="majorBidi"/>
          <w:b/>
          <w:bCs/>
          <w:color w:val="0070C0"/>
          <w:sz w:val="36"/>
          <w:szCs w:val="36"/>
          <w:u w:val="single"/>
          <w:rtl/>
          <w:lang w:val="en-US" w:bidi="ar-DZ"/>
        </w:rPr>
        <w:t>(</w:t>
      </w:r>
      <w:r w:rsidRPr="003A72B7">
        <w:rPr>
          <w:rFonts w:asciiTheme="majorBidi" w:hAnsiTheme="majorBidi" w:cstheme="majorBidi" w:hint="cs"/>
          <w:b/>
          <w:bCs/>
          <w:color w:val="0070C0"/>
          <w:sz w:val="36"/>
          <w:szCs w:val="36"/>
          <w:u w:val="single"/>
          <w:rtl/>
          <w:lang w:val="en-US" w:bidi="ar-DZ"/>
        </w:rPr>
        <w:t xml:space="preserve">5 </w:t>
      </w:r>
      <w:proofErr w:type="gramStart"/>
      <w:r w:rsidRPr="003A72B7">
        <w:rPr>
          <w:rFonts w:asciiTheme="majorBidi" w:hAnsiTheme="majorBidi" w:cstheme="majorBidi"/>
          <w:b/>
          <w:bCs/>
          <w:color w:val="0070C0"/>
          <w:sz w:val="36"/>
          <w:szCs w:val="36"/>
          <w:u w:val="single"/>
          <w:rtl/>
          <w:lang w:val="en-US" w:bidi="ar-DZ"/>
        </w:rPr>
        <w:t>نقاط</w:t>
      </w:r>
      <w:r w:rsidRPr="003A72B7">
        <w:rPr>
          <w:rFonts w:asciiTheme="majorBidi" w:hAnsiTheme="majorBidi" w:cstheme="majorBidi" w:hint="cs"/>
          <w:b/>
          <w:bCs/>
          <w:color w:val="0070C0"/>
          <w:sz w:val="36"/>
          <w:szCs w:val="36"/>
          <w:u w:val="single"/>
          <w:rtl/>
          <w:lang w:val="en-US" w:bidi="ar-DZ"/>
        </w:rPr>
        <w:t xml:space="preserve"> </w:t>
      </w:r>
      <w:r w:rsidRPr="003A72B7">
        <w:rPr>
          <w:rFonts w:asciiTheme="majorBidi" w:hAnsiTheme="majorBidi" w:cstheme="majorBidi"/>
          <w:b/>
          <w:bCs/>
          <w:color w:val="0070C0"/>
          <w:sz w:val="36"/>
          <w:szCs w:val="36"/>
          <w:u w:val="single"/>
          <w:rtl/>
          <w:lang w:val="en-US" w:bidi="ar-DZ"/>
        </w:rPr>
        <w:t>)</w:t>
      </w:r>
      <w:proofErr w:type="gramEnd"/>
    </w:p>
    <w:p w:rsidR="003A72B7" w:rsidRPr="005C3024" w:rsidRDefault="003A72B7" w:rsidP="00A1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Theme="majorBidi" w:eastAsia="Times New Roman" w:hAnsiTheme="majorBidi" w:cstheme="majorBidi"/>
          <w:color w:val="1F1F1F"/>
          <w:sz w:val="32"/>
          <w:szCs w:val="32"/>
          <w:lang w:eastAsia="fr-FR" w:bidi="ar-DZ"/>
        </w:rPr>
      </w:pPr>
    </w:p>
    <w:p w:rsidR="003A72B7" w:rsidRDefault="003A72B7" w:rsidP="00A16575">
      <w:pPr>
        <w:pStyle w:val="PrformatHTML"/>
        <w:numPr>
          <w:ilvl w:val="0"/>
          <w:numId w:val="1"/>
        </w:numPr>
        <w:bidi/>
        <w:spacing w:line="480" w:lineRule="atLeast"/>
        <w:ind w:left="927"/>
        <w:rPr>
          <w:rFonts w:asciiTheme="majorBidi" w:hAnsiTheme="majorBidi" w:cstheme="majorBidi"/>
          <w:color w:val="1F1F1F"/>
          <w:sz w:val="40"/>
          <w:szCs w:val="40"/>
        </w:rPr>
      </w:pPr>
      <w:r w:rsidRPr="005E41C0">
        <w:rPr>
          <w:rFonts w:asciiTheme="majorBidi" w:hAnsiTheme="majorBidi" w:cstheme="majorBidi"/>
          <w:color w:val="1F1F1F"/>
          <w:sz w:val="40"/>
          <w:szCs w:val="40"/>
          <w:rtl/>
          <w:lang w:bidi="ar"/>
        </w:rPr>
        <w:t xml:space="preserve">في الواقع، تطور مفهوم الكفاءة في المرحلة الأولى من عام </w:t>
      </w:r>
      <w:r w:rsidRPr="005E41C0">
        <w:rPr>
          <w:rFonts w:asciiTheme="majorBidi" w:hAnsiTheme="majorBidi" w:cstheme="majorBidi"/>
          <w:color w:val="1F1F1F"/>
          <w:sz w:val="32"/>
          <w:szCs w:val="32"/>
          <w:rtl/>
          <w:lang w:bidi="ar"/>
        </w:rPr>
        <w:t>1970</w:t>
      </w:r>
      <w:r w:rsidRPr="005E41C0">
        <w:rPr>
          <w:rFonts w:asciiTheme="majorBidi" w:hAnsiTheme="majorBidi" w:cstheme="majorBidi"/>
          <w:color w:val="1F1F1F"/>
          <w:sz w:val="40"/>
          <w:szCs w:val="40"/>
          <w:rtl/>
          <w:lang w:bidi="ar"/>
        </w:rPr>
        <w:t xml:space="preserve"> إلى نهاية التسعينيات، ويرجع ذلك في المقام الأول إلى التشكيك في تنظيم العمل </w:t>
      </w:r>
      <w:proofErr w:type="spellStart"/>
      <w:r w:rsidRPr="005E41C0">
        <w:rPr>
          <w:rFonts w:asciiTheme="majorBidi" w:hAnsiTheme="majorBidi" w:cstheme="majorBidi"/>
          <w:color w:val="1F1F1F"/>
          <w:sz w:val="40"/>
          <w:szCs w:val="40"/>
          <w:rtl/>
          <w:lang w:bidi="ar"/>
        </w:rPr>
        <w:t>التايلوري</w:t>
      </w:r>
      <w:proofErr w:type="spellEnd"/>
      <w:r w:rsidRPr="005E41C0">
        <w:rPr>
          <w:rFonts w:asciiTheme="majorBidi" w:hAnsiTheme="majorBidi" w:cstheme="majorBidi"/>
          <w:color w:val="1F1F1F"/>
          <w:sz w:val="40"/>
          <w:szCs w:val="40"/>
          <w:rtl/>
          <w:lang w:bidi="ar"/>
        </w:rPr>
        <w:t xml:space="preserve"> (تقسيم تصميم العمل/التنفيذ</w:t>
      </w:r>
      <w:r w:rsidR="007D3620" w:rsidRPr="005E41C0">
        <w:rPr>
          <w:rFonts w:asciiTheme="majorBidi" w:hAnsiTheme="majorBidi" w:cstheme="majorBidi" w:hint="cs"/>
          <w:color w:val="1F1F1F"/>
          <w:sz w:val="40"/>
          <w:szCs w:val="40"/>
          <w:rtl/>
          <w:lang w:bidi="ar"/>
        </w:rPr>
        <w:t>)</w:t>
      </w:r>
      <w:r w:rsidR="007D3620" w:rsidRPr="005E41C0">
        <w:rPr>
          <w:rFonts w:asciiTheme="majorBidi" w:hAnsiTheme="majorBidi" w:cstheme="majorBidi"/>
          <w:color w:val="1F1F1F"/>
          <w:sz w:val="40"/>
          <w:szCs w:val="40"/>
          <w:rtl/>
          <w:lang w:bidi="ar"/>
        </w:rPr>
        <w:t>،</w:t>
      </w:r>
      <w:r w:rsidRPr="005E41C0">
        <w:rPr>
          <w:rFonts w:asciiTheme="majorBidi" w:hAnsiTheme="majorBidi" w:cstheme="majorBidi" w:hint="cs"/>
          <w:color w:val="1F1F1F"/>
          <w:sz w:val="40"/>
          <w:szCs w:val="40"/>
          <w:rtl/>
          <w:lang w:bidi="ar-DZ"/>
        </w:rPr>
        <w:t xml:space="preserve"> </w:t>
      </w:r>
      <w:r w:rsidRPr="005E41C0">
        <w:rPr>
          <w:rFonts w:asciiTheme="majorBidi" w:hAnsiTheme="majorBidi" w:cstheme="majorBidi"/>
          <w:color w:val="1F1F1F"/>
          <w:sz w:val="40"/>
          <w:szCs w:val="40"/>
          <w:rtl/>
          <w:lang w:bidi="ar"/>
        </w:rPr>
        <w:t>ثم بسبب تكامل معايير إدارة الجودة (الثمانينات)، ثم بسبب متطلبات وآثار العولمة الاقتصادية (منذ التسعينيات) والتي تميزت بشكل خاص بظهور ممارسة إدارة التغيير (تطبيق معايير جديدة لتنظيم الابتكار، المرونة في تنظيم العمل وثورة في السلسلة/العملية اللوجستية).</w:t>
      </w:r>
    </w:p>
    <w:p w:rsidR="005C3024" w:rsidRPr="005E41C0" w:rsidRDefault="005C3024" w:rsidP="00A16575">
      <w:pPr>
        <w:pStyle w:val="PrformatHTML"/>
        <w:bidi/>
        <w:spacing w:line="480" w:lineRule="atLeast"/>
        <w:ind w:left="927"/>
        <w:rPr>
          <w:rFonts w:asciiTheme="majorBidi" w:hAnsiTheme="majorBidi" w:cstheme="majorBidi"/>
          <w:color w:val="1F1F1F"/>
          <w:sz w:val="40"/>
          <w:szCs w:val="40"/>
        </w:rPr>
      </w:pPr>
    </w:p>
    <w:p w:rsidR="003A72B7" w:rsidRDefault="00817F07" w:rsidP="00A16575">
      <w:pPr>
        <w:pStyle w:val="PrformatHTML"/>
        <w:bidi/>
        <w:spacing w:line="480" w:lineRule="atLeast"/>
        <w:ind w:left="360"/>
        <w:rPr>
          <w:rFonts w:asciiTheme="majorBidi" w:hAnsiTheme="majorBidi" w:cstheme="majorBidi"/>
          <w:b/>
          <w:bCs/>
          <w:color w:val="0070C0"/>
          <w:sz w:val="36"/>
          <w:szCs w:val="36"/>
          <w:u w:val="single"/>
          <w:lang w:val="en-US" w:bidi="ar-DZ"/>
        </w:rPr>
      </w:pPr>
      <w:r>
        <w:rPr>
          <w:rFonts w:asciiTheme="majorBidi" w:hAnsiTheme="majorBidi" w:cstheme="majorBidi"/>
          <w:color w:val="0070C0"/>
          <w:sz w:val="36"/>
          <w:szCs w:val="36"/>
          <w:lang w:bidi="ar"/>
        </w:rPr>
        <w:t xml:space="preserve"> </w:t>
      </w:r>
      <w:r w:rsidR="005C3024" w:rsidRPr="00817F07">
        <w:rPr>
          <w:rFonts w:asciiTheme="majorBidi" w:hAnsiTheme="majorBidi" w:cstheme="majorBidi"/>
          <w:b/>
          <w:bCs/>
          <w:color w:val="0070C0"/>
          <w:sz w:val="36"/>
          <w:szCs w:val="36"/>
          <w:lang w:bidi="ar"/>
        </w:rPr>
        <w:t>(2</w:t>
      </w:r>
      <w:r w:rsidR="005C3024">
        <w:rPr>
          <w:rFonts w:asciiTheme="majorBidi" w:hAnsiTheme="majorBidi" w:cstheme="majorBidi"/>
          <w:color w:val="0070C0"/>
          <w:sz w:val="36"/>
          <w:szCs w:val="36"/>
          <w:lang w:bidi="ar"/>
        </w:rPr>
        <w:t xml:space="preserve"> </w:t>
      </w:r>
      <w:r w:rsidR="003A72B7" w:rsidRPr="003A72B7">
        <w:rPr>
          <w:rFonts w:asciiTheme="majorBidi" w:hAnsiTheme="majorBidi" w:cstheme="majorBidi"/>
          <w:color w:val="0070C0"/>
          <w:sz w:val="36"/>
          <w:szCs w:val="36"/>
          <w:rtl/>
          <w:lang w:bidi="ar"/>
        </w:rPr>
        <w:t>قدم جوانب المهام غير المقررة (غير المحددة مسبقًا) وكفاءات</w:t>
      </w:r>
      <w:r w:rsidR="003A72B7" w:rsidRPr="003A72B7">
        <w:rPr>
          <w:rFonts w:asciiTheme="majorBidi" w:hAnsiTheme="majorBidi" w:cstheme="majorBidi"/>
          <w:color w:val="0070C0"/>
          <w:sz w:val="36"/>
          <w:szCs w:val="36"/>
          <w:lang w:bidi="ar"/>
        </w:rPr>
        <w:t xml:space="preserve"> </w:t>
      </w:r>
      <w:r w:rsidR="003A72B7" w:rsidRPr="003A72B7">
        <w:rPr>
          <w:rFonts w:asciiTheme="majorBidi" w:hAnsiTheme="majorBidi" w:cstheme="majorBidi"/>
          <w:color w:val="0070C0"/>
          <w:sz w:val="36"/>
          <w:szCs w:val="36"/>
          <w:rtl/>
          <w:lang w:bidi="ar"/>
        </w:rPr>
        <w:t>المشاركة في العمل، المرتبطة بوضع/ بمكانة المحترف/</w:t>
      </w:r>
      <w:r w:rsidR="003A72B7" w:rsidRPr="003A72B7">
        <w:rPr>
          <w:rFonts w:asciiTheme="majorBidi" w:hAnsiTheme="majorBidi" w:cstheme="majorBidi"/>
          <w:color w:val="0070C0"/>
          <w:sz w:val="36"/>
          <w:szCs w:val="36"/>
          <w:lang w:bidi="ar"/>
        </w:rPr>
        <w:t>statut de professionnel</w:t>
      </w:r>
      <w:r w:rsidR="003A72B7" w:rsidRPr="003A72B7">
        <w:rPr>
          <w:rFonts w:asciiTheme="majorBidi" w:hAnsiTheme="majorBidi" w:cstheme="majorBidi"/>
          <w:color w:val="0070C0"/>
          <w:sz w:val="36"/>
          <w:szCs w:val="36"/>
          <w:rtl/>
          <w:lang w:bidi="ar"/>
        </w:rPr>
        <w:t xml:space="preserve"> في المؤسسة.</w:t>
      </w:r>
      <w:r w:rsidR="003A72B7" w:rsidRPr="003A72B7">
        <w:rPr>
          <w:rFonts w:asciiTheme="majorBidi" w:hAnsiTheme="majorBidi" w:cstheme="majorBidi" w:hint="cs"/>
          <w:b/>
          <w:bCs/>
          <w:color w:val="0070C0"/>
          <w:sz w:val="40"/>
          <w:szCs w:val="40"/>
          <w:rtl/>
          <w:lang w:bidi="ar"/>
        </w:rPr>
        <w:t xml:space="preserve"> </w:t>
      </w:r>
      <w:r w:rsidR="003A72B7" w:rsidRPr="003A72B7">
        <w:rPr>
          <w:rFonts w:asciiTheme="majorBidi" w:hAnsiTheme="majorBidi" w:cstheme="majorBidi"/>
          <w:b/>
          <w:bCs/>
          <w:color w:val="0070C0"/>
          <w:sz w:val="36"/>
          <w:szCs w:val="36"/>
          <w:u w:val="single"/>
          <w:rtl/>
          <w:lang w:val="en-US" w:bidi="ar-DZ"/>
        </w:rPr>
        <w:t>(</w:t>
      </w:r>
      <w:r w:rsidR="003A72B7" w:rsidRPr="003A72B7">
        <w:rPr>
          <w:rFonts w:asciiTheme="majorBidi" w:hAnsiTheme="majorBidi" w:cstheme="majorBidi"/>
          <w:b/>
          <w:bCs/>
          <w:color w:val="0070C0"/>
          <w:sz w:val="36"/>
          <w:szCs w:val="36"/>
          <w:u w:val="single"/>
          <w:lang w:val="en-US" w:bidi="ar-DZ"/>
        </w:rPr>
        <w:t>5</w:t>
      </w:r>
      <w:r w:rsidR="003A72B7" w:rsidRPr="003A72B7">
        <w:rPr>
          <w:rFonts w:asciiTheme="majorBidi" w:hAnsiTheme="majorBidi" w:cstheme="majorBidi" w:hint="cs"/>
          <w:b/>
          <w:bCs/>
          <w:color w:val="0070C0"/>
          <w:sz w:val="36"/>
          <w:szCs w:val="36"/>
          <w:u w:val="single"/>
          <w:rtl/>
          <w:lang w:val="en-US" w:bidi="ar-DZ"/>
        </w:rPr>
        <w:t xml:space="preserve"> </w:t>
      </w:r>
      <w:proofErr w:type="gramStart"/>
      <w:r w:rsidR="003A72B7" w:rsidRPr="003A72B7">
        <w:rPr>
          <w:rFonts w:asciiTheme="majorBidi" w:hAnsiTheme="majorBidi" w:cstheme="majorBidi"/>
          <w:b/>
          <w:bCs/>
          <w:color w:val="0070C0"/>
          <w:sz w:val="36"/>
          <w:szCs w:val="36"/>
          <w:u w:val="single"/>
          <w:rtl/>
          <w:lang w:val="en-US" w:bidi="ar-DZ"/>
        </w:rPr>
        <w:t>نقاط</w:t>
      </w:r>
      <w:r w:rsidR="003A72B7" w:rsidRPr="003A72B7">
        <w:rPr>
          <w:rFonts w:asciiTheme="majorBidi" w:hAnsiTheme="majorBidi" w:cstheme="majorBidi" w:hint="cs"/>
          <w:b/>
          <w:bCs/>
          <w:color w:val="0070C0"/>
          <w:sz w:val="36"/>
          <w:szCs w:val="36"/>
          <w:u w:val="single"/>
          <w:rtl/>
          <w:lang w:val="en-US" w:bidi="ar-DZ"/>
        </w:rPr>
        <w:t xml:space="preserve"> </w:t>
      </w:r>
      <w:r w:rsidR="003A72B7" w:rsidRPr="003A72B7">
        <w:rPr>
          <w:rFonts w:asciiTheme="majorBidi" w:hAnsiTheme="majorBidi" w:cstheme="majorBidi"/>
          <w:b/>
          <w:bCs/>
          <w:color w:val="0070C0"/>
          <w:sz w:val="36"/>
          <w:szCs w:val="36"/>
          <w:u w:val="single"/>
          <w:rtl/>
          <w:lang w:val="en-US" w:bidi="ar-DZ"/>
        </w:rPr>
        <w:t>)</w:t>
      </w:r>
      <w:proofErr w:type="gramEnd"/>
      <w:r w:rsidR="003A72B7" w:rsidRPr="003A72B7">
        <w:rPr>
          <w:rFonts w:asciiTheme="majorBidi" w:hAnsiTheme="majorBidi" w:cstheme="majorBidi"/>
          <w:b/>
          <w:bCs/>
          <w:color w:val="0070C0"/>
          <w:sz w:val="36"/>
          <w:szCs w:val="36"/>
          <w:u w:val="single"/>
          <w:lang w:val="en-US" w:bidi="ar-DZ"/>
        </w:rPr>
        <w:t>.</w:t>
      </w:r>
    </w:p>
    <w:p w:rsidR="003A72B7" w:rsidRDefault="003A72B7" w:rsidP="00A16575">
      <w:pPr>
        <w:pStyle w:val="PrformatHTML"/>
        <w:bidi/>
        <w:spacing w:line="480" w:lineRule="atLeast"/>
        <w:ind w:left="360"/>
        <w:jc w:val="right"/>
        <w:rPr>
          <w:rFonts w:asciiTheme="majorBidi" w:hAnsiTheme="majorBidi" w:cstheme="majorBidi"/>
          <w:b/>
          <w:bCs/>
          <w:color w:val="0070C0"/>
          <w:sz w:val="36"/>
          <w:szCs w:val="36"/>
          <w:u w:val="single"/>
          <w:lang w:val="en-US" w:bidi="ar-DZ"/>
        </w:rPr>
      </w:pPr>
    </w:p>
    <w:p w:rsidR="003A72B7" w:rsidRPr="005C3024" w:rsidRDefault="003A72B7" w:rsidP="00A16575">
      <w:pPr>
        <w:pStyle w:val="Paragraphedeliste"/>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Theme="majorBidi" w:eastAsia="Times New Roman" w:hAnsiTheme="majorBidi" w:cstheme="majorBidi"/>
          <w:color w:val="1F1F1F"/>
          <w:sz w:val="40"/>
          <w:szCs w:val="40"/>
          <w:lang w:eastAsia="fr-FR"/>
        </w:rPr>
      </w:pPr>
      <w:r w:rsidRPr="00F55494">
        <w:rPr>
          <w:rFonts w:asciiTheme="majorBidi" w:eastAsia="Times New Roman" w:hAnsiTheme="majorBidi" w:cstheme="majorBidi"/>
          <w:color w:val="1F1F1F"/>
          <w:sz w:val="40"/>
          <w:szCs w:val="40"/>
          <w:rtl/>
          <w:lang w:eastAsia="fr-FR" w:bidi="ar"/>
        </w:rPr>
        <w:t xml:space="preserve">ولذلك يجب على المحترف التعامل مع المواقف غير المتوقعة (الأعطال + التعديل + تعديل المهام)، أو التكيف بسرعة وكفاءة مع قيود الإنتاج (دمج المنتجات الجديدة مع التغيير في </w:t>
      </w:r>
      <w:r w:rsidRPr="00F55494">
        <w:rPr>
          <w:rFonts w:asciiTheme="majorBidi" w:eastAsia="Times New Roman" w:hAnsiTheme="majorBidi" w:cstheme="majorBidi"/>
          <w:color w:val="1F1F1F"/>
          <w:sz w:val="40"/>
          <w:szCs w:val="40"/>
          <w:rtl/>
          <w:lang w:eastAsia="fr-FR" w:bidi="ar-DZ"/>
        </w:rPr>
        <w:t>سيرورة</w:t>
      </w:r>
      <w:r w:rsidRPr="00F55494">
        <w:rPr>
          <w:rFonts w:asciiTheme="majorBidi" w:eastAsia="Times New Roman" w:hAnsiTheme="majorBidi" w:cstheme="majorBidi"/>
          <w:color w:val="1F1F1F"/>
          <w:sz w:val="40"/>
          <w:szCs w:val="40"/>
          <w:lang w:eastAsia="fr-FR" w:bidi="ar-DZ"/>
        </w:rPr>
        <w:t xml:space="preserve"> </w:t>
      </w:r>
      <w:r w:rsidRPr="00F55494">
        <w:rPr>
          <w:rFonts w:asciiTheme="majorBidi" w:eastAsia="Times New Roman" w:hAnsiTheme="majorBidi" w:cstheme="majorBidi"/>
          <w:color w:val="1F1F1F"/>
          <w:sz w:val="40"/>
          <w:szCs w:val="40"/>
          <w:rtl/>
          <w:lang w:eastAsia="fr-FR" w:bidi="ar"/>
        </w:rPr>
        <w:t>الإنتاج).</w:t>
      </w:r>
    </w:p>
    <w:p w:rsidR="003A72B7" w:rsidRPr="009F2E8D" w:rsidRDefault="003A72B7" w:rsidP="00A16575">
      <w:pPr>
        <w:pStyle w:val="Paragraphedeliste"/>
        <w:rPr>
          <w:rFonts w:asciiTheme="majorBidi" w:eastAsia="Times New Roman" w:hAnsiTheme="majorBidi" w:cstheme="majorBidi"/>
          <w:color w:val="0070C0"/>
          <w:sz w:val="32"/>
          <w:szCs w:val="32"/>
          <w:rtl/>
          <w:lang w:eastAsia="fr-FR"/>
        </w:rPr>
      </w:pPr>
    </w:p>
    <w:p w:rsidR="003A72B7" w:rsidRPr="00F55494" w:rsidRDefault="003A72B7" w:rsidP="00A16575">
      <w:pPr>
        <w:pStyle w:val="Paragraphedeliste"/>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Theme="majorBidi" w:eastAsia="Times New Roman" w:hAnsiTheme="majorBidi" w:cstheme="majorBidi"/>
          <w:color w:val="1F1F1F"/>
          <w:sz w:val="40"/>
          <w:szCs w:val="40"/>
          <w:lang w:eastAsia="fr-FR"/>
        </w:rPr>
      </w:pPr>
      <w:r w:rsidRPr="00F55494">
        <w:rPr>
          <w:rFonts w:asciiTheme="majorBidi" w:eastAsia="Times New Roman" w:hAnsiTheme="majorBidi" w:cstheme="majorBidi"/>
          <w:color w:val="1F1F1F"/>
          <w:sz w:val="40"/>
          <w:szCs w:val="40"/>
          <w:rtl/>
          <w:lang w:eastAsia="fr-FR" w:bidi="ar"/>
        </w:rPr>
        <w:t xml:space="preserve">المبادرة في المنصب، أو المساءلة، أو الاستثمار/المشاركة الشخصية، أو المعرفة أو الإتقان في مهن متعددة، وسيكون الابتكار </w:t>
      </w:r>
      <w:r w:rsidRPr="00F55494">
        <w:rPr>
          <w:rFonts w:asciiTheme="majorBidi" w:eastAsia="Times New Roman" w:hAnsiTheme="majorBidi" w:cstheme="majorBidi" w:hint="cs"/>
          <w:color w:val="1F1F1F"/>
          <w:sz w:val="40"/>
          <w:szCs w:val="40"/>
          <w:rtl/>
          <w:lang w:eastAsia="fr-FR" w:bidi="ar-DZ"/>
        </w:rPr>
        <w:t xml:space="preserve">التدريجي / </w:t>
      </w:r>
      <w:r w:rsidRPr="00F55494">
        <w:rPr>
          <w:rFonts w:asciiTheme="majorBidi" w:eastAsia="Times New Roman" w:hAnsiTheme="majorBidi" w:cstheme="majorBidi"/>
          <w:color w:val="1F1F1F"/>
          <w:sz w:val="40"/>
          <w:szCs w:val="40"/>
          <w:rtl/>
          <w:lang w:eastAsia="fr-FR" w:bidi="ar"/>
        </w:rPr>
        <w:t>المتزايد عبارة عن صفات/مهارات مطلوبة بشكل متزايد من المشغل الميداني.</w:t>
      </w:r>
    </w:p>
    <w:p w:rsidR="003A72B7" w:rsidRPr="00C876C1" w:rsidRDefault="003A72B7" w:rsidP="00A16575">
      <w:pPr>
        <w:pStyle w:val="Paragraphedeliste"/>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Theme="majorBidi" w:eastAsia="Times New Roman" w:hAnsiTheme="majorBidi" w:cstheme="majorBidi"/>
          <w:color w:val="1F1F1F"/>
          <w:sz w:val="40"/>
          <w:szCs w:val="40"/>
          <w:lang w:eastAsia="fr-FR"/>
        </w:rPr>
      </w:pPr>
      <w:r w:rsidRPr="00F55494">
        <w:rPr>
          <w:rFonts w:asciiTheme="majorBidi" w:eastAsia="Times New Roman" w:hAnsiTheme="majorBidi" w:cstheme="majorBidi"/>
          <w:color w:val="1F1F1F"/>
          <w:sz w:val="40"/>
          <w:szCs w:val="40"/>
          <w:rtl/>
          <w:lang w:eastAsia="fr-FR" w:bidi="ar"/>
        </w:rPr>
        <w:lastRenderedPageBreak/>
        <w:t xml:space="preserve">وبالمثل، يجب أن يكون المحترف قادرًا على التعاون بفعالية في المشاريع اللامركزية أو الجماعية، مما يتطلب التنسيق والتواصل المناسب (توفير الوقت + التواصل المستعرض + تسهيل / تعزيز حرية التعبير المهني + تحسين لوجستيات الإنتاج </w:t>
      </w:r>
      <w:proofErr w:type="gramStart"/>
      <w:r w:rsidRPr="00F55494">
        <w:rPr>
          <w:rFonts w:asciiTheme="majorBidi" w:eastAsia="Times New Roman" w:hAnsiTheme="majorBidi" w:cstheme="majorBidi"/>
          <w:color w:val="1F1F1F"/>
          <w:sz w:val="40"/>
          <w:szCs w:val="40"/>
          <w:rtl/>
          <w:lang w:eastAsia="fr-FR" w:bidi="ar"/>
        </w:rPr>
        <w:t>- التسويق</w:t>
      </w:r>
      <w:proofErr w:type="gramEnd"/>
      <w:r w:rsidRPr="00F55494">
        <w:rPr>
          <w:rFonts w:asciiTheme="majorBidi" w:eastAsia="Times New Roman" w:hAnsiTheme="majorBidi" w:cstheme="majorBidi"/>
          <w:color w:val="1F1F1F"/>
          <w:sz w:val="40"/>
          <w:szCs w:val="40"/>
          <w:rtl/>
          <w:lang w:eastAsia="fr-FR" w:bidi="ar"/>
        </w:rPr>
        <w:t xml:space="preserve"> الأولي والمصب + تطوير خدمات جديدة ، إلخ.).</w:t>
      </w:r>
    </w:p>
    <w:p w:rsidR="003A72B7" w:rsidRDefault="003A72B7" w:rsidP="00A16575">
      <w:pPr>
        <w:pStyle w:val="PrformatHTML"/>
        <w:bidi/>
        <w:spacing w:line="480" w:lineRule="atLeast"/>
        <w:ind w:left="360"/>
        <w:jc w:val="right"/>
        <w:rPr>
          <w:rFonts w:asciiTheme="majorBidi" w:hAnsiTheme="majorBidi" w:cstheme="majorBidi"/>
          <w:b/>
          <w:bCs/>
          <w:color w:val="0070C0"/>
          <w:sz w:val="36"/>
          <w:szCs w:val="36"/>
          <w:u w:val="single"/>
          <w:lang w:bidi="ar-DZ"/>
        </w:rPr>
      </w:pPr>
    </w:p>
    <w:p w:rsidR="00982B2F" w:rsidRPr="005C3024" w:rsidRDefault="00982B2F" w:rsidP="00A16575">
      <w:pPr>
        <w:pStyle w:val="PrformatHTML"/>
        <w:bidi/>
        <w:spacing w:line="480" w:lineRule="atLeast"/>
        <w:rPr>
          <w:rFonts w:asciiTheme="majorBidi" w:hAnsiTheme="majorBidi" w:cstheme="majorBidi"/>
          <w:color w:val="0070C0"/>
          <w:sz w:val="36"/>
          <w:szCs w:val="36"/>
        </w:rPr>
      </w:pPr>
      <w:r w:rsidRPr="005C3024">
        <w:rPr>
          <w:rFonts w:asciiTheme="majorBidi" w:hAnsiTheme="majorBidi" w:cstheme="majorBidi" w:hint="cs"/>
          <w:b/>
          <w:bCs/>
          <w:color w:val="0070C0"/>
          <w:sz w:val="36"/>
          <w:szCs w:val="36"/>
          <w:rtl/>
          <w:lang w:val="en-US" w:bidi="ar-DZ"/>
        </w:rPr>
        <w:t>3)</w:t>
      </w:r>
      <w:r w:rsidR="00817F07">
        <w:rPr>
          <w:rStyle w:val="PrformatHTMLCar"/>
          <w:rFonts w:ascii="inherit" w:eastAsiaTheme="minorHAnsi" w:hAnsi="inherit" w:hint="cs"/>
          <w:color w:val="0070C0"/>
          <w:sz w:val="42"/>
          <w:szCs w:val="42"/>
          <w:rtl/>
          <w:lang w:bidi="ar"/>
        </w:rPr>
        <w:t xml:space="preserve"> </w:t>
      </w:r>
      <w:r w:rsidRPr="005C3024">
        <w:rPr>
          <w:rFonts w:asciiTheme="majorBidi" w:hAnsiTheme="majorBidi" w:cstheme="majorBidi"/>
          <w:color w:val="0070C0"/>
          <w:sz w:val="36"/>
          <w:szCs w:val="36"/>
          <w:rtl/>
          <w:lang w:bidi="ar"/>
        </w:rPr>
        <w:t>ق</w:t>
      </w:r>
      <w:r w:rsidRPr="005C3024">
        <w:rPr>
          <w:rFonts w:asciiTheme="majorBidi" w:hAnsiTheme="majorBidi" w:cstheme="majorBidi" w:hint="cs"/>
          <w:color w:val="0070C0"/>
          <w:sz w:val="36"/>
          <w:szCs w:val="36"/>
          <w:rtl/>
          <w:lang w:bidi="ar"/>
        </w:rPr>
        <w:t>دم</w:t>
      </w:r>
      <w:r w:rsidRPr="005C3024">
        <w:rPr>
          <w:rFonts w:asciiTheme="majorBidi" w:hAnsiTheme="majorBidi" w:cstheme="majorBidi"/>
          <w:color w:val="0070C0"/>
          <w:sz w:val="36"/>
          <w:szCs w:val="36"/>
          <w:rtl/>
          <w:lang w:bidi="ar"/>
        </w:rPr>
        <w:t xml:space="preserve"> خصائص</w:t>
      </w:r>
      <w:r w:rsidRPr="005C3024">
        <w:rPr>
          <w:rFonts w:asciiTheme="majorBidi" w:hAnsiTheme="majorBidi" w:cstheme="majorBidi" w:hint="cs"/>
          <w:color w:val="0070C0"/>
          <w:sz w:val="36"/>
          <w:szCs w:val="36"/>
          <w:rtl/>
          <w:lang w:bidi="ar"/>
        </w:rPr>
        <w:t>/مميزات</w:t>
      </w:r>
      <w:r w:rsidRPr="005C3024">
        <w:rPr>
          <w:rFonts w:asciiTheme="majorBidi" w:hAnsiTheme="majorBidi" w:cstheme="majorBidi"/>
          <w:color w:val="0070C0"/>
          <w:sz w:val="36"/>
          <w:szCs w:val="36"/>
          <w:rtl/>
          <w:lang w:bidi="ar"/>
        </w:rPr>
        <w:t xml:space="preserve"> السمات الشخصية للموظف </w:t>
      </w:r>
      <w:r w:rsidRPr="005C3024">
        <w:rPr>
          <w:rFonts w:asciiTheme="majorBidi" w:hAnsiTheme="majorBidi" w:cstheme="majorBidi" w:hint="cs"/>
          <w:color w:val="0070C0"/>
          <w:sz w:val="36"/>
          <w:szCs w:val="36"/>
          <w:rtl/>
          <w:lang w:bidi="ar"/>
        </w:rPr>
        <w:t xml:space="preserve">الكفؤ/ </w:t>
      </w:r>
      <w:r w:rsidRPr="005C3024">
        <w:rPr>
          <w:rFonts w:asciiTheme="majorBidi" w:hAnsiTheme="majorBidi" w:cstheme="majorBidi"/>
          <w:color w:val="0070C0"/>
          <w:sz w:val="36"/>
          <w:szCs w:val="36"/>
          <w:rtl/>
          <w:lang w:bidi="ar"/>
        </w:rPr>
        <w:t>المختص، المتعلقة بالم</w:t>
      </w:r>
      <w:r w:rsidRPr="005C3024">
        <w:rPr>
          <w:rFonts w:asciiTheme="majorBidi" w:hAnsiTheme="majorBidi" w:cstheme="majorBidi" w:hint="cs"/>
          <w:color w:val="0070C0"/>
          <w:sz w:val="36"/>
          <w:szCs w:val="36"/>
          <w:rtl/>
          <w:lang w:bidi="ar"/>
        </w:rPr>
        <w:t>عرفة</w:t>
      </w:r>
      <w:r w:rsidRPr="005C3024">
        <w:rPr>
          <w:rFonts w:asciiTheme="majorBidi" w:hAnsiTheme="majorBidi" w:cstheme="majorBidi"/>
          <w:color w:val="0070C0"/>
          <w:sz w:val="36"/>
          <w:szCs w:val="36"/>
          <w:rtl/>
          <w:lang w:bidi="ar"/>
        </w:rPr>
        <w:t xml:space="preserve"> ال</w:t>
      </w:r>
      <w:r w:rsidRPr="005C3024">
        <w:rPr>
          <w:rFonts w:asciiTheme="majorBidi" w:hAnsiTheme="majorBidi" w:cstheme="majorBidi" w:hint="cs"/>
          <w:color w:val="0070C0"/>
          <w:sz w:val="36"/>
          <w:szCs w:val="36"/>
          <w:rtl/>
          <w:lang w:bidi="ar"/>
        </w:rPr>
        <w:t>سلوكية</w:t>
      </w:r>
      <w:r w:rsidRPr="005C3024">
        <w:rPr>
          <w:rFonts w:ascii="Times New Roman" w:hAnsi="Times New Roman" w:cs="Times New Roman"/>
          <w:b/>
          <w:bCs/>
          <w:color w:val="0070C0"/>
          <w:sz w:val="32"/>
          <w:szCs w:val="32"/>
        </w:rPr>
        <w:t xml:space="preserve"> </w:t>
      </w:r>
      <w:r w:rsidRPr="005C3024">
        <w:rPr>
          <w:rFonts w:ascii="Times New Roman" w:hAnsi="Times New Roman" w:cs="Times New Roman"/>
          <w:color w:val="0070C0"/>
          <w:sz w:val="32"/>
          <w:szCs w:val="32"/>
        </w:rPr>
        <w:t xml:space="preserve">Soft </w:t>
      </w:r>
      <w:proofErr w:type="spellStart"/>
      <w:r w:rsidRPr="005C3024">
        <w:rPr>
          <w:rFonts w:ascii="Times New Roman" w:hAnsi="Times New Roman" w:cs="Times New Roman"/>
          <w:color w:val="0070C0"/>
          <w:sz w:val="32"/>
          <w:szCs w:val="32"/>
        </w:rPr>
        <w:t>Skills</w:t>
      </w:r>
      <w:proofErr w:type="spellEnd"/>
      <w:r w:rsidRPr="005C3024">
        <w:rPr>
          <w:rFonts w:ascii="Times New Roman" w:hAnsi="Times New Roman" w:cs="Times New Roman"/>
          <w:b/>
          <w:bCs/>
          <w:color w:val="0070C0"/>
          <w:sz w:val="32"/>
          <w:szCs w:val="32"/>
        </w:rPr>
        <w:t>/</w:t>
      </w:r>
      <w:r w:rsidRPr="005C3024">
        <w:rPr>
          <w:rFonts w:asciiTheme="majorBidi" w:hAnsiTheme="majorBidi" w:cstheme="majorBidi"/>
          <w:b/>
          <w:bCs/>
          <w:color w:val="0070C0"/>
          <w:sz w:val="36"/>
          <w:szCs w:val="36"/>
          <w:rtl/>
          <w:lang w:bidi="ar"/>
        </w:rPr>
        <w:t>،</w:t>
      </w:r>
      <w:r w:rsidRPr="005C3024">
        <w:rPr>
          <w:rFonts w:asciiTheme="majorBidi" w:hAnsiTheme="majorBidi" w:cstheme="majorBidi"/>
          <w:color w:val="0070C0"/>
          <w:sz w:val="36"/>
          <w:szCs w:val="36"/>
          <w:rtl/>
          <w:lang w:bidi="ar"/>
        </w:rPr>
        <w:t xml:space="preserve"> </w:t>
      </w:r>
      <w:proofErr w:type="gramStart"/>
      <w:r w:rsidRPr="005C3024">
        <w:rPr>
          <w:rFonts w:asciiTheme="majorBidi" w:hAnsiTheme="majorBidi" w:cstheme="majorBidi"/>
          <w:color w:val="0070C0"/>
          <w:sz w:val="36"/>
          <w:szCs w:val="36"/>
          <w:rtl/>
          <w:lang w:bidi="ar"/>
        </w:rPr>
        <w:t xml:space="preserve">المنتشرة </w:t>
      </w:r>
      <w:r w:rsidRPr="005C3024">
        <w:rPr>
          <w:rFonts w:asciiTheme="majorBidi" w:hAnsiTheme="majorBidi" w:cstheme="majorBidi"/>
          <w:color w:val="0070C0"/>
          <w:sz w:val="36"/>
          <w:szCs w:val="36"/>
          <w:lang w:bidi="ar"/>
        </w:rPr>
        <w:t xml:space="preserve"> </w:t>
      </w:r>
      <w:r w:rsidRPr="005C3024">
        <w:rPr>
          <w:rFonts w:asciiTheme="majorBidi" w:hAnsiTheme="majorBidi" w:cstheme="majorBidi"/>
          <w:color w:val="0070C0"/>
          <w:sz w:val="36"/>
          <w:szCs w:val="36"/>
          <w:rtl/>
          <w:lang w:bidi="ar"/>
        </w:rPr>
        <w:t>في</w:t>
      </w:r>
      <w:proofErr w:type="gramEnd"/>
      <w:r w:rsidRPr="005C3024">
        <w:rPr>
          <w:rFonts w:asciiTheme="majorBidi" w:hAnsiTheme="majorBidi" w:cstheme="majorBidi"/>
          <w:color w:val="0070C0"/>
          <w:sz w:val="36"/>
          <w:szCs w:val="36"/>
          <w:rtl/>
          <w:lang w:bidi="ar"/>
        </w:rPr>
        <w:t xml:space="preserve"> البيئة المهنية.</w:t>
      </w:r>
      <w:r w:rsidRPr="005C3024">
        <w:rPr>
          <w:rFonts w:asciiTheme="majorBidi" w:hAnsiTheme="majorBidi" w:cstheme="majorBidi"/>
          <w:color w:val="0070C0"/>
          <w:sz w:val="36"/>
          <w:szCs w:val="36"/>
          <w:lang w:bidi="ar"/>
        </w:rPr>
        <w:t xml:space="preserve"> </w:t>
      </w:r>
      <w:r w:rsidRPr="005C3024">
        <w:rPr>
          <w:rFonts w:asciiTheme="majorBidi" w:hAnsiTheme="majorBidi" w:cstheme="majorBidi"/>
          <w:b/>
          <w:bCs/>
          <w:color w:val="0070C0"/>
          <w:sz w:val="36"/>
          <w:szCs w:val="36"/>
          <w:u w:val="single"/>
          <w:rtl/>
          <w:lang w:val="en-US" w:bidi="ar-DZ"/>
        </w:rPr>
        <w:t>(</w:t>
      </w:r>
      <w:r w:rsidRPr="005C3024">
        <w:rPr>
          <w:rFonts w:asciiTheme="majorBidi" w:hAnsiTheme="majorBidi" w:cstheme="majorBidi"/>
          <w:b/>
          <w:bCs/>
          <w:color w:val="0070C0"/>
          <w:sz w:val="36"/>
          <w:szCs w:val="36"/>
          <w:u w:val="single"/>
          <w:lang w:val="en-US" w:bidi="ar-DZ"/>
        </w:rPr>
        <w:t>5</w:t>
      </w:r>
      <w:r w:rsidRPr="005C3024">
        <w:rPr>
          <w:rFonts w:asciiTheme="majorBidi" w:hAnsiTheme="majorBidi" w:cstheme="majorBidi" w:hint="cs"/>
          <w:b/>
          <w:bCs/>
          <w:color w:val="0070C0"/>
          <w:sz w:val="36"/>
          <w:szCs w:val="36"/>
          <w:u w:val="single"/>
          <w:rtl/>
          <w:lang w:val="en-US" w:bidi="ar-DZ"/>
        </w:rPr>
        <w:t xml:space="preserve"> </w:t>
      </w:r>
      <w:proofErr w:type="gramStart"/>
      <w:r w:rsidRPr="005C3024">
        <w:rPr>
          <w:rFonts w:asciiTheme="majorBidi" w:hAnsiTheme="majorBidi" w:cstheme="majorBidi"/>
          <w:b/>
          <w:bCs/>
          <w:color w:val="0070C0"/>
          <w:sz w:val="36"/>
          <w:szCs w:val="36"/>
          <w:u w:val="single"/>
          <w:rtl/>
          <w:lang w:val="en-US" w:bidi="ar-DZ"/>
        </w:rPr>
        <w:t>نقاط</w:t>
      </w:r>
      <w:r w:rsidRPr="005C3024">
        <w:rPr>
          <w:rFonts w:asciiTheme="majorBidi" w:hAnsiTheme="majorBidi" w:cstheme="majorBidi" w:hint="cs"/>
          <w:b/>
          <w:bCs/>
          <w:color w:val="0070C0"/>
          <w:sz w:val="36"/>
          <w:szCs w:val="36"/>
          <w:u w:val="single"/>
          <w:rtl/>
          <w:lang w:val="en-US" w:bidi="ar-DZ"/>
        </w:rPr>
        <w:t xml:space="preserve"> </w:t>
      </w:r>
      <w:r w:rsidRPr="005C3024">
        <w:rPr>
          <w:rFonts w:asciiTheme="majorBidi" w:hAnsiTheme="majorBidi" w:cstheme="majorBidi"/>
          <w:b/>
          <w:bCs/>
          <w:color w:val="0070C0"/>
          <w:sz w:val="36"/>
          <w:szCs w:val="36"/>
          <w:u w:val="single"/>
          <w:rtl/>
          <w:lang w:val="en-US" w:bidi="ar-DZ"/>
        </w:rPr>
        <w:t>)</w:t>
      </w:r>
      <w:proofErr w:type="gramEnd"/>
    </w:p>
    <w:p w:rsidR="00EF1F23" w:rsidRPr="00C54623" w:rsidRDefault="00EF1F23" w:rsidP="00A16575">
      <w:pPr>
        <w:pStyle w:val="PrformatHTML"/>
        <w:spacing w:line="480" w:lineRule="atLeast"/>
        <w:rPr>
          <w:rStyle w:val="y2iqfc"/>
          <w:rFonts w:ascii="Times New Roman" w:hAnsi="Times New Roman" w:cs="Times New Roman"/>
          <w:b/>
          <w:bCs/>
          <w:color w:val="4472C4" w:themeColor="accent5"/>
          <w:sz w:val="32"/>
          <w:szCs w:val="32"/>
          <w:lang w:bidi="ar"/>
        </w:rPr>
      </w:pPr>
    </w:p>
    <w:p w:rsidR="00EF1F23" w:rsidRPr="0074467E" w:rsidRDefault="00EF1F23" w:rsidP="00A1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Theme="majorBidi" w:eastAsia="Times New Roman" w:hAnsiTheme="majorBidi" w:cstheme="majorBidi"/>
          <w:color w:val="1F1F1F"/>
          <w:sz w:val="40"/>
          <w:szCs w:val="40"/>
          <w:rtl/>
          <w:lang w:eastAsia="fr-FR" w:bidi="ar"/>
        </w:rPr>
      </w:pPr>
      <w:r w:rsidRPr="00580789">
        <w:rPr>
          <w:rFonts w:asciiTheme="majorBidi" w:eastAsia="Times New Roman" w:hAnsiTheme="majorBidi" w:cstheme="majorBidi"/>
          <w:color w:val="1F1F1F"/>
          <w:sz w:val="36"/>
          <w:szCs w:val="36"/>
          <w:rtl/>
          <w:lang w:eastAsia="fr-FR" w:bidi="ar"/>
        </w:rPr>
        <w:t xml:space="preserve">- </w:t>
      </w:r>
      <w:r w:rsidRPr="0074467E">
        <w:rPr>
          <w:rFonts w:asciiTheme="majorBidi" w:eastAsia="Times New Roman" w:hAnsiTheme="majorBidi" w:cstheme="majorBidi"/>
          <w:b/>
          <w:bCs/>
          <w:color w:val="1F1F1F"/>
          <w:sz w:val="40"/>
          <w:szCs w:val="40"/>
          <w:u w:val="single"/>
          <w:rtl/>
          <w:lang w:eastAsia="fr-FR" w:bidi="ar"/>
        </w:rPr>
        <w:t>الم</w:t>
      </w:r>
      <w:r w:rsidRPr="0074467E">
        <w:rPr>
          <w:rFonts w:asciiTheme="majorBidi" w:eastAsia="Times New Roman" w:hAnsiTheme="majorBidi" w:cstheme="majorBidi" w:hint="cs"/>
          <w:b/>
          <w:bCs/>
          <w:color w:val="1F1F1F"/>
          <w:sz w:val="40"/>
          <w:szCs w:val="40"/>
          <w:u w:val="single"/>
          <w:rtl/>
          <w:lang w:eastAsia="fr-FR" w:bidi="ar"/>
        </w:rPr>
        <w:t>عرفة</w:t>
      </w:r>
      <w:r w:rsidRPr="0074467E">
        <w:rPr>
          <w:rFonts w:asciiTheme="majorBidi" w:eastAsia="Times New Roman" w:hAnsiTheme="majorBidi" w:cstheme="majorBidi"/>
          <w:b/>
          <w:bCs/>
          <w:color w:val="1F1F1F"/>
          <w:sz w:val="40"/>
          <w:szCs w:val="40"/>
          <w:u w:val="single"/>
          <w:rtl/>
          <w:lang w:eastAsia="fr-FR" w:bidi="ar"/>
        </w:rPr>
        <w:t xml:space="preserve"> ال</w:t>
      </w:r>
      <w:r w:rsidRPr="0074467E">
        <w:rPr>
          <w:rFonts w:asciiTheme="majorBidi" w:eastAsia="Times New Roman" w:hAnsiTheme="majorBidi" w:cstheme="majorBidi" w:hint="cs"/>
          <w:b/>
          <w:bCs/>
          <w:color w:val="1F1F1F"/>
          <w:sz w:val="40"/>
          <w:szCs w:val="40"/>
          <w:u w:val="single"/>
          <w:rtl/>
          <w:lang w:eastAsia="fr-FR" w:bidi="ar"/>
        </w:rPr>
        <w:t>سلوكية</w:t>
      </w:r>
      <w:r w:rsidRPr="0074467E">
        <w:rPr>
          <w:rFonts w:asciiTheme="majorBidi" w:eastAsia="Times New Roman" w:hAnsiTheme="majorBidi" w:cstheme="majorBidi"/>
          <w:b/>
          <w:bCs/>
          <w:color w:val="1F1F1F"/>
          <w:sz w:val="40"/>
          <w:szCs w:val="40"/>
          <w:u w:val="single"/>
          <w:rtl/>
          <w:lang w:eastAsia="fr-FR" w:bidi="ar"/>
        </w:rPr>
        <w:t xml:space="preserve"> </w:t>
      </w:r>
      <w:r w:rsidRPr="0074467E">
        <w:rPr>
          <w:rFonts w:ascii="Times New Roman" w:hAnsi="Times New Roman" w:cs="Times New Roman"/>
          <w:b/>
          <w:bCs/>
          <w:sz w:val="36"/>
          <w:szCs w:val="36"/>
          <w:u w:val="single"/>
        </w:rPr>
        <w:t xml:space="preserve">Soft </w:t>
      </w:r>
      <w:proofErr w:type="spellStart"/>
      <w:r w:rsidRPr="0074467E">
        <w:rPr>
          <w:rFonts w:ascii="Times New Roman" w:hAnsi="Times New Roman" w:cs="Times New Roman"/>
          <w:b/>
          <w:bCs/>
          <w:sz w:val="36"/>
          <w:szCs w:val="36"/>
          <w:u w:val="single"/>
        </w:rPr>
        <w:t>Skills</w:t>
      </w:r>
      <w:proofErr w:type="spellEnd"/>
      <w:r w:rsidRPr="0074467E">
        <w:rPr>
          <w:rFonts w:ascii="Times New Roman" w:hAnsi="Times New Roman" w:cs="Times New Roman"/>
          <w:b/>
          <w:bCs/>
          <w:sz w:val="36"/>
          <w:szCs w:val="36"/>
          <w:u w:val="single"/>
        </w:rPr>
        <w:t>/</w:t>
      </w:r>
      <w:r w:rsidRPr="0074467E">
        <w:rPr>
          <w:rFonts w:asciiTheme="majorBidi" w:eastAsia="Times New Roman" w:hAnsiTheme="majorBidi" w:cstheme="majorBidi"/>
          <w:b/>
          <w:bCs/>
          <w:color w:val="1F1F1F"/>
          <w:sz w:val="36"/>
          <w:szCs w:val="36"/>
          <w:u w:val="single"/>
          <w:rtl/>
          <w:lang w:eastAsia="fr-FR" w:bidi="ar"/>
        </w:rPr>
        <w:t>،</w:t>
      </w:r>
      <w:r w:rsidRPr="0074467E">
        <w:rPr>
          <w:rFonts w:asciiTheme="majorBidi" w:eastAsia="Times New Roman" w:hAnsiTheme="majorBidi" w:cstheme="majorBidi"/>
          <w:color w:val="1F1F1F"/>
          <w:sz w:val="36"/>
          <w:szCs w:val="36"/>
          <w:rtl/>
          <w:lang w:eastAsia="fr-FR" w:bidi="ar"/>
        </w:rPr>
        <w:t xml:space="preserve"> </w:t>
      </w:r>
      <w:r w:rsidRPr="0074467E">
        <w:rPr>
          <w:rFonts w:asciiTheme="majorBidi" w:eastAsia="Times New Roman" w:hAnsiTheme="majorBidi" w:cstheme="majorBidi"/>
          <w:color w:val="1F1F1F"/>
          <w:sz w:val="40"/>
          <w:szCs w:val="40"/>
          <w:rtl/>
          <w:lang w:eastAsia="fr-FR" w:bidi="ar"/>
        </w:rPr>
        <w:t>التي أصبحت اليوم بشكل متزايد عاملاً تمييزيًا/انتقائيًا في ممارسات التوظيف، تتعلق/تحدد الصفات/المواقف السلوكية للشخص، أو القيم الفطرية أو التي يتم تعلمها أثناء التدريب (</w:t>
      </w:r>
      <w:r w:rsidRPr="0074467E">
        <w:rPr>
          <w:rFonts w:asciiTheme="majorBidi" w:eastAsia="Times New Roman" w:hAnsiTheme="majorBidi" w:cstheme="majorBidi" w:hint="cs"/>
          <w:color w:val="1F1F1F"/>
          <w:sz w:val="40"/>
          <w:szCs w:val="40"/>
          <w:rtl/>
          <w:lang w:eastAsia="fr-FR" w:bidi="ar"/>
        </w:rPr>
        <w:t xml:space="preserve">تقنيات </w:t>
      </w:r>
      <w:r w:rsidRPr="0074467E">
        <w:rPr>
          <w:rFonts w:asciiTheme="majorBidi" w:eastAsia="Times New Roman" w:hAnsiTheme="majorBidi" w:cstheme="majorBidi"/>
          <w:color w:val="1F1F1F"/>
          <w:sz w:val="40"/>
          <w:szCs w:val="40"/>
          <w:rtl/>
          <w:lang w:eastAsia="fr-FR" w:bidi="ar"/>
        </w:rPr>
        <w:t>ال</w:t>
      </w:r>
      <w:r w:rsidRPr="0074467E">
        <w:rPr>
          <w:rFonts w:asciiTheme="majorBidi" w:eastAsia="Times New Roman" w:hAnsiTheme="majorBidi" w:cstheme="majorBidi" w:hint="cs"/>
          <w:color w:val="1F1F1F"/>
          <w:sz w:val="40"/>
          <w:szCs w:val="40"/>
          <w:rtl/>
          <w:lang w:eastAsia="fr-FR" w:bidi="ar"/>
        </w:rPr>
        <w:t>اتصال</w:t>
      </w:r>
      <w:r w:rsidRPr="0074467E">
        <w:rPr>
          <w:rFonts w:asciiTheme="majorBidi" w:eastAsia="Times New Roman" w:hAnsiTheme="majorBidi" w:cstheme="majorBidi"/>
          <w:color w:val="1F1F1F"/>
          <w:sz w:val="40"/>
          <w:szCs w:val="40"/>
          <w:rtl/>
          <w:lang w:eastAsia="fr-FR" w:bidi="ar"/>
        </w:rPr>
        <w:t xml:space="preserve">، </w:t>
      </w:r>
      <w:r w:rsidRPr="0074467E">
        <w:rPr>
          <w:rFonts w:asciiTheme="majorBidi" w:eastAsia="Times New Roman" w:hAnsiTheme="majorBidi" w:cstheme="majorBidi" w:hint="cs"/>
          <w:color w:val="1F1F1F"/>
          <w:sz w:val="40"/>
          <w:szCs w:val="40"/>
          <w:rtl/>
          <w:lang w:eastAsia="fr-FR" w:bidi="ar"/>
        </w:rPr>
        <w:t xml:space="preserve">ومبادئ </w:t>
      </w:r>
      <w:r w:rsidRPr="0074467E">
        <w:rPr>
          <w:rFonts w:asciiTheme="majorBidi" w:eastAsia="Times New Roman" w:hAnsiTheme="majorBidi" w:cstheme="majorBidi"/>
          <w:color w:val="1F1F1F"/>
          <w:sz w:val="40"/>
          <w:szCs w:val="40"/>
          <w:rtl/>
          <w:lang w:eastAsia="fr-FR" w:bidi="ar"/>
        </w:rPr>
        <w:t xml:space="preserve">القيادة، وندوات التضامن الجماعي، وما إلى ذلك). </w:t>
      </w:r>
    </w:p>
    <w:p w:rsidR="00EF1F23" w:rsidRDefault="00EF1F23" w:rsidP="00A16575">
      <w:pPr>
        <w:pStyle w:val="PrformatHTML"/>
        <w:bidi/>
        <w:spacing w:line="480" w:lineRule="atLeast"/>
        <w:rPr>
          <w:rFonts w:asciiTheme="majorBidi" w:hAnsiTheme="majorBidi" w:cstheme="majorBidi"/>
          <w:color w:val="1F1F1F"/>
          <w:sz w:val="40"/>
          <w:szCs w:val="40"/>
          <w:lang w:bidi="ar"/>
        </w:rPr>
      </w:pPr>
      <w:r w:rsidRPr="0074467E">
        <w:rPr>
          <w:rFonts w:asciiTheme="majorBidi" w:hAnsiTheme="majorBidi" w:cstheme="majorBidi"/>
          <w:color w:val="1F1F1F"/>
          <w:sz w:val="40"/>
          <w:szCs w:val="40"/>
          <w:rtl/>
          <w:lang w:bidi="ar"/>
        </w:rPr>
        <w:t>- تتلخص الم</w:t>
      </w:r>
      <w:r w:rsidRPr="0074467E">
        <w:rPr>
          <w:rFonts w:asciiTheme="majorBidi" w:hAnsiTheme="majorBidi" w:cstheme="majorBidi" w:hint="cs"/>
          <w:color w:val="1F1F1F"/>
          <w:sz w:val="40"/>
          <w:szCs w:val="40"/>
          <w:rtl/>
          <w:lang w:bidi="ar"/>
        </w:rPr>
        <w:t>عرفة</w:t>
      </w:r>
      <w:r w:rsidRPr="0074467E">
        <w:rPr>
          <w:rFonts w:asciiTheme="majorBidi" w:hAnsiTheme="majorBidi" w:cstheme="majorBidi"/>
          <w:color w:val="1F1F1F"/>
          <w:sz w:val="40"/>
          <w:szCs w:val="40"/>
          <w:rtl/>
          <w:lang w:bidi="ar"/>
        </w:rPr>
        <w:t xml:space="preserve"> ال</w:t>
      </w:r>
      <w:r w:rsidRPr="0074467E">
        <w:rPr>
          <w:rFonts w:asciiTheme="majorBidi" w:hAnsiTheme="majorBidi" w:cstheme="majorBidi" w:hint="cs"/>
          <w:color w:val="1F1F1F"/>
          <w:sz w:val="40"/>
          <w:szCs w:val="40"/>
          <w:rtl/>
          <w:lang w:bidi="ar"/>
        </w:rPr>
        <w:t>سلوكية</w:t>
      </w:r>
      <w:r w:rsidRPr="0074467E">
        <w:rPr>
          <w:rFonts w:asciiTheme="majorBidi" w:hAnsiTheme="majorBidi" w:cstheme="majorBidi"/>
          <w:color w:val="1F1F1F"/>
          <w:sz w:val="40"/>
          <w:szCs w:val="40"/>
          <w:rtl/>
          <w:lang w:bidi="ar"/>
        </w:rPr>
        <w:t xml:space="preserve"> في السمات الشخصية للموظف والتي تسمح له بالاندماج بشكل جيد في بيئته المهنية والتميز بشكل إيجابي، من خلال صفات مثل: القدرة على الاستماع، ودرجة الاستقلالية في تنفيذ المهام القدرة على التكيف في مواجهة التغيير، المرونة في تنظيم العمل، القدرة على الاستجابة، السرعة والكفاءة في اتخاذ القرار، القدرة على حل المشكلات المعقدة أو الجديدة/الاستثنائية، الروح العمل الجماعي، والقدرة على اتخاذ المبادرات، والإبداع، والابتكار، و</w:t>
      </w:r>
      <w:r w:rsidRPr="0074467E">
        <w:rPr>
          <w:rFonts w:asciiTheme="majorBidi" w:hAnsiTheme="majorBidi" w:cstheme="majorBidi" w:hint="cs"/>
          <w:color w:val="1F1F1F"/>
          <w:sz w:val="40"/>
          <w:szCs w:val="40"/>
          <w:rtl/>
          <w:lang w:bidi="ar"/>
        </w:rPr>
        <w:t xml:space="preserve"> </w:t>
      </w:r>
      <w:r w:rsidR="0074467E" w:rsidRPr="0074467E">
        <w:rPr>
          <w:rFonts w:asciiTheme="majorBidi" w:hAnsiTheme="majorBidi" w:cstheme="majorBidi" w:hint="cs"/>
          <w:color w:val="1F1F1F"/>
          <w:sz w:val="40"/>
          <w:szCs w:val="40"/>
          <w:rtl/>
          <w:lang w:bidi="ar"/>
        </w:rPr>
        <w:t>تعزيز التباد</w:t>
      </w:r>
      <w:r w:rsidR="0074467E" w:rsidRPr="0074467E">
        <w:rPr>
          <w:rFonts w:asciiTheme="majorBidi" w:hAnsiTheme="majorBidi" w:cstheme="majorBidi" w:hint="eastAsia"/>
          <w:color w:val="1F1F1F"/>
          <w:sz w:val="40"/>
          <w:szCs w:val="40"/>
          <w:rtl/>
          <w:lang w:bidi="ar"/>
        </w:rPr>
        <w:t>ل</w:t>
      </w:r>
      <w:r w:rsidRPr="0074467E">
        <w:rPr>
          <w:rFonts w:asciiTheme="majorBidi" w:hAnsiTheme="majorBidi" w:cstheme="majorBidi"/>
          <w:color w:val="1F1F1F"/>
          <w:sz w:val="40"/>
          <w:szCs w:val="40"/>
          <w:rtl/>
          <w:lang w:bidi="ar"/>
        </w:rPr>
        <w:t xml:space="preserve"> </w:t>
      </w:r>
      <w:r w:rsidRPr="0074467E">
        <w:rPr>
          <w:rFonts w:asciiTheme="majorBidi" w:hAnsiTheme="majorBidi" w:cstheme="majorBidi" w:hint="cs"/>
          <w:color w:val="1F1F1F"/>
          <w:sz w:val="40"/>
          <w:szCs w:val="40"/>
          <w:rtl/>
          <w:lang w:bidi="ar"/>
        </w:rPr>
        <w:t>الثنائ</w:t>
      </w:r>
      <w:r w:rsidRPr="0074467E">
        <w:rPr>
          <w:rFonts w:asciiTheme="majorBidi" w:hAnsiTheme="majorBidi" w:cstheme="majorBidi" w:hint="eastAsia"/>
          <w:color w:val="1F1F1F"/>
          <w:sz w:val="40"/>
          <w:szCs w:val="40"/>
          <w:rtl/>
          <w:lang w:bidi="ar"/>
        </w:rPr>
        <w:t>ي</w:t>
      </w:r>
      <w:r w:rsidRPr="0074467E">
        <w:rPr>
          <w:rFonts w:asciiTheme="majorBidi" w:hAnsiTheme="majorBidi" w:cstheme="majorBidi" w:hint="cs"/>
          <w:color w:val="1F1F1F"/>
          <w:sz w:val="40"/>
          <w:szCs w:val="40"/>
          <w:rtl/>
          <w:lang w:bidi="ar"/>
        </w:rPr>
        <w:t>/</w:t>
      </w:r>
      <w:r w:rsidRPr="0074467E">
        <w:rPr>
          <w:rStyle w:val="y2iqfc"/>
          <w:rFonts w:asciiTheme="majorBidi" w:hAnsiTheme="majorBidi" w:cstheme="majorBidi"/>
          <w:color w:val="1F1F1F"/>
          <w:sz w:val="40"/>
          <w:szCs w:val="40"/>
          <w:rtl/>
          <w:lang w:bidi="ar"/>
        </w:rPr>
        <w:t>ال</w:t>
      </w:r>
      <w:r w:rsidRPr="0074467E">
        <w:rPr>
          <w:rFonts w:asciiTheme="majorBidi" w:hAnsiTheme="majorBidi" w:cstheme="majorBidi"/>
          <w:color w:val="1F1F1F"/>
          <w:sz w:val="40"/>
          <w:szCs w:val="40"/>
          <w:rtl/>
          <w:lang w:bidi="ar"/>
        </w:rPr>
        <w:t>مشترك في طريقة الاتصال، واستخدام الكاريزما الفردية لتحقيق الكفاءة المهنية، والقدرة على تفويض المسؤوليات، وإدارة الصراعات المهنية، واحترام الزملاء في المستويات الدنيا، والديناميكية / الحماس المهني، و</w:t>
      </w:r>
      <w:r w:rsidRPr="0074467E">
        <w:rPr>
          <w:rFonts w:asciiTheme="majorBidi" w:hAnsiTheme="majorBidi" w:cstheme="majorBidi" w:hint="cs"/>
          <w:color w:val="1F1F1F"/>
          <w:sz w:val="40"/>
          <w:szCs w:val="40"/>
          <w:rtl/>
          <w:lang w:bidi="ar"/>
        </w:rPr>
        <w:t xml:space="preserve"> </w:t>
      </w:r>
      <w:r w:rsidR="0074467E" w:rsidRPr="0074467E">
        <w:rPr>
          <w:rFonts w:asciiTheme="majorBidi" w:hAnsiTheme="majorBidi" w:cstheme="majorBidi" w:hint="cs"/>
          <w:color w:val="1F1F1F"/>
          <w:sz w:val="40"/>
          <w:szCs w:val="40"/>
          <w:rtl/>
          <w:lang w:bidi="ar"/>
        </w:rPr>
        <w:t>تسيير الضغو</w:t>
      </w:r>
      <w:r w:rsidR="0074467E" w:rsidRPr="0074467E">
        <w:rPr>
          <w:rFonts w:asciiTheme="majorBidi" w:hAnsiTheme="majorBidi" w:cstheme="majorBidi" w:hint="eastAsia"/>
          <w:color w:val="1F1F1F"/>
          <w:sz w:val="40"/>
          <w:szCs w:val="40"/>
          <w:rtl/>
          <w:lang w:bidi="ar"/>
        </w:rPr>
        <w:t>ط</w:t>
      </w:r>
      <w:r w:rsidRPr="0074467E">
        <w:rPr>
          <w:rFonts w:asciiTheme="majorBidi" w:hAnsiTheme="majorBidi" w:cstheme="majorBidi"/>
          <w:color w:val="1F1F1F"/>
          <w:sz w:val="40"/>
          <w:szCs w:val="40"/>
          <w:rtl/>
          <w:lang w:bidi="ar"/>
        </w:rPr>
        <w:t xml:space="preserve"> المهنية</w:t>
      </w:r>
      <w:r w:rsidRPr="0074467E">
        <w:rPr>
          <w:rFonts w:asciiTheme="majorBidi" w:hAnsiTheme="majorBidi" w:cstheme="majorBidi" w:hint="cs"/>
          <w:color w:val="1F1F1F"/>
          <w:sz w:val="40"/>
          <w:szCs w:val="40"/>
          <w:rtl/>
          <w:lang w:bidi="ar"/>
        </w:rPr>
        <w:t>/</w:t>
      </w:r>
      <w:r w:rsidRPr="0074467E">
        <w:rPr>
          <w:rFonts w:asciiTheme="majorBidi" w:hAnsiTheme="majorBidi" w:cstheme="majorBidi"/>
          <w:color w:val="1F1F1F"/>
          <w:sz w:val="36"/>
          <w:szCs w:val="36"/>
          <w:lang w:bidi="ar"/>
        </w:rPr>
        <w:t>stress professionnel</w:t>
      </w:r>
      <w:r w:rsidRPr="0074467E">
        <w:rPr>
          <w:rFonts w:ascii="inherit" w:hAnsi="inherit" w:hint="cs"/>
          <w:color w:val="1F1F1F"/>
          <w:sz w:val="40"/>
          <w:szCs w:val="40"/>
          <w:rtl/>
          <w:lang w:bidi="ar"/>
        </w:rPr>
        <w:t>،</w:t>
      </w:r>
      <w:r w:rsidRPr="0074467E">
        <w:rPr>
          <w:rFonts w:asciiTheme="majorBidi" w:hAnsiTheme="majorBidi" w:cstheme="majorBidi"/>
          <w:color w:val="1F1F1F"/>
          <w:sz w:val="40"/>
          <w:szCs w:val="40"/>
          <w:rtl/>
          <w:lang w:bidi="ar"/>
        </w:rPr>
        <w:t>والتضامن المهني والتعاطف، وما إلى ذلك</w:t>
      </w:r>
      <w:r w:rsidRPr="0074467E">
        <w:rPr>
          <w:rFonts w:asciiTheme="majorBidi" w:hAnsiTheme="majorBidi" w:cstheme="majorBidi" w:hint="cs"/>
          <w:color w:val="1F1F1F"/>
          <w:sz w:val="40"/>
          <w:szCs w:val="40"/>
          <w:rtl/>
          <w:lang w:bidi="ar"/>
        </w:rPr>
        <w:t>…</w:t>
      </w:r>
    </w:p>
    <w:p w:rsidR="0074467E" w:rsidRPr="0074467E" w:rsidRDefault="0074467E" w:rsidP="00A16575">
      <w:pPr>
        <w:pStyle w:val="PrformatHTML"/>
        <w:bidi/>
        <w:spacing w:line="480" w:lineRule="atLeast"/>
        <w:rPr>
          <w:rFonts w:asciiTheme="majorBidi" w:hAnsiTheme="majorBidi" w:cstheme="majorBidi"/>
          <w:color w:val="1F1F1F"/>
          <w:sz w:val="40"/>
          <w:szCs w:val="40"/>
          <w:lang w:bidi="ar"/>
        </w:rPr>
      </w:pPr>
    </w:p>
    <w:p w:rsidR="005C3024" w:rsidRDefault="005C3024" w:rsidP="00A16575">
      <w:pPr>
        <w:pStyle w:val="PrformatHTML"/>
        <w:bidi/>
        <w:spacing w:line="480" w:lineRule="atLeast"/>
        <w:rPr>
          <w:rFonts w:asciiTheme="majorBidi" w:hAnsiTheme="majorBidi" w:cstheme="majorBidi"/>
          <w:color w:val="1F1F1F"/>
          <w:sz w:val="40"/>
          <w:szCs w:val="40"/>
          <w:lang w:bidi="ar"/>
        </w:rPr>
      </w:pPr>
    </w:p>
    <w:p w:rsidR="00D77A5D" w:rsidRPr="0074467E" w:rsidRDefault="00D77A5D" w:rsidP="00A16575">
      <w:pPr>
        <w:pStyle w:val="PrformatHTML"/>
        <w:bidi/>
        <w:spacing w:line="480" w:lineRule="atLeast"/>
        <w:rPr>
          <w:rFonts w:asciiTheme="majorBidi" w:hAnsiTheme="majorBidi" w:cstheme="majorBidi"/>
          <w:color w:val="1F1F1F"/>
          <w:sz w:val="40"/>
          <w:szCs w:val="40"/>
          <w:lang w:bidi="ar"/>
        </w:rPr>
      </w:pPr>
    </w:p>
    <w:p w:rsidR="00EF1F23" w:rsidRPr="005C3024" w:rsidRDefault="00EF1F23" w:rsidP="00A16575">
      <w:pPr>
        <w:pStyle w:val="PrformatHTML"/>
        <w:bidi/>
        <w:spacing w:line="480" w:lineRule="atLeast"/>
        <w:rPr>
          <w:rFonts w:asciiTheme="majorBidi" w:hAnsiTheme="majorBidi" w:cstheme="majorBidi"/>
          <w:color w:val="0070C0"/>
          <w:sz w:val="36"/>
          <w:szCs w:val="36"/>
        </w:rPr>
      </w:pPr>
      <w:r w:rsidRPr="005C3024">
        <w:rPr>
          <w:rFonts w:asciiTheme="majorBidi" w:hAnsiTheme="majorBidi" w:cstheme="majorBidi" w:hint="cs"/>
          <w:b/>
          <w:bCs/>
          <w:color w:val="0070C0"/>
          <w:sz w:val="36"/>
          <w:szCs w:val="36"/>
          <w:rtl/>
          <w:lang w:val="en-US" w:bidi="ar-DZ"/>
        </w:rPr>
        <w:lastRenderedPageBreak/>
        <w:t>4)</w:t>
      </w:r>
      <w:r w:rsidRPr="005C3024">
        <w:rPr>
          <w:rStyle w:val="PrformatHTMLCar"/>
          <w:rFonts w:ascii="inherit" w:eastAsiaTheme="minorHAnsi" w:hAnsi="inherit" w:hint="cs"/>
          <w:color w:val="0070C0"/>
          <w:sz w:val="42"/>
          <w:szCs w:val="42"/>
          <w:rtl/>
          <w:lang w:bidi="ar"/>
        </w:rPr>
        <w:t xml:space="preserve"> </w:t>
      </w:r>
      <w:proofErr w:type="gramStart"/>
      <w:r w:rsidRPr="005C3024">
        <w:rPr>
          <w:rFonts w:asciiTheme="majorBidi" w:hAnsiTheme="majorBidi" w:cstheme="majorBidi" w:hint="cs"/>
          <w:color w:val="0070C0"/>
          <w:sz w:val="36"/>
          <w:szCs w:val="36"/>
          <w:rtl/>
          <w:lang w:bidi="ar-DZ"/>
        </w:rPr>
        <w:t>عرف</w:t>
      </w:r>
      <w:r w:rsidRPr="005C3024">
        <w:rPr>
          <w:rFonts w:asciiTheme="majorBidi" w:hAnsiTheme="majorBidi" w:cstheme="majorBidi"/>
          <w:color w:val="0070C0"/>
          <w:sz w:val="36"/>
          <w:szCs w:val="36"/>
          <w:rtl/>
          <w:lang w:bidi="ar"/>
        </w:rPr>
        <w:t xml:space="preserve"> </w:t>
      </w:r>
      <w:r w:rsidRPr="005C3024">
        <w:rPr>
          <w:rFonts w:asciiTheme="majorBidi" w:hAnsiTheme="majorBidi" w:cstheme="majorBidi"/>
          <w:color w:val="0070C0"/>
          <w:sz w:val="36"/>
          <w:szCs w:val="36"/>
          <w:lang w:bidi="ar"/>
        </w:rPr>
        <w:t xml:space="preserve"> </w:t>
      </w:r>
      <w:r w:rsidRPr="005C3024">
        <w:rPr>
          <w:rFonts w:asciiTheme="majorBidi" w:hAnsiTheme="majorBidi" w:cstheme="majorBidi"/>
          <w:color w:val="0070C0"/>
          <w:sz w:val="36"/>
          <w:szCs w:val="36"/>
          <w:rtl/>
          <w:lang w:bidi="ar"/>
        </w:rPr>
        <w:t>و</w:t>
      </w:r>
      <w:proofErr w:type="gramEnd"/>
      <w:r w:rsidRPr="005C3024">
        <w:rPr>
          <w:rFonts w:asciiTheme="majorBidi" w:hAnsiTheme="majorBidi" w:cstheme="majorBidi" w:hint="cs"/>
          <w:color w:val="0070C0"/>
          <w:sz w:val="36"/>
          <w:szCs w:val="36"/>
          <w:rtl/>
          <w:lang w:bidi="ar"/>
        </w:rPr>
        <w:t xml:space="preserve"> </w:t>
      </w:r>
      <w:r w:rsidRPr="005C3024">
        <w:rPr>
          <w:rFonts w:asciiTheme="majorBidi" w:hAnsiTheme="majorBidi" w:cstheme="majorBidi"/>
          <w:color w:val="0070C0"/>
          <w:sz w:val="36"/>
          <w:szCs w:val="36"/>
          <w:rtl/>
          <w:lang w:bidi="ar"/>
        </w:rPr>
        <w:t xml:space="preserve">قدم </w:t>
      </w:r>
      <w:r w:rsidRPr="005C3024">
        <w:rPr>
          <w:rFonts w:asciiTheme="majorBidi" w:hAnsiTheme="majorBidi" w:cstheme="majorBidi"/>
          <w:b/>
          <w:bCs/>
          <w:color w:val="0070C0"/>
          <w:sz w:val="36"/>
          <w:szCs w:val="36"/>
          <w:rtl/>
          <w:lang w:bidi="ar"/>
        </w:rPr>
        <w:t>،</w:t>
      </w:r>
      <w:r w:rsidRPr="005C3024">
        <w:rPr>
          <w:rFonts w:asciiTheme="majorBidi" w:hAnsiTheme="majorBidi" w:cstheme="majorBidi" w:hint="cs"/>
          <w:b/>
          <w:bCs/>
          <w:color w:val="0070C0"/>
          <w:sz w:val="36"/>
          <w:szCs w:val="36"/>
          <w:rtl/>
          <w:lang w:bidi="ar"/>
        </w:rPr>
        <w:t xml:space="preserve"> </w:t>
      </w:r>
      <w:r w:rsidRPr="005C3024">
        <w:rPr>
          <w:rFonts w:asciiTheme="majorBidi" w:hAnsiTheme="majorBidi" w:cstheme="majorBidi"/>
          <w:color w:val="0070C0"/>
          <w:sz w:val="36"/>
          <w:szCs w:val="36"/>
          <w:rtl/>
          <w:lang w:bidi="ar"/>
        </w:rPr>
        <w:t>بواسطة امثلة</w:t>
      </w:r>
      <w:r w:rsidRPr="005C3024">
        <w:rPr>
          <w:rFonts w:asciiTheme="majorBidi" w:hAnsiTheme="majorBidi" w:cstheme="majorBidi" w:hint="cs"/>
          <w:color w:val="0070C0"/>
          <w:sz w:val="36"/>
          <w:szCs w:val="36"/>
          <w:rtl/>
          <w:lang w:bidi="ar"/>
        </w:rPr>
        <w:t xml:space="preserve"> </w:t>
      </w:r>
      <w:r w:rsidRPr="005C3024">
        <w:rPr>
          <w:rFonts w:asciiTheme="majorBidi" w:hAnsiTheme="majorBidi" w:cstheme="majorBidi"/>
          <w:b/>
          <w:bCs/>
          <w:color w:val="0070C0"/>
          <w:sz w:val="36"/>
          <w:szCs w:val="36"/>
          <w:rtl/>
          <w:lang w:bidi="ar"/>
        </w:rPr>
        <w:t>،</w:t>
      </w:r>
      <w:r w:rsidRPr="005C3024">
        <w:rPr>
          <w:rFonts w:asciiTheme="majorBidi" w:hAnsiTheme="majorBidi" w:cstheme="majorBidi" w:hint="cs"/>
          <w:b/>
          <w:bCs/>
          <w:color w:val="0070C0"/>
          <w:sz w:val="36"/>
          <w:szCs w:val="36"/>
          <w:rtl/>
          <w:lang w:bidi="ar"/>
        </w:rPr>
        <w:t xml:space="preserve"> </w:t>
      </w:r>
      <w:r w:rsidRPr="005C3024">
        <w:rPr>
          <w:rFonts w:asciiTheme="majorBidi" w:hAnsiTheme="majorBidi" w:cstheme="majorBidi"/>
          <w:color w:val="0070C0"/>
          <w:sz w:val="36"/>
          <w:szCs w:val="36"/>
          <w:rtl/>
          <w:lang w:bidi="ar"/>
        </w:rPr>
        <w:t xml:space="preserve"> أشكال إظهار الكفاءة الجماعية.</w:t>
      </w:r>
      <w:r w:rsidRPr="005C3024">
        <w:rPr>
          <w:rFonts w:asciiTheme="majorBidi" w:hAnsiTheme="majorBidi" w:cstheme="majorBidi"/>
          <w:b/>
          <w:bCs/>
          <w:color w:val="0070C0"/>
          <w:sz w:val="36"/>
          <w:szCs w:val="36"/>
          <w:u w:val="single"/>
          <w:rtl/>
          <w:lang w:val="en-US" w:bidi="ar-DZ"/>
        </w:rPr>
        <w:t xml:space="preserve"> (</w:t>
      </w:r>
      <w:r w:rsidRPr="005C3024">
        <w:rPr>
          <w:rFonts w:asciiTheme="majorBidi" w:hAnsiTheme="majorBidi" w:cstheme="majorBidi"/>
          <w:b/>
          <w:bCs/>
          <w:color w:val="0070C0"/>
          <w:sz w:val="36"/>
          <w:szCs w:val="36"/>
          <w:u w:val="single"/>
          <w:lang w:val="en-US" w:bidi="ar-DZ"/>
        </w:rPr>
        <w:t>5</w:t>
      </w:r>
      <w:r w:rsidRPr="005C3024">
        <w:rPr>
          <w:rFonts w:asciiTheme="majorBidi" w:hAnsiTheme="majorBidi" w:cstheme="majorBidi" w:hint="cs"/>
          <w:b/>
          <w:bCs/>
          <w:color w:val="0070C0"/>
          <w:sz w:val="36"/>
          <w:szCs w:val="36"/>
          <w:u w:val="single"/>
          <w:rtl/>
          <w:lang w:val="en-US" w:bidi="ar-DZ"/>
        </w:rPr>
        <w:t xml:space="preserve"> </w:t>
      </w:r>
      <w:proofErr w:type="gramStart"/>
      <w:r w:rsidRPr="005C3024">
        <w:rPr>
          <w:rFonts w:asciiTheme="majorBidi" w:hAnsiTheme="majorBidi" w:cstheme="majorBidi"/>
          <w:b/>
          <w:bCs/>
          <w:color w:val="0070C0"/>
          <w:sz w:val="36"/>
          <w:szCs w:val="36"/>
          <w:u w:val="single"/>
          <w:rtl/>
          <w:lang w:val="en-US" w:bidi="ar-DZ"/>
        </w:rPr>
        <w:t>نقاط</w:t>
      </w:r>
      <w:r w:rsidRPr="005C3024">
        <w:rPr>
          <w:rFonts w:asciiTheme="majorBidi" w:hAnsiTheme="majorBidi" w:cstheme="majorBidi" w:hint="cs"/>
          <w:b/>
          <w:bCs/>
          <w:color w:val="0070C0"/>
          <w:sz w:val="36"/>
          <w:szCs w:val="36"/>
          <w:u w:val="single"/>
          <w:rtl/>
          <w:lang w:val="en-US" w:bidi="ar-DZ"/>
        </w:rPr>
        <w:t xml:space="preserve"> </w:t>
      </w:r>
      <w:r w:rsidRPr="005C3024">
        <w:rPr>
          <w:rFonts w:asciiTheme="majorBidi" w:hAnsiTheme="majorBidi" w:cstheme="majorBidi"/>
          <w:b/>
          <w:bCs/>
          <w:color w:val="0070C0"/>
          <w:sz w:val="36"/>
          <w:szCs w:val="36"/>
          <w:u w:val="single"/>
          <w:rtl/>
          <w:lang w:val="en-US" w:bidi="ar-DZ"/>
        </w:rPr>
        <w:t>)</w:t>
      </w:r>
      <w:proofErr w:type="gramEnd"/>
    </w:p>
    <w:p w:rsidR="00EF1F23" w:rsidRDefault="00EF1F23" w:rsidP="00A16575">
      <w:pPr>
        <w:pStyle w:val="PrformatHTML"/>
        <w:bidi/>
        <w:spacing w:line="480" w:lineRule="atLeast"/>
        <w:rPr>
          <w:rStyle w:val="y2iqfc"/>
          <w:rFonts w:asciiTheme="majorBidi" w:hAnsiTheme="majorBidi" w:cstheme="majorBidi"/>
          <w:color w:val="1F1F1F"/>
          <w:sz w:val="36"/>
          <w:szCs w:val="36"/>
          <w:lang w:bidi="ar"/>
        </w:rPr>
      </w:pPr>
    </w:p>
    <w:p w:rsidR="00EF1F23" w:rsidRPr="0074467E" w:rsidRDefault="00EF1F23" w:rsidP="00A1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Theme="majorBidi" w:eastAsia="Times New Roman" w:hAnsiTheme="majorBidi" w:cstheme="majorBidi"/>
          <w:color w:val="1F1F1F"/>
          <w:sz w:val="40"/>
          <w:szCs w:val="40"/>
          <w:lang w:eastAsia="fr-FR" w:bidi="ar"/>
        </w:rPr>
      </w:pPr>
      <w:r w:rsidRPr="0074467E">
        <w:rPr>
          <w:rFonts w:ascii="inherit" w:eastAsia="Times New Roman" w:hAnsi="inherit" w:cs="Courier New" w:hint="cs"/>
          <w:color w:val="1F1F1F"/>
          <w:sz w:val="40"/>
          <w:szCs w:val="40"/>
          <w:rtl/>
          <w:lang w:eastAsia="fr-FR" w:bidi="ar"/>
        </w:rPr>
        <w:t xml:space="preserve">- </w:t>
      </w:r>
      <w:r w:rsidRPr="0074467E">
        <w:rPr>
          <w:rFonts w:asciiTheme="majorBidi" w:eastAsia="Times New Roman" w:hAnsiTheme="majorBidi" w:cstheme="majorBidi"/>
          <w:color w:val="1F1F1F"/>
          <w:sz w:val="40"/>
          <w:szCs w:val="40"/>
          <w:rtl/>
          <w:lang w:eastAsia="fr-FR" w:bidi="ar"/>
        </w:rPr>
        <w:t xml:space="preserve">على سبيل المثال، تتجلى الكفاءة الجماعية في الأشكال </w:t>
      </w:r>
      <w:proofErr w:type="gramStart"/>
      <w:r w:rsidRPr="0074467E">
        <w:rPr>
          <w:rFonts w:asciiTheme="majorBidi" w:eastAsia="Times New Roman" w:hAnsiTheme="majorBidi" w:cstheme="majorBidi"/>
          <w:color w:val="1F1F1F"/>
          <w:sz w:val="40"/>
          <w:szCs w:val="40"/>
          <w:rtl/>
          <w:lang w:eastAsia="fr-FR" w:bidi="ar"/>
        </w:rPr>
        <w:t>التالية</w:t>
      </w:r>
      <w:r w:rsidR="005C3024" w:rsidRPr="0074467E">
        <w:rPr>
          <w:rFonts w:asciiTheme="majorBidi" w:eastAsia="Times New Roman" w:hAnsiTheme="majorBidi" w:cstheme="majorBidi"/>
          <w:color w:val="1F1F1F"/>
          <w:sz w:val="40"/>
          <w:szCs w:val="40"/>
          <w:lang w:eastAsia="fr-FR" w:bidi="ar"/>
        </w:rPr>
        <w:t xml:space="preserve"> </w:t>
      </w:r>
      <w:r w:rsidRPr="0074467E">
        <w:rPr>
          <w:rFonts w:asciiTheme="majorBidi" w:eastAsia="Times New Roman" w:hAnsiTheme="majorBidi" w:cstheme="majorBidi"/>
          <w:color w:val="1F1F1F"/>
          <w:sz w:val="40"/>
          <w:szCs w:val="40"/>
          <w:rtl/>
          <w:lang w:eastAsia="fr-FR" w:bidi="ar"/>
        </w:rPr>
        <w:t>:</w:t>
      </w:r>
      <w:proofErr w:type="gramEnd"/>
    </w:p>
    <w:p w:rsidR="005C3024" w:rsidRPr="0074467E" w:rsidRDefault="005C3024" w:rsidP="00A1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Theme="majorBidi" w:eastAsia="Times New Roman" w:hAnsiTheme="majorBidi" w:cstheme="majorBidi"/>
          <w:color w:val="1F1F1F"/>
          <w:sz w:val="40"/>
          <w:szCs w:val="40"/>
          <w:rtl/>
          <w:lang w:eastAsia="fr-FR" w:bidi="ar"/>
        </w:rPr>
      </w:pPr>
    </w:p>
    <w:p w:rsidR="005C3024" w:rsidRPr="0074467E" w:rsidRDefault="00EF1F23" w:rsidP="00A1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Theme="majorBidi" w:eastAsia="Times New Roman" w:hAnsiTheme="majorBidi" w:cstheme="majorBidi"/>
          <w:color w:val="1F1F1F"/>
          <w:sz w:val="40"/>
          <w:szCs w:val="40"/>
          <w:lang w:eastAsia="fr-FR"/>
        </w:rPr>
      </w:pPr>
      <w:r w:rsidRPr="0074467E">
        <w:rPr>
          <w:rFonts w:asciiTheme="majorBidi" w:eastAsia="Times New Roman" w:hAnsiTheme="majorBidi" w:cstheme="majorBidi"/>
          <w:color w:val="1F1F1F"/>
          <w:sz w:val="40"/>
          <w:szCs w:val="40"/>
          <w:rtl/>
          <w:lang w:eastAsia="fr-FR" w:bidi="ar"/>
        </w:rPr>
        <w:t>* يتعلق بمجالات المعرفة والدراية المشتركة التي يمتلكها جميع أعضاء العمل الجماعي.</w:t>
      </w:r>
    </w:p>
    <w:p w:rsidR="00EF1F23" w:rsidRPr="0074467E" w:rsidRDefault="00EF1F23" w:rsidP="00A16575">
      <w:pPr>
        <w:pStyle w:val="PrformatHTML"/>
        <w:spacing w:line="480" w:lineRule="atLeast"/>
        <w:rPr>
          <w:rFonts w:asciiTheme="majorBidi" w:hAnsiTheme="majorBidi" w:cstheme="majorBidi"/>
          <w:color w:val="00B050"/>
          <w:sz w:val="40"/>
          <w:szCs w:val="40"/>
          <w:rtl/>
          <w:lang w:bidi="ar-DZ"/>
        </w:rPr>
      </w:pPr>
    </w:p>
    <w:p w:rsidR="00EF1F23" w:rsidRPr="0074467E" w:rsidRDefault="00EF1F23" w:rsidP="00A1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Theme="majorBidi" w:eastAsia="Times New Roman" w:hAnsiTheme="majorBidi" w:cstheme="majorBidi"/>
          <w:color w:val="1F1F1F"/>
          <w:sz w:val="40"/>
          <w:szCs w:val="40"/>
          <w:lang w:eastAsia="fr-FR" w:bidi="ar"/>
        </w:rPr>
      </w:pPr>
      <w:r w:rsidRPr="0074467E">
        <w:rPr>
          <w:rFonts w:ascii="inherit" w:eastAsia="Times New Roman" w:hAnsi="inherit" w:cs="Courier New" w:hint="cs"/>
          <w:color w:val="1F1F1F"/>
          <w:sz w:val="40"/>
          <w:szCs w:val="40"/>
          <w:rtl/>
          <w:lang w:eastAsia="fr-FR" w:bidi="ar"/>
        </w:rPr>
        <w:t xml:space="preserve">* </w:t>
      </w:r>
      <w:r w:rsidRPr="0074467E">
        <w:rPr>
          <w:rFonts w:asciiTheme="majorBidi" w:eastAsia="Times New Roman" w:hAnsiTheme="majorBidi" w:cstheme="majorBidi"/>
          <w:color w:val="1F1F1F"/>
          <w:sz w:val="40"/>
          <w:szCs w:val="40"/>
          <w:rtl/>
          <w:lang w:eastAsia="fr-FR" w:bidi="ar"/>
        </w:rPr>
        <w:t>إنه ينتج عن حلول تنظيمية، تكون في بعض الأحيان أصلية (طريقة كانبان، طريقة في الوقت المناسب)، ولكن أيضًا من القدرة على المشاركة في بناء حل جماعي، قبل الالتزام بمشروع ما، أو تجنب الأعطال اللاحقة في المشروع مسبقًا عملية الإنتاج بأكملها.</w:t>
      </w:r>
    </w:p>
    <w:p w:rsidR="005C3024" w:rsidRPr="0074467E" w:rsidRDefault="005C3024" w:rsidP="00A1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Theme="majorBidi" w:eastAsia="Times New Roman" w:hAnsiTheme="majorBidi" w:cstheme="majorBidi"/>
          <w:color w:val="1F1F1F"/>
          <w:sz w:val="40"/>
          <w:szCs w:val="40"/>
          <w:rtl/>
          <w:lang w:eastAsia="fr-FR" w:bidi="ar"/>
        </w:rPr>
      </w:pPr>
    </w:p>
    <w:p w:rsidR="00EF1F23" w:rsidRPr="0074467E" w:rsidRDefault="00EF1F23" w:rsidP="00A1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Theme="majorBidi" w:eastAsia="Times New Roman" w:hAnsiTheme="majorBidi" w:cstheme="majorBidi"/>
          <w:color w:val="1F1F1F"/>
          <w:sz w:val="40"/>
          <w:szCs w:val="40"/>
          <w:lang w:eastAsia="fr-FR"/>
        </w:rPr>
      </w:pPr>
      <w:r w:rsidRPr="0074467E">
        <w:rPr>
          <w:rFonts w:asciiTheme="majorBidi" w:eastAsia="Times New Roman" w:hAnsiTheme="majorBidi" w:cstheme="majorBidi"/>
          <w:color w:val="1F1F1F"/>
          <w:sz w:val="40"/>
          <w:szCs w:val="40"/>
          <w:rtl/>
          <w:lang w:eastAsia="fr-FR" w:bidi="ar"/>
        </w:rPr>
        <w:t xml:space="preserve"> * يمكن أن ينتج أيضًا عن التآزر الجماعي ابتكار تنظيم عملية الإنتاج جزئيًا أو جذريًا (التحكم في مرونة العمل / إلغاء عمل خط التجميع وإعادة تنظيم مجموعات العمل شبه المستقلة، التحكم في تنظيم وقت العمل، المشاركة الجماعية في إعادة الهندسة /إعادة ترتيب/تعديل عملية الإنتاج).</w:t>
      </w:r>
    </w:p>
    <w:p w:rsidR="00EF1F23" w:rsidRPr="0074467E" w:rsidRDefault="00EF1F23" w:rsidP="00A16575">
      <w:pPr>
        <w:pStyle w:val="PrformatHTML"/>
        <w:bidi/>
        <w:spacing w:line="480" w:lineRule="atLeast"/>
        <w:rPr>
          <w:rFonts w:asciiTheme="majorBidi" w:hAnsiTheme="majorBidi" w:cstheme="majorBidi"/>
          <w:sz w:val="40"/>
          <w:szCs w:val="40"/>
          <w:lang w:bidi="ar-DZ"/>
        </w:rPr>
      </w:pPr>
    </w:p>
    <w:p w:rsidR="00EF1F23" w:rsidRPr="0074467E" w:rsidRDefault="00EF1F23" w:rsidP="00A1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Theme="majorBidi" w:eastAsia="Times New Roman" w:hAnsiTheme="majorBidi" w:cstheme="majorBidi"/>
          <w:color w:val="1F1F1F"/>
          <w:sz w:val="40"/>
          <w:szCs w:val="40"/>
          <w:lang w:eastAsia="fr-FR" w:bidi="ar"/>
        </w:rPr>
      </w:pPr>
      <w:r w:rsidRPr="0074467E">
        <w:rPr>
          <w:rFonts w:asciiTheme="majorBidi" w:eastAsia="Times New Roman" w:hAnsiTheme="majorBidi" w:cstheme="majorBidi"/>
          <w:color w:val="1F1F1F"/>
          <w:sz w:val="40"/>
          <w:szCs w:val="40"/>
          <w:rtl/>
          <w:lang w:eastAsia="fr-FR" w:bidi="ar"/>
        </w:rPr>
        <w:t>* كما يمكن أن يكون نتيجة حل لمشكلة مشتركة وناشئة عن تفاعل المهارات بين الشركة والشركة التابعة لها.</w:t>
      </w:r>
    </w:p>
    <w:p w:rsidR="005C3024" w:rsidRPr="0074467E" w:rsidRDefault="005C3024" w:rsidP="00A1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Theme="majorBidi" w:eastAsia="Times New Roman" w:hAnsiTheme="majorBidi" w:cstheme="majorBidi"/>
          <w:color w:val="1F1F1F"/>
          <w:sz w:val="40"/>
          <w:szCs w:val="40"/>
          <w:rtl/>
          <w:lang w:eastAsia="fr-FR" w:bidi="ar"/>
        </w:rPr>
      </w:pPr>
    </w:p>
    <w:p w:rsidR="00EF1F23" w:rsidRPr="0074467E" w:rsidRDefault="00EF1F23" w:rsidP="00A1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Theme="majorBidi" w:eastAsia="Times New Roman" w:hAnsiTheme="majorBidi" w:cstheme="majorBidi"/>
          <w:color w:val="1F1F1F"/>
          <w:sz w:val="40"/>
          <w:szCs w:val="40"/>
          <w:lang w:eastAsia="fr-FR"/>
        </w:rPr>
      </w:pPr>
      <w:r w:rsidRPr="0074467E">
        <w:rPr>
          <w:rFonts w:asciiTheme="majorBidi" w:eastAsia="Times New Roman" w:hAnsiTheme="majorBidi" w:cstheme="majorBidi"/>
          <w:color w:val="1F1F1F"/>
          <w:sz w:val="40"/>
          <w:szCs w:val="40"/>
          <w:rtl/>
          <w:lang w:eastAsia="fr-FR" w:bidi="ar"/>
        </w:rPr>
        <w:t>* كما يمكن أن تكون سمة مميزة للشرك</w:t>
      </w:r>
      <w:bookmarkStart w:id="0" w:name="_GoBack"/>
      <w:bookmarkEnd w:id="0"/>
      <w:r w:rsidRPr="0074467E">
        <w:rPr>
          <w:rFonts w:asciiTheme="majorBidi" w:eastAsia="Times New Roman" w:hAnsiTheme="majorBidi" w:cstheme="majorBidi"/>
          <w:color w:val="1F1F1F"/>
          <w:sz w:val="40"/>
          <w:szCs w:val="40"/>
          <w:rtl/>
          <w:lang w:eastAsia="fr-FR" w:bidi="ar"/>
        </w:rPr>
        <w:t xml:space="preserve">ات المنافسة الأخرى، من خلال ملفها الابتكاري (الابتكار الجذري في شركة </w:t>
      </w:r>
      <w:r w:rsidRPr="0074467E">
        <w:rPr>
          <w:rFonts w:asciiTheme="majorBidi" w:eastAsia="Times New Roman" w:hAnsiTheme="majorBidi" w:cstheme="majorBidi"/>
          <w:color w:val="1F1F1F"/>
          <w:sz w:val="32"/>
          <w:szCs w:val="32"/>
          <w:lang w:eastAsia="fr-FR" w:bidi="ar"/>
        </w:rPr>
        <w:t>APPLE</w:t>
      </w:r>
      <w:r w:rsidRPr="0074467E">
        <w:rPr>
          <w:rFonts w:asciiTheme="majorBidi" w:eastAsia="Times New Roman" w:hAnsiTheme="majorBidi" w:cstheme="majorBidi"/>
          <w:color w:val="1F1F1F"/>
          <w:sz w:val="40"/>
          <w:szCs w:val="40"/>
          <w:rtl/>
          <w:lang w:eastAsia="fr-FR" w:bidi="ar"/>
        </w:rPr>
        <w:t xml:space="preserve"> أو </w:t>
      </w:r>
      <w:r w:rsidRPr="0074467E">
        <w:rPr>
          <w:rFonts w:asciiTheme="majorBidi" w:eastAsia="Times New Roman" w:hAnsiTheme="majorBidi" w:cstheme="majorBidi"/>
          <w:color w:val="1F1F1F"/>
          <w:sz w:val="32"/>
          <w:szCs w:val="32"/>
          <w:lang w:eastAsia="fr-FR" w:bidi="ar"/>
        </w:rPr>
        <w:t>AMAZON</w:t>
      </w:r>
      <w:r w:rsidRPr="0074467E">
        <w:rPr>
          <w:rFonts w:asciiTheme="majorBidi" w:eastAsia="Times New Roman" w:hAnsiTheme="majorBidi" w:cstheme="majorBidi"/>
          <w:color w:val="1F1F1F"/>
          <w:sz w:val="40"/>
          <w:szCs w:val="40"/>
          <w:rtl/>
          <w:lang w:eastAsia="fr-FR" w:bidi="ar"/>
        </w:rPr>
        <w:t xml:space="preserve"> أو </w:t>
      </w:r>
      <w:r w:rsidRPr="0074467E">
        <w:rPr>
          <w:rFonts w:asciiTheme="majorBidi" w:eastAsia="Times New Roman" w:hAnsiTheme="majorBidi" w:cstheme="majorBidi"/>
          <w:color w:val="1F1F1F"/>
          <w:sz w:val="32"/>
          <w:szCs w:val="32"/>
          <w:lang w:eastAsia="fr-FR" w:bidi="ar"/>
        </w:rPr>
        <w:t>MICROSOFT</w:t>
      </w:r>
      <w:r w:rsidRPr="0074467E">
        <w:rPr>
          <w:rFonts w:asciiTheme="majorBidi" w:eastAsia="Times New Roman" w:hAnsiTheme="majorBidi" w:cstheme="majorBidi"/>
          <w:color w:val="1F1F1F"/>
          <w:sz w:val="40"/>
          <w:szCs w:val="40"/>
          <w:rtl/>
          <w:lang w:eastAsia="fr-FR" w:bidi="ar"/>
        </w:rPr>
        <w:t xml:space="preserve">، أو أولوية الابتكار التدريجي في فلسفة الإنتاج الجماعي في الشركات اليابانية، أو حتى في شركة </w:t>
      </w:r>
      <w:r w:rsidRPr="0074467E">
        <w:rPr>
          <w:rFonts w:asciiTheme="majorBidi" w:eastAsia="Times New Roman" w:hAnsiTheme="majorBidi" w:cstheme="majorBidi"/>
          <w:color w:val="1F1F1F"/>
          <w:sz w:val="32"/>
          <w:szCs w:val="32"/>
          <w:lang w:eastAsia="fr-FR" w:bidi="ar"/>
        </w:rPr>
        <w:t>SAMSUNG</w:t>
      </w:r>
      <w:r w:rsidRPr="0074467E">
        <w:rPr>
          <w:rFonts w:asciiTheme="majorBidi" w:eastAsia="Times New Roman" w:hAnsiTheme="majorBidi" w:cstheme="majorBidi"/>
          <w:color w:val="1F1F1F"/>
          <w:sz w:val="40"/>
          <w:szCs w:val="40"/>
          <w:rtl/>
          <w:lang w:eastAsia="fr-FR" w:bidi="ar"/>
        </w:rPr>
        <w:t xml:space="preserve"> الكورية التي توصف بالمبتكرة) تابع).</w:t>
      </w:r>
    </w:p>
    <w:p w:rsidR="00EF1F23" w:rsidRPr="0074467E" w:rsidRDefault="00EF1F23" w:rsidP="00A16575">
      <w:pPr>
        <w:pStyle w:val="PrformatHTML"/>
        <w:bidi/>
        <w:spacing w:line="480" w:lineRule="atLeast"/>
        <w:rPr>
          <w:rFonts w:ascii="Times New Roman" w:hAnsi="Times New Roman" w:cs="Times New Roman"/>
          <w:color w:val="FF0000"/>
          <w:sz w:val="40"/>
          <w:szCs w:val="40"/>
          <w:u w:val="single"/>
          <w:lang w:bidi="ar"/>
        </w:rPr>
      </w:pPr>
    </w:p>
    <w:p w:rsidR="003A72B7" w:rsidRPr="0074467E" w:rsidRDefault="003A72B7" w:rsidP="00A16575">
      <w:pPr>
        <w:pStyle w:val="PrformatHTML"/>
        <w:bidi/>
        <w:spacing w:line="480" w:lineRule="atLeast"/>
        <w:ind w:left="720"/>
        <w:rPr>
          <w:rFonts w:ascii="inherit" w:hAnsi="inherit"/>
          <w:color w:val="0070C0"/>
          <w:sz w:val="40"/>
          <w:szCs w:val="40"/>
          <w:rtl/>
        </w:rPr>
      </w:pPr>
    </w:p>
    <w:p w:rsidR="003A72B7" w:rsidRDefault="003A72B7" w:rsidP="00A16575">
      <w:pPr>
        <w:jc w:val="right"/>
      </w:pPr>
    </w:p>
    <w:sectPr w:rsidR="003A72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53342"/>
    <w:multiLevelType w:val="hybridMultilevel"/>
    <w:tmpl w:val="BC5227B4"/>
    <w:lvl w:ilvl="0" w:tplc="124C6D12">
      <w:start w:val="200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7567D41"/>
    <w:multiLevelType w:val="hybridMultilevel"/>
    <w:tmpl w:val="C242CED0"/>
    <w:lvl w:ilvl="0" w:tplc="77E64E0E">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F85547E"/>
    <w:multiLevelType w:val="hybridMultilevel"/>
    <w:tmpl w:val="1060A5D8"/>
    <w:lvl w:ilvl="0" w:tplc="FC1EB180">
      <w:start w:val="1"/>
      <w:numFmt w:val="decimal"/>
      <w:lvlText w:val="%1)"/>
      <w:lvlJc w:val="left"/>
      <w:pPr>
        <w:ind w:left="720" w:hanging="360"/>
      </w:pPr>
      <w:rPr>
        <w:rFonts w:hint="default"/>
        <w:b w:val="0"/>
        <w:color w:val="0070C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75E54A0"/>
    <w:multiLevelType w:val="hybridMultilevel"/>
    <w:tmpl w:val="945C02EC"/>
    <w:lvl w:ilvl="0" w:tplc="E41CC574">
      <w:start w:val="1"/>
      <w:numFmt w:val="bullet"/>
      <w:lvlText w:val="-"/>
      <w:lvlJc w:val="left"/>
      <w:pPr>
        <w:ind w:left="360" w:hanging="360"/>
      </w:pPr>
      <w:rPr>
        <w:rFonts w:ascii="inherit" w:eastAsia="Times New Roman" w:hAnsi="inherit"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2B7"/>
    <w:rsid w:val="00151370"/>
    <w:rsid w:val="003A72B7"/>
    <w:rsid w:val="004657CB"/>
    <w:rsid w:val="005C3024"/>
    <w:rsid w:val="006A0106"/>
    <w:rsid w:val="006A1476"/>
    <w:rsid w:val="0074467E"/>
    <w:rsid w:val="00797607"/>
    <w:rsid w:val="007D3620"/>
    <w:rsid w:val="00812E4C"/>
    <w:rsid w:val="00817F07"/>
    <w:rsid w:val="00982B2F"/>
    <w:rsid w:val="00A16575"/>
    <w:rsid w:val="00BF7E2E"/>
    <w:rsid w:val="00D0655B"/>
    <w:rsid w:val="00D77A5D"/>
    <w:rsid w:val="00EF1F23"/>
    <w:rsid w:val="00FD4DE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C50433-CD23-4BF2-AA1C-750C3ADF8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unhideWhenUsed/>
    <w:rsid w:val="003A7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3A72B7"/>
    <w:rPr>
      <w:rFonts w:ascii="Courier New" w:eastAsia="Times New Roman" w:hAnsi="Courier New" w:cs="Courier New"/>
      <w:sz w:val="20"/>
      <w:szCs w:val="20"/>
      <w:lang w:eastAsia="fr-FR"/>
    </w:rPr>
  </w:style>
  <w:style w:type="character" w:customStyle="1" w:styleId="y2iqfc">
    <w:name w:val="y2iqfc"/>
    <w:basedOn w:val="Policepardfaut"/>
    <w:rsid w:val="003A72B7"/>
  </w:style>
  <w:style w:type="paragraph" w:styleId="Paragraphedeliste">
    <w:name w:val="List Paragraph"/>
    <w:basedOn w:val="Normal"/>
    <w:uiPriority w:val="34"/>
    <w:qFormat/>
    <w:rsid w:val="003A72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569</Words>
  <Characters>3132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pc</cp:lastModifiedBy>
  <cp:revision>4</cp:revision>
  <dcterms:created xsi:type="dcterms:W3CDTF">2025-01-19T19:03:00Z</dcterms:created>
  <dcterms:modified xsi:type="dcterms:W3CDTF">2025-01-19T19:03:00Z</dcterms:modified>
</cp:coreProperties>
</file>