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53" w:rsidRPr="004F2C69" w:rsidRDefault="00821353" w:rsidP="00821353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F2C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كلية العلوم الاقتصادية والتجارية وعلوم التسيير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عنابة 20ّ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1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/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2025</w:t>
      </w:r>
    </w:p>
    <w:p w:rsidR="00821353" w:rsidRDefault="00821353" w:rsidP="00821353">
      <w:pPr>
        <w:pBdr>
          <w:bottom w:val="single" w:sz="6" w:space="1" w:color="auto"/>
        </w:pBd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F2C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قسم العلوم المالية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الامتحان النهائي</w:t>
      </w:r>
      <w:r w:rsidRPr="004F2C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 ماستر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2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س3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)˗</w:t>
      </w:r>
      <w:r w:rsidRPr="004F2C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صيرفة ومالية اسلامية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     </w:t>
      </w:r>
      <w:r w:rsidRPr="004F2C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</w:t>
      </w:r>
      <w:r w:rsidRPr="004F2C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محاسبة البنوك الا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4F2C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سلامية</w:t>
      </w:r>
    </w:p>
    <w:p w:rsidR="00821353" w:rsidRPr="00D06F90" w:rsidRDefault="00821353" w:rsidP="00821353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D06F90">
        <w:rPr>
          <w:rFonts w:asciiTheme="majorBidi" w:hAnsiTheme="majorBidi" w:cstheme="majorBidi"/>
          <w:b/>
          <w:bCs/>
          <w:sz w:val="28"/>
          <w:szCs w:val="28"/>
          <w:highlight w:val="lightGray"/>
          <w:u w:val="single"/>
          <w:rtl/>
          <w:lang w:bidi="ar-DZ"/>
        </w:rPr>
        <w:t>اجب عن الأسئلة التالية:</w:t>
      </w:r>
    </w:p>
    <w:p w:rsidR="00821353" w:rsidRPr="00D06F90" w:rsidRDefault="00821353" w:rsidP="0082135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06F90">
        <w:rPr>
          <w:rFonts w:asciiTheme="majorBidi" w:hAnsiTheme="majorBidi" w:cstheme="majorBidi"/>
          <w:b/>
          <w:bCs/>
          <w:sz w:val="28"/>
          <w:szCs w:val="28"/>
          <w:rtl/>
        </w:rPr>
        <w:t>س1 ˗في</w:t>
      </w:r>
      <w:r w:rsidRPr="00D06F90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</w:t>
      </w:r>
      <w:r w:rsidRPr="00D06F90">
        <w:rPr>
          <w:rFonts w:asciiTheme="majorBidi" w:hAnsiTheme="majorBidi" w:cstheme="majorBidi"/>
          <w:b/>
          <w:bCs/>
          <w:sz w:val="28"/>
          <w:szCs w:val="28"/>
          <w:rtl/>
        </w:rPr>
        <w:t>ا يلي الارصدة المستخرجة من سجلات أحد البنوك الاسلامية في 31 /12 /2024(بآلاف الدينارات)</w:t>
      </w:r>
    </w:p>
    <w:tbl>
      <w:tblPr>
        <w:tblStyle w:val="Grilledutableau"/>
        <w:bidiVisual/>
        <w:tblW w:w="0" w:type="auto"/>
        <w:tblLook w:val="04A0"/>
      </w:tblPr>
      <w:tblGrid>
        <w:gridCol w:w="4500"/>
        <w:gridCol w:w="1440"/>
        <w:gridCol w:w="1620"/>
      </w:tblGrid>
      <w:tr w:rsidR="00821353" w:rsidRPr="00D06F90" w:rsidTr="006B7786">
        <w:tc>
          <w:tcPr>
            <w:tcW w:w="4500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1440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مدين</w:t>
            </w:r>
          </w:p>
        </w:tc>
        <w:tc>
          <w:tcPr>
            <w:tcW w:w="1620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دائن</w:t>
            </w:r>
          </w:p>
        </w:tc>
      </w:tr>
      <w:tr w:rsidR="00821353" w:rsidRPr="00D06F90" w:rsidTr="006B7786">
        <w:trPr>
          <w:trHeight w:val="6826"/>
        </w:trPr>
        <w:tc>
          <w:tcPr>
            <w:tcW w:w="4500" w:type="dxa"/>
          </w:tcPr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نقد في الخزينة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نقد لدى البنك المركزي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تمويلات مباشرة (مرابحات ومضاربات)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استثمارات في الأراضي والعقارات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استثمارات في الأوراق المالية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مشاركات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موجودات أخرى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الممتلكات والمعدات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موجودات غير ملموسة( بالصافي)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الحسابات الجارية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تأمينات نقدية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مخصصات أخرى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مخصص الضريبة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مطلوبات أخرى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حقوق أصحاب حسابات الاستثمار المطلقة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highlight w:val="lightGray"/>
                <w:rtl/>
              </w:rPr>
              <w:t>حقوق الملكية: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رأس مال مدفوع 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احتياطي قانوني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احتياطي اختياري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احتياطي مخاطر الاستثمار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احتياطي معدل الأرباح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ايرادات التمويلات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إيرادات الاستثمار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إيرادات بيع عقارات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إيرادات الخدمات المصرفية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إيرادات أخرى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المصروفات العمومية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اهلاكات و اطفاءات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المصروفات التشغيلية</w:t>
            </w:r>
          </w:p>
          <w:p w:rsidR="00821353" w:rsidRPr="00D06F90" w:rsidRDefault="00821353" w:rsidP="006B7786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lastRenderedPageBreak/>
              <w:t>مخصص التمويلات المشكوك فيها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lang w:bidi="ar-DZ"/>
              </w:rPr>
              <w:t xml:space="preserve">    </w:t>
            </w:r>
          </w:p>
        </w:tc>
        <w:tc>
          <w:tcPr>
            <w:tcW w:w="1440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7500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32000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13500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3400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4000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1800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780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300</w:t>
            </w:r>
          </w:p>
          <w:p w:rsidR="00821353" w:rsidRPr="00F23D2C" w:rsidRDefault="00821353" w:rsidP="006B7786">
            <w:pPr>
              <w:pStyle w:val="Paragraphedeliste"/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--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10000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350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4000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350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17000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21000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1500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3000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5600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1400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1200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200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--</w:t>
            </w:r>
          </w:p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80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b/>
          <w:bCs/>
          <w:sz w:val="28"/>
          <w:szCs w:val="28"/>
          <w:rtl/>
        </w:rPr>
        <w:t>فاذا علمت أن المصرف يقوم بما يلي</w:t>
      </w:r>
      <w:r w:rsidRPr="00D06F90">
        <w:rPr>
          <w:rFonts w:asciiTheme="majorBidi" w:hAnsiTheme="majorBidi" w:cstheme="majorBidi"/>
          <w:sz w:val="28"/>
          <w:szCs w:val="28"/>
          <w:rtl/>
        </w:rPr>
        <w:t>:</w:t>
      </w:r>
    </w:p>
    <w:p w:rsidR="00821353" w:rsidRPr="00D06F90" w:rsidRDefault="00821353" w:rsidP="008213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-خصم 25 % من الأرباح مقابل عمله كمضارب،</w:t>
      </w:r>
    </w:p>
    <w:p w:rsidR="00821353" w:rsidRPr="00D06F90" w:rsidRDefault="00821353" w:rsidP="008213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˗تكوين احتياطي معدل الربح بنسبة 10 % من دخل أموال المضاربة واحتياطي مخاطر الاستثمار بنسبة 10 % من دخل أرباح حسابات الاستثمار بعد خصم نصيب المضارب،</w:t>
      </w:r>
    </w:p>
    <w:p w:rsidR="00821353" w:rsidRPr="00D06F90" w:rsidRDefault="00821353" w:rsidP="008213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-جميع الأموال المقدمة من المصرف والمودعين متاحة للاستثمار</w:t>
      </w:r>
    </w:p>
    <w:p w:rsidR="00821353" w:rsidRPr="00D06F90" w:rsidRDefault="00821353" w:rsidP="008213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- تهتلك الأصول الثابتة بمعدل 10 %</w:t>
      </w:r>
    </w:p>
    <w:p w:rsidR="00821353" w:rsidRPr="00D06F90" w:rsidRDefault="00821353" w:rsidP="008213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-يتم تكوين مخصص التمويلات بنسبة 3 % من قيمة التمويلات،</w:t>
      </w:r>
    </w:p>
    <w:p w:rsidR="00821353" w:rsidRPr="00D06F90" w:rsidRDefault="00821353" w:rsidP="00821353">
      <w:pPr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- بلغ مخصص الضريبة 200000</w:t>
      </w:r>
    </w:p>
    <w:p w:rsidR="00821353" w:rsidRPr="00D06F90" w:rsidRDefault="00821353" w:rsidP="00821353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06F90">
        <w:rPr>
          <w:rFonts w:asciiTheme="majorBidi" w:hAnsiTheme="majorBidi" w:cstheme="majorBidi"/>
          <w:b/>
          <w:bCs/>
          <w:sz w:val="28"/>
          <w:szCs w:val="28"/>
          <w:shd w:val="clear" w:color="auto" w:fill="EEECE1" w:themeFill="background2"/>
          <w:rtl/>
        </w:rPr>
        <w:t>المطلوب</w:t>
      </w:r>
      <w:r w:rsidRPr="00D06F90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821353" w:rsidRPr="00D06F90" w:rsidRDefault="00821353" w:rsidP="0082135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احسب الأموال المتاحة للاستثمار من المصرف وأصحاب حسابات الاستثمار،</w:t>
      </w:r>
    </w:p>
    <w:p w:rsidR="00821353" w:rsidRPr="00D06F90" w:rsidRDefault="00821353" w:rsidP="00821353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حساب نصيب كل من المصرف وأصحاب الاستثمار من الايرادات،</w:t>
      </w:r>
    </w:p>
    <w:p w:rsidR="00821353" w:rsidRPr="00D06F90" w:rsidRDefault="00821353" w:rsidP="00821353">
      <w:pPr>
        <w:autoSpaceDE w:val="0"/>
        <w:autoSpaceDN w:val="0"/>
        <w:bidi/>
        <w:adjustRightInd w:val="0"/>
        <w:spacing w:after="0"/>
        <w:rPr>
          <w:rFonts w:asciiTheme="majorBidi" w:hAnsiTheme="majorBidi" w:cstheme="majorBidi"/>
          <w:sz w:val="28"/>
          <w:szCs w:val="28"/>
          <w:rtl/>
          <w:lang w:val="en-US"/>
        </w:rPr>
      </w:pP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06F90">
        <w:rPr>
          <w:rFonts w:asciiTheme="majorBidi" w:hAnsiTheme="majorBidi" w:cstheme="majorBidi"/>
          <w:b/>
          <w:bCs/>
          <w:sz w:val="28"/>
          <w:szCs w:val="28"/>
          <w:rtl/>
        </w:rPr>
        <w:t>س2 ˗</w:t>
      </w:r>
      <w:r w:rsidRPr="00D06F90">
        <w:rPr>
          <w:rFonts w:asciiTheme="majorBidi" w:hAnsiTheme="majorBidi" w:cstheme="majorBidi"/>
          <w:sz w:val="28"/>
          <w:szCs w:val="28"/>
          <w:rtl/>
        </w:rPr>
        <w:t>اشترك بنك اسلاميي جمعية لتربية الأبقار  لإنشاء مصنع للألبان بالشروط التالية</w:t>
      </w:r>
      <w:r w:rsidRPr="00D06F90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b/>
          <w:bCs/>
          <w:sz w:val="28"/>
          <w:szCs w:val="28"/>
          <w:rtl/>
        </w:rPr>
        <w:t xml:space="preserve">˗ </w:t>
      </w:r>
      <w:r w:rsidRPr="00D06F90">
        <w:rPr>
          <w:rFonts w:asciiTheme="majorBidi" w:hAnsiTheme="majorBidi" w:cstheme="majorBidi"/>
          <w:sz w:val="28"/>
          <w:szCs w:val="28"/>
          <w:rtl/>
        </w:rPr>
        <w:t>يدفع كل من البنك والجمعية مبلغ 2500000 دينار من رأس مال المشروع،</w:t>
      </w: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lastRenderedPageBreak/>
        <w:t>˗ توزع الأرباح مناصفة بين الطرفين،</w:t>
      </w: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˗ تتولى الجمعية ادارة المشروع،</w:t>
      </w: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˗ دفع البنك حصته في رأس المال بتاريخ 1 فيفري 2019،</w:t>
      </w: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˗ تخصم الخسائر مباشرة من رأس مال المشروع،</w:t>
      </w: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˗ تسدد الجمعية 70  % من أرباحها حتى تتملك المصنع بالكامل،</w:t>
      </w: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  <w:r w:rsidRPr="00D06F90">
        <w:rPr>
          <w:rFonts w:asciiTheme="majorBidi" w:hAnsiTheme="majorBidi" w:cstheme="majorBidi"/>
          <w:sz w:val="28"/>
          <w:szCs w:val="28"/>
          <w:rtl/>
        </w:rPr>
        <w:t>اذا علمت أن المصنع بدا في العمل بتاريخ 1 جانفي 2020، وكانت  نتائج أعماله للخمس سنوات الأولى كما يلي:</w:t>
      </w:r>
    </w:p>
    <w:tbl>
      <w:tblPr>
        <w:tblStyle w:val="Grilledutableau"/>
        <w:bidiVisual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821353" w:rsidRPr="00D06F90" w:rsidTr="006B7786">
        <w:tc>
          <w:tcPr>
            <w:tcW w:w="1596" w:type="dxa"/>
          </w:tcPr>
          <w:p w:rsidR="00821353" w:rsidRPr="00D06F90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2020</w:t>
            </w:r>
          </w:p>
        </w:tc>
        <w:tc>
          <w:tcPr>
            <w:tcW w:w="1596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2021</w:t>
            </w:r>
          </w:p>
        </w:tc>
        <w:tc>
          <w:tcPr>
            <w:tcW w:w="1596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2022</w:t>
            </w:r>
          </w:p>
        </w:tc>
        <w:tc>
          <w:tcPr>
            <w:tcW w:w="1596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2023</w:t>
            </w:r>
          </w:p>
        </w:tc>
        <w:tc>
          <w:tcPr>
            <w:tcW w:w="1596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2024</w:t>
            </w:r>
          </w:p>
        </w:tc>
      </w:tr>
      <w:tr w:rsidR="00821353" w:rsidRPr="00D06F90" w:rsidTr="006B7786">
        <w:tc>
          <w:tcPr>
            <w:tcW w:w="1596" w:type="dxa"/>
          </w:tcPr>
          <w:p w:rsidR="00821353" w:rsidRPr="00D06F90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96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(100000)</w:t>
            </w:r>
          </w:p>
        </w:tc>
        <w:tc>
          <w:tcPr>
            <w:tcW w:w="1596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400000</w:t>
            </w:r>
          </w:p>
        </w:tc>
        <w:tc>
          <w:tcPr>
            <w:tcW w:w="1596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900000</w:t>
            </w:r>
          </w:p>
        </w:tc>
        <w:tc>
          <w:tcPr>
            <w:tcW w:w="1596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( 300000)</w:t>
            </w:r>
          </w:p>
        </w:tc>
        <w:tc>
          <w:tcPr>
            <w:tcW w:w="1596" w:type="dxa"/>
          </w:tcPr>
          <w:p w:rsidR="00821353" w:rsidRPr="00D06F90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06F9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1000000</w:t>
            </w:r>
          </w:p>
        </w:tc>
      </w:tr>
    </w:tbl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06F90">
        <w:rPr>
          <w:rFonts w:asciiTheme="majorBidi" w:hAnsiTheme="majorBidi" w:cstheme="majorBidi"/>
          <w:b/>
          <w:bCs/>
          <w:sz w:val="28"/>
          <w:szCs w:val="28"/>
          <w:rtl/>
        </w:rPr>
        <w:t>المطلوب:</w:t>
      </w: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06F90">
        <w:rPr>
          <w:rFonts w:asciiTheme="majorBidi" w:hAnsiTheme="majorBidi" w:cstheme="majorBidi"/>
          <w:b/>
          <w:bCs/>
          <w:sz w:val="28"/>
          <w:szCs w:val="28"/>
          <w:rtl/>
        </w:rPr>
        <w:t>1 ˗ اعداد جدول تبين فيه سير  عملية المشاركة،</w:t>
      </w: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06F90">
        <w:rPr>
          <w:rFonts w:asciiTheme="majorBidi" w:hAnsiTheme="majorBidi" w:cstheme="majorBidi"/>
          <w:b/>
          <w:bCs/>
          <w:sz w:val="28"/>
          <w:szCs w:val="28"/>
          <w:rtl/>
        </w:rPr>
        <w:t>2 ˗ اعداد القيود المحاسبية اللازمة للخمس سنوات الأولى ابتداءا من 31 ديسمبر 2020</w:t>
      </w:r>
    </w:p>
    <w:p w:rsidR="00821353" w:rsidRPr="00D06F90" w:rsidRDefault="00821353" w:rsidP="00821353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21353" w:rsidRDefault="00821353" w:rsidP="00821353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بالتوفيق</w:t>
      </w:r>
    </w:p>
    <w:p w:rsidR="00821353" w:rsidRDefault="00821353" w:rsidP="00821353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21353" w:rsidRDefault="00821353" w:rsidP="00821353">
      <w:pPr>
        <w:bidi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21353" w:rsidRDefault="00821353" w:rsidP="0082135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الحل النموذجي للامتحان النهائي</w:t>
      </w:r>
      <w:r w:rsidRPr="004F2C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في</w:t>
      </w:r>
    </w:p>
    <w:p w:rsidR="00821353" w:rsidRDefault="00821353" w:rsidP="00821353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4F2C69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محاسبة البنوك الاسلامية</w:t>
      </w:r>
    </w:p>
    <w:p w:rsidR="00821353" w:rsidRDefault="00821353" w:rsidP="0082135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ج1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F4377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DZ"/>
        </w:rPr>
        <w:t>8 نقاط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821353" w:rsidRPr="00BD1405" w:rsidRDefault="00821353" w:rsidP="0082135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1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˗</w:t>
      </w:r>
      <w:r w:rsidRPr="00BD1405">
        <w:rPr>
          <w:rFonts w:asciiTheme="majorBidi" w:hAnsiTheme="majorBidi" w:cstheme="majorBidi"/>
          <w:b/>
          <w:bCs/>
          <w:sz w:val="28"/>
          <w:szCs w:val="28"/>
          <w:rtl/>
        </w:rPr>
        <w:t>الأموال المتاحة للاستثمار من المصرف وأصحاب حسابات الاستثمار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000 الدينارات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71219">
        <w:rPr>
          <w:rFonts w:asciiTheme="majorBidi" w:hAnsiTheme="majorBidi" w:cstheme="majorBidi"/>
          <w:b/>
          <w:bCs/>
          <w:sz w:val="24"/>
          <w:szCs w:val="24"/>
          <w:rtl/>
        </w:rPr>
        <w:t>حقوق أصحاب حسابات الاستثمار المطلقة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17000 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71219">
        <w:rPr>
          <w:rFonts w:asciiTheme="majorBidi" w:hAnsiTheme="majorBidi" w:cstheme="majorBidi"/>
          <w:b/>
          <w:bCs/>
          <w:sz w:val="24"/>
          <w:szCs w:val="24"/>
          <w:rtl/>
        </w:rPr>
        <w:t>الحسابات الجارية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10000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حقوق الملكية                                           </w:t>
      </w:r>
      <w:r w:rsidRPr="00D157B5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</w:rPr>
        <w:t>22700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المجموع                                                 </w:t>
      </w:r>
      <w:r w:rsidRPr="001733E0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49700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lastRenderedPageBreak/>
        <w:t xml:space="preserve">2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˗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157B5">
        <w:rPr>
          <w:rFonts w:asciiTheme="majorBidi" w:hAnsiTheme="majorBidi" w:cstheme="majorBidi"/>
          <w:b/>
          <w:bCs/>
          <w:sz w:val="28"/>
          <w:szCs w:val="28"/>
          <w:rtl/>
        </w:rPr>
        <w:t>حساب نصيب كل من المصرف وأصحاب الاستثمار من الايرادات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000 الدينارات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)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˗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دخل أموال المضاربة= الايرادات من التمويلات+ ايرادات الاستثمار + ايرادات بيع العقارات</w:t>
      </w:r>
    </w:p>
    <w:p w:rsidR="00821353" w:rsidRPr="00671219" w:rsidRDefault="00821353" w:rsidP="00821353">
      <w:pPr>
        <w:bidi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= </w:t>
      </w:r>
      <w:r w:rsidRPr="00671219">
        <w:rPr>
          <w:rFonts w:asciiTheme="majorBidi" w:hAnsiTheme="majorBidi" w:cstheme="majorBidi"/>
          <w:b/>
          <w:bCs/>
          <w:sz w:val="24"/>
          <w:szCs w:val="24"/>
        </w:rPr>
        <w:t>5600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+ 1400 + 1200  = </w:t>
      </w:r>
      <w:r w:rsidRPr="00C71994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8200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*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احتساب احتياطي معدل الأرباح = دخل أموال المضاربة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×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10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%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= 8200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×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10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%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= </w:t>
      </w:r>
      <w:r w:rsidRPr="00C71994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820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*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المبلغ القابل للتوزيع= دخل أموال المضاربة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˗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احتياطي معدل الأرباح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=8200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˗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820 =</w:t>
      </w:r>
      <w:r w:rsidRPr="00C71994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7380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*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توزيع الأرباح بين البنك وأصحاب حسابات الاستثمار 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</w:rPr>
        <w:t>˗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حصة البنك =  7380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×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22700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÷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49700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=  </w:t>
      </w:r>
      <w:r w:rsidRPr="0035582B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3371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5582B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حصة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أصحاب حسابات الاستثمار= 7380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×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27000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÷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49700  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= </w:t>
      </w:r>
      <w:r w:rsidRPr="00394E1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4009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</w:t>
      </w:r>
      <w:r w:rsidRPr="00394E1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نصيب البنك المضارب = حصة أصحاب الاستثمار </w:t>
      </w:r>
      <w:r w:rsidRPr="00394E11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×</w:t>
      </w:r>
      <w:r w:rsidRPr="00394E1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25 </w:t>
      </w:r>
      <w:r w:rsidRPr="00394E11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   </w:t>
      </w:r>
      <w:r w:rsidRPr="00394E1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= 4009 </w:t>
      </w:r>
      <w:r w:rsidRPr="00394E11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×</w:t>
      </w:r>
      <w:r w:rsidRPr="00394E1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25 </w:t>
      </w:r>
      <w:r w:rsidRPr="00394E11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= </w:t>
      </w:r>
      <w:r w:rsidRPr="00394E1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ar-DZ"/>
        </w:rPr>
        <w:t>1002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*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احتياطي مخاطر الاستثمار =</w:t>
      </w:r>
      <w:r w:rsidRPr="00661FDD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Pr="00394E11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حصة أصحاب الاستثمار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نصيب البنك المضارب</w:t>
      </w:r>
    </w:p>
    <w:p w:rsidR="00821353" w:rsidRDefault="00821353" w:rsidP="00821353">
      <w:pPr>
        <w:bidi/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                                   =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4009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1002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)×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10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%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= </w:t>
      </w:r>
      <w:r w:rsidRPr="00661FDD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ar-DZ"/>
        </w:rPr>
        <w:t>301</w:t>
      </w:r>
    </w:p>
    <w:p w:rsidR="00821353" w:rsidRDefault="00821353" w:rsidP="0082135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21353" w:rsidRDefault="00821353" w:rsidP="0082135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21353" w:rsidRDefault="00821353" w:rsidP="0082135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21353" w:rsidRDefault="00821353" w:rsidP="0082135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821353" w:rsidRDefault="00821353" w:rsidP="0082135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ج2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CB37DD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DZ"/>
        </w:rPr>
        <w:t>12 نقطة</w:t>
      </w:r>
    </w:p>
    <w:p w:rsidR="00821353" w:rsidRDefault="00821353" w:rsidP="00821353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1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˗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جدول سير عملية المشاركة المنهية بالتمليك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>000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Pr="00DF4377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DZ"/>
        </w:rPr>
        <w:t>10</w:t>
      </w:r>
      <w:r w:rsidRPr="00CB37DD">
        <w:rPr>
          <w:rFonts w:asciiTheme="majorBidi" w:hAnsiTheme="majorBidi" w:cstheme="majorBidi" w:hint="cs"/>
          <w:b/>
          <w:bCs/>
          <w:sz w:val="28"/>
          <w:szCs w:val="28"/>
          <w:highlight w:val="yellow"/>
          <w:rtl/>
          <w:lang w:bidi="ar-DZ"/>
        </w:rPr>
        <w:t xml:space="preserve"> نقاط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821353" w:rsidRPr="006659B1" w:rsidTr="006B7786">
        <w:trPr>
          <w:jc w:val="center"/>
        </w:trPr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59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59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رأس مال المصنع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رأس مال البنك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رأس مال الجمعية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الأرباح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الخسائر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حصة البنك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حصة الجمعية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المسدد للبنك</w:t>
            </w:r>
          </w:p>
        </w:tc>
      </w:tr>
      <w:tr w:rsidR="00821353" w:rsidRPr="006659B1" w:rsidTr="006B7786">
        <w:trPr>
          <w:jc w:val="center"/>
        </w:trPr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59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(100)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821353" w:rsidRPr="006659B1" w:rsidTr="006B7786">
        <w:trPr>
          <w:jc w:val="center"/>
        </w:trPr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59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4900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2450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2450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140</w:t>
            </w:r>
          </w:p>
        </w:tc>
      </w:tr>
      <w:tr w:rsidR="00821353" w:rsidRPr="006659B1" w:rsidTr="006B7786">
        <w:trPr>
          <w:jc w:val="center"/>
        </w:trPr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59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4900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2350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2590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315</w:t>
            </w:r>
          </w:p>
        </w:tc>
      </w:tr>
      <w:tr w:rsidR="00821353" w:rsidRPr="006659B1" w:rsidTr="006B7786">
        <w:trPr>
          <w:jc w:val="center"/>
        </w:trPr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59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4900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1995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2905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</w:tr>
      <w:tr w:rsidR="00821353" w:rsidRPr="006659B1" w:rsidTr="006B7786">
        <w:trPr>
          <w:jc w:val="center"/>
        </w:trPr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659B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4750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1845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2775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197" w:type="dxa"/>
          </w:tcPr>
          <w:p w:rsidR="00821353" w:rsidRPr="006659B1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350</w:t>
            </w:r>
          </w:p>
        </w:tc>
      </w:tr>
    </w:tbl>
    <w:p w:rsidR="00821353" w:rsidRDefault="00821353" w:rsidP="00821353">
      <w:pPr>
        <w:bidi/>
        <w:rPr>
          <w:rFonts w:asciiTheme="majorBidi" w:hAnsiTheme="majorBidi" w:cstheme="majorBidi"/>
          <w:sz w:val="28"/>
          <w:szCs w:val="28"/>
        </w:rPr>
      </w:pPr>
    </w:p>
    <w:p w:rsidR="00821353" w:rsidRDefault="00821353" w:rsidP="00821353">
      <w:pPr>
        <w:bidi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sz w:val="28"/>
          <w:szCs w:val="28"/>
          <w:lang w:bidi="ar-DZ"/>
        </w:rPr>
        <w:t>2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˗</w:t>
      </w:r>
      <w:r w:rsidRPr="00D2757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القيود المحاسبية اللازمة للخمس سنوات الأولى ابتداءا من 31 ديسمبر 2020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(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000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)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DF4377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2 نقطة</w:t>
      </w:r>
    </w:p>
    <w:tbl>
      <w:tblPr>
        <w:tblStyle w:val="Grilledutableau"/>
        <w:bidiVisual/>
        <w:tblW w:w="0" w:type="auto"/>
        <w:tblLook w:val="04A0"/>
      </w:tblPr>
      <w:tblGrid>
        <w:gridCol w:w="4788"/>
        <w:gridCol w:w="1080"/>
        <w:gridCol w:w="1170"/>
      </w:tblGrid>
      <w:tr w:rsidR="00821353" w:rsidRPr="00240ABC" w:rsidTr="006B7786">
        <w:tc>
          <w:tcPr>
            <w:tcW w:w="4788" w:type="dxa"/>
          </w:tcPr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40A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</w:p>
        </w:tc>
        <w:tc>
          <w:tcPr>
            <w:tcW w:w="1080" w:type="dxa"/>
          </w:tcPr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40A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المدين</w:t>
            </w:r>
          </w:p>
        </w:tc>
        <w:tc>
          <w:tcPr>
            <w:tcW w:w="1170" w:type="dxa"/>
          </w:tcPr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40ABC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الدائن</w:t>
            </w:r>
          </w:p>
        </w:tc>
      </w:tr>
      <w:tr w:rsidR="00821353" w:rsidRPr="00240ABC" w:rsidTr="006B7786">
        <w:trPr>
          <w:trHeight w:val="908"/>
        </w:trPr>
        <w:tc>
          <w:tcPr>
            <w:tcW w:w="4788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31 </w:t>
            </w:r>
            <w:r w:rsidRPr="00E61A7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  <w:t>/</w:t>
            </w: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12 </w:t>
            </w:r>
            <w:r w:rsidRPr="00E61A7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  <w:t>/</w:t>
            </w: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2020</w:t>
            </w: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من ح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الاستثمار المشترك</w:t>
            </w: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 الى ح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تمويل المشاركة                  </w:t>
            </w:r>
          </w:p>
        </w:tc>
        <w:tc>
          <w:tcPr>
            <w:tcW w:w="1080" w:type="dxa"/>
          </w:tcPr>
          <w:p w:rsidR="00821353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21353" w:rsidRPr="00240ABC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50</w:t>
            </w:r>
          </w:p>
        </w:tc>
        <w:tc>
          <w:tcPr>
            <w:tcW w:w="1170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50</w:t>
            </w:r>
          </w:p>
        </w:tc>
      </w:tr>
      <w:tr w:rsidR="00821353" w:rsidRPr="00240ABC" w:rsidTr="006B7786">
        <w:tc>
          <w:tcPr>
            <w:tcW w:w="4788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31 </w:t>
            </w:r>
            <w:r w:rsidRPr="00E61A7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  <w:t>/</w:t>
            </w: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12 </w:t>
            </w:r>
            <w:r w:rsidRPr="00E61A7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  <w:t>/</w:t>
            </w: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2021</w:t>
            </w: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من ح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الصندوق</w:t>
            </w: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الى ح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أرباح الاستثمار</w:t>
            </w: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ح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تمويل المشاركة                  </w:t>
            </w:r>
          </w:p>
        </w:tc>
        <w:tc>
          <w:tcPr>
            <w:tcW w:w="1080" w:type="dxa"/>
          </w:tcPr>
          <w:p w:rsidR="00821353" w:rsidRPr="00240ABC" w:rsidRDefault="00821353" w:rsidP="006B778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340</w:t>
            </w:r>
          </w:p>
        </w:tc>
        <w:tc>
          <w:tcPr>
            <w:tcW w:w="1170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200</w:t>
            </w: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140</w:t>
            </w:r>
          </w:p>
        </w:tc>
      </w:tr>
      <w:tr w:rsidR="00821353" w:rsidRPr="00240ABC" w:rsidTr="006B7786">
        <w:tc>
          <w:tcPr>
            <w:tcW w:w="4788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31 </w:t>
            </w:r>
            <w:r w:rsidRPr="00E61A7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  <w:t>/</w:t>
            </w: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12 </w:t>
            </w:r>
            <w:r w:rsidRPr="00E61A7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  <w:t>/</w:t>
            </w: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2022</w:t>
            </w: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من ح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الصندوق</w:t>
            </w: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الى ح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أرباح الاستثمار</w:t>
            </w: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ح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تمويل المشاركة                  </w:t>
            </w:r>
          </w:p>
        </w:tc>
        <w:tc>
          <w:tcPr>
            <w:tcW w:w="1080" w:type="dxa"/>
          </w:tcPr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765</w:t>
            </w:r>
          </w:p>
        </w:tc>
        <w:tc>
          <w:tcPr>
            <w:tcW w:w="1170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450</w:t>
            </w: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315</w:t>
            </w:r>
          </w:p>
        </w:tc>
      </w:tr>
      <w:tr w:rsidR="00821353" w:rsidRPr="00240ABC" w:rsidTr="006B7786">
        <w:tc>
          <w:tcPr>
            <w:tcW w:w="4788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31 </w:t>
            </w:r>
            <w:r w:rsidRPr="00E61A7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  <w:t>/</w:t>
            </w: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12 </w:t>
            </w:r>
            <w:r w:rsidRPr="00E61A7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  <w:t>/</w:t>
            </w: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2023</w:t>
            </w: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من ح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الاستثمار المشترك</w:t>
            </w: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 الى ح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تمويل المشاركة                  </w:t>
            </w: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80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150</w:t>
            </w:r>
          </w:p>
        </w:tc>
        <w:tc>
          <w:tcPr>
            <w:tcW w:w="1170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150</w:t>
            </w:r>
          </w:p>
        </w:tc>
      </w:tr>
      <w:tr w:rsidR="00821353" w:rsidRPr="00240ABC" w:rsidTr="006B7786">
        <w:tc>
          <w:tcPr>
            <w:tcW w:w="4788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31 </w:t>
            </w:r>
            <w:r w:rsidRPr="00E61A7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  <w:t>/</w:t>
            </w: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 xml:space="preserve">12 </w:t>
            </w:r>
            <w:r w:rsidRPr="00E61A7B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rtl/>
                <w:lang w:bidi="ar-DZ"/>
              </w:rPr>
              <w:t>/</w:t>
            </w:r>
            <w:r w:rsidRPr="00E61A7B">
              <w:rPr>
                <w:rFonts w:asciiTheme="majorBidi" w:hAnsiTheme="majorBidi" w:cstheme="majorBidi" w:hint="cs"/>
                <w:b/>
                <w:bCs/>
                <w:sz w:val="24"/>
                <w:szCs w:val="24"/>
                <w:highlight w:val="yellow"/>
                <w:rtl/>
                <w:lang w:bidi="ar-DZ"/>
              </w:rPr>
              <w:t>2024</w:t>
            </w: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من ح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الصندوق</w:t>
            </w: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الى ح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أرباح الاستثمار</w:t>
            </w: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           ح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 xml:space="preserve"> تمويل المشاركة                  </w:t>
            </w:r>
          </w:p>
        </w:tc>
        <w:tc>
          <w:tcPr>
            <w:tcW w:w="1080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850</w:t>
            </w:r>
          </w:p>
        </w:tc>
        <w:tc>
          <w:tcPr>
            <w:tcW w:w="1170" w:type="dxa"/>
          </w:tcPr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  <w:p w:rsidR="00821353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500</w:t>
            </w:r>
          </w:p>
          <w:p w:rsidR="00821353" w:rsidRPr="00240ABC" w:rsidRDefault="00821353" w:rsidP="006B7786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DZ"/>
              </w:rPr>
              <w:t>350</w:t>
            </w:r>
          </w:p>
        </w:tc>
      </w:tr>
    </w:tbl>
    <w:p w:rsidR="00821353" w:rsidRPr="00ED4D11" w:rsidRDefault="00821353" w:rsidP="00821353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F11FE" w:rsidRDefault="008F11FE"/>
    <w:sectPr w:rsidR="008F11FE" w:rsidSect="008F1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446E"/>
    <w:multiLevelType w:val="hybridMultilevel"/>
    <w:tmpl w:val="F0A6B95A"/>
    <w:lvl w:ilvl="0" w:tplc="91142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821353"/>
    <w:rsid w:val="00821353"/>
    <w:rsid w:val="008F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5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21353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1353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704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OMEIRI</dc:creator>
  <cp:lastModifiedBy>SAMI OMEIRI</cp:lastModifiedBy>
  <cp:revision>1</cp:revision>
  <dcterms:created xsi:type="dcterms:W3CDTF">2025-01-20T12:24:00Z</dcterms:created>
  <dcterms:modified xsi:type="dcterms:W3CDTF">2025-01-20T12:25:00Z</dcterms:modified>
</cp:coreProperties>
</file>