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C81" w:rsidRPr="00F13C81" w:rsidRDefault="00F13C81" w:rsidP="00F13C81">
      <w:pPr>
        <w:spacing w:line="360" w:lineRule="auto"/>
        <w:jc w:val="center"/>
        <w:rPr>
          <w:rFonts w:asciiTheme="majorBidi" w:hAnsiTheme="majorBidi" w:cstheme="majorBidi"/>
          <w:b/>
          <w:bCs/>
          <w:sz w:val="28"/>
          <w:szCs w:val="28"/>
          <w:lang w:val="en-US"/>
        </w:rPr>
      </w:pPr>
      <w:r>
        <w:rPr>
          <w:rFonts w:asciiTheme="majorBidi" w:hAnsiTheme="majorBidi" w:cstheme="majorBidi"/>
          <w:b/>
          <w:bCs/>
          <w:sz w:val="28"/>
          <w:szCs w:val="28"/>
          <w:lang w:val="en-US"/>
        </w:rPr>
        <w:t>Lecture 2-</w:t>
      </w:r>
      <w:r w:rsidRPr="00F13C81">
        <w:rPr>
          <w:rFonts w:asciiTheme="majorBidi" w:hAnsiTheme="majorBidi" w:cstheme="majorBidi"/>
          <w:b/>
          <w:bCs/>
          <w:sz w:val="28"/>
          <w:szCs w:val="28"/>
          <w:lang w:val="en-US"/>
        </w:rPr>
        <w:t xml:space="preserve">Introduction to Islamic </w:t>
      </w:r>
      <w:proofErr w:type="gramStart"/>
      <w:r w:rsidRPr="00F13C81">
        <w:rPr>
          <w:rFonts w:asciiTheme="majorBidi" w:hAnsiTheme="majorBidi" w:cstheme="majorBidi"/>
          <w:b/>
          <w:bCs/>
          <w:sz w:val="28"/>
          <w:szCs w:val="28"/>
          <w:lang w:val="en-US"/>
        </w:rPr>
        <w:t>Banking :</w:t>
      </w:r>
      <w:proofErr w:type="gramEnd"/>
    </w:p>
    <w:p w:rsidR="00F13C81" w:rsidRPr="00CE078C" w:rsidRDefault="00F13C81" w:rsidP="00F13C81">
      <w:pPr>
        <w:spacing w:line="360" w:lineRule="auto"/>
        <w:rPr>
          <w:rFonts w:asciiTheme="majorBidi" w:hAnsiTheme="majorBidi" w:cstheme="majorBidi"/>
          <w:sz w:val="28"/>
          <w:szCs w:val="28"/>
          <w:lang w:val="en-US"/>
        </w:rPr>
      </w:pPr>
      <w:r w:rsidRPr="00CE078C">
        <w:rPr>
          <w:rFonts w:asciiTheme="majorBidi" w:hAnsiTheme="majorBidi" w:cstheme="majorBidi"/>
          <w:sz w:val="28"/>
          <w:szCs w:val="28"/>
          <w:lang w:val="en-US"/>
        </w:rPr>
        <w:t xml:space="preserve">Islamic banking, also known as Islamic finance or </w:t>
      </w:r>
      <w:proofErr w:type="spellStart"/>
      <w:r w:rsidRPr="00CE078C">
        <w:rPr>
          <w:rFonts w:asciiTheme="majorBidi" w:hAnsiTheme="majorBidi" w:cstheme="majorBidi"/>
          <w:sz w:val="28"/>
          <w:szCs w:val="28"/>
          <w:lang w:val="en-US"/>
        </w:rPr>
        <w:t>Shariah</w:t>
      </w:r>
      <w:proofErr w:type="spellEnd"/>
      <w:r w:rsidRPr="00CE078C">
        <w:rPr>
          <w:rFonts w:asciiTheme="majorBidi" w:hAnsiTheme="majorBidi" w:cstheme="majorBidi"/>
          <w:sz w:val="28"/>
          <w:szCs w:val="28"/>
          <w:lang w:val="en-US"/>
        </w:rPr>
        <w:t>-compliant finance, is guided by the principles of fairness, ethical investment, and risk-sharing. It operates in accordance with Islamic law (</w:t>
      </w:r>
      <w:proofErr w:type="spellStart"/>
      <w:r w:rsidRPr="00CE078C">
        <w:rPr>
          <w:rFonts w:asciiTheme="majorBidi" w:hAnsiTheme="majorBidi" w:cstheme="majorBidi"/>
          <w:sz w:val="28"/>
          <w:szCs w:val="28"/>
          <w:lang w:val="en-US"/>
        </w:rPr>
        <w:t>Shari’ah</w:t>
      </w:r>
      <w:proofErr w:type="spellEnd"/>
      <w:r w:rsidRPr="00CE078C">
        <w:rPr>
          <w:rFonts w:asciiTheme="majorBidi" w:hAnsiTheme="majorBidi" w:cstheme="majorBidi"/>
          <w:sz w:val="28"/>
          <w:szCs w:val="28"/>
          <w:lang w:val="en-US"/>
        </w:rPr>
        <w:t>) principles, which prohibit the collection and payment of interest (</w:t>
      </w:r>
      <w:proofErr w:type="spellStart"/>
      <w:r w:rsidRPr="00CE078C">
        <w:rPr>
          <w:rFonts w:asciiTheme="majorBidi" w:hAnsiTheme="majorBidi" w:cstheme="majorBidi"/>
          <w:sz w:val="28"/>
          <w:szCs w:val="28"/>
          <w:lang w:val="en-US"/>
        </w:rPr>
        <w:t>riba</w:t>
      </w:r>
      <w:proofErr w:type="spellEnd"/>
      <w:r w:rsidRPr="00CE078C">
        <w:rPr>
          <w:rFonts w:asciiTheme="majorBidi" w:hAnsiTheme="majorBidi" w:cstheme="majorBidi"/>
          <w:sz w:val="28"/>
          <w:szCs w:val="28"/>
          <w:lang w:val="en-US"/>
        </w:rPr>
        <w:t>) and promote t</w:t>
      </w:r>
      <w:bookmarkStart w:id="0" w:name="_GoBack"/>
      <w:bookmarkEnd w:id="0"/>
      <w:r w:rsidRPr="00CE078C">
        <w:rPr>
          <w:rFonts w:asciiTheme="majorBidi" w:hAnsiTheme="majorBidi" w:cstheme="majorBidi"/>
          <w:sz w:val="28"/>
          <w:szCs w:val="28"/>
          <w:lang w:val="en-US"/>
        </w:rPr>
        <w:t>he sharing of profit and loss (</w:t>
      </w:r>
      <w:proofErr w:type="spellStart"/>
      <w:r w:rsidRPr="00CE078C">
        <w:rPr>
          <w:rFonts w:asciiTheme="majorBidi" w:hAnsiTheme="majorBidi" w:cstheme="majorBidi"/>
          <w:sz w:val="28"/>
          <w:szCs w:val="28"/>
          <w:lang w:val="en-US"/>
        </w:rPr>
        <w:t>mudarabah</w:t>
      </w:r>
      <w:proofErr w:type="spellEnd"/>
      <w:r w:rsidRPr="00CE078C">
        <w:rPr>
          <w:rFonts w:asciiTheme="majorBidi" w:hAnsiTheme="majorBidi" w:cstheme="majorBidi"/>
          <w:sz w:val="28"/>
          <w:szCs w:val="28"/>
          <w:lang w:val="en-US"/>
        </w:rPr>
        <w:t>). This means that Islamic banks cannot charge or pay interest on loans, and instead, they make a profit through equity participation, where the bank and the customer share the risk and reward of any investment on agreed terms.</w:t>
      </w:r>
    </w:p>
    <w:p w:rsidR="00F13C81" w:rsidRPr="00CE078C" w:rsidRDefault="00F13C81" w:rsidP="00F13C81">
      <w:pPr>
        <w:spacing w:line="360" w:lineRule="auto"/>
        <w:rPr>
          <w:rFonts w:asciiTheme="majorBidi" w:hAnsiTheme="majorBidi" w:cstheme="majorBidi"/>
          <w:sz w:val="28"/>
          <w:szCs w:val="28"/>
          <w:lang w:val="en-US"/>
        </w:rPr>
      </w:pPr>
      <w:r w:rsidRPr="00CE078C">
        <w:rPr>
          <w:rFonts w:asciiTheme="majorBidi" w:hAnsiTheme="majorBidi" w:cstheme="majorBidi"/>
          <w:sz w:val="28"/>
          <w:szCs w:val="28"/>
          <w:lang w:val="en-US"/>
        </w:rPr>
        <w:t xml:space="preserve">Islamic banking also prohibits investments in activities that are considered </w:t>
      </w:r>
      <w:proofErr w:type="spellStart"/>
      <w:r w:rsidRPr="00CE078C">
        <w:rPr>
          <w:rFonts w:asciiTheme="majorBidi" w:hAnsiTheme="majorBidi" w:cstheme="majorBidi"/>
          <w:sz w:val="28"/>
          <w:szCs w:val="28"/>
          <w:lang w:val="en-US"/>
        </w:rPr>
        <w:t>haram</w:t>
      </w:r>
      <w:proofErr w:type="spellEnd"/>
      <w:r w:rsidRPr="00CE078C">
        <w:rPr>
          <w:rFonts w:asciiTheme="majorBidi" w:hAnsiTheme="majorBidi" w:cstheme="majorBidi"/>
          <w:sz w:val="28"/>
          <w:szCs w:val="28"/>
          <w:lang w:val="en-US"/>
        </w:rPr>
        <w:t xml:space="preserve"> (forbidden) in Islam, such as gambling, alcohol, and tobacco. This ethical stance ensures that Islamic banks’ investments are socially responsible and in line with Islamic values.</w:t>
      </w:r>
    </w:p>
    <w:p w:rsidR="00F13C81" w:rsidRDefault="00F13C81" w:rsidP="00F13C81">
      <w:pPr>
        <w:spacing w:line="360" w:lineRule="auto"/>
        <w:rPr>
          <w:rFonts w:asciiTheme="majorBidi" w:hAnsiTheme="majorBidi" w:cstheme="majorBidi"/>
          <w:sz w:val="28"/>
          <w:szCs w:val="28"/>
          <w:lang w:val="en-US"/>
        </w:rPr>
      </w:pPr>
      <w:r w:rsidRPr="00CE078C">
        <w:rPr>
          <w:rFonts w:asciiTheme="majorBidi" w:hAnsiTheme="majorBidi" w:cstheme="majorBidi"/>
          <w:sz w:val="28"/>
          <w:szCs w:val="28"/>
          <w:lang w:val="en-US"/>
        </w:rPr>
        <w:t>The sources of funds for Islamic banks include capital and equity, transaction deposits that are risk-free and yield no return, and investment deposits that carry the risks of capital loss for the promise of variable returns</w:t>
      </w:r>
    </w:p>
    <w:p w:rsidR="001F01CE" w:rsidRDefault="00781A19" w:rsidP="00781A19">
      <w:pPr>
        <w:spacing w:line="360" w:lineRule="auto"/>
        <w:rPr>
          <w:rFonts w:asciiTheme="majorBidi" w:hAnsiTheme="majorBidi" w:cstheme="majorBidi"/>
          <w:b/>
          <w:bCs/>
          <w:sz w:val="28"/>
          <w:szCs w:val="28"/>
          <w:lang w:val="en-US"/>
        </w:rPr>
      </w:pPr>
      <w:r w:rsidRPr="00781A19">
        <w:rPr>
          <w:rFonts w:asciiTheme="majorBidi" w:hAnsiTheme="majorBidi" w:cstheme="majorBidi"/>
          <w:b/>
          <w:bCs/>
          <w:sz w:val="28"/>
          <w:szCs w:val="28"/>
          <w:highlight w:val="yellow"/>
          <w:lang w:val="en-US"/>
        </w:rPr>
        <w:t>Definitions</w:t>
      </w:r>
    </w:p>
    <w:p w:rsidR="00781A19" w:rsidRPr="00781A19" w:rsidRDefault="00781A19" w:rsidP="00781A19">
      <w:pPr>
        <w:spacing w:line="360" w:lineRule="auto"/>
        <w:rPr>
          <w:rFonts w:asciiTheme="majorBidi" w:hAnsiTheme="majorBidi" w:cstheme="majorBidi"/>
          <w:sz w:val="28"/>
          <w:szCs w:val="28"/>
          <w:lang w:val="en-US"/>
        </w:rPr>
      </w:pPr>
      <w:r w:rsidRPr="00781A19">
        <w:rPr>
          <w:rFonts w:asciiTheme="majorBidi" w:hAnsiTheme="majorBidi" w:cstheme="majorBidi"/>
          <w:sz w:val="28"/>
          <w:szCs w:val="28"/>
          <w:lang w:val="en-US"/>
        </w:rPr>
        <w:t xml:space="preserve"> Islamic banking is a banking system consistent with Islamic law (</w:t>
      </w:r>
      <w:proofErr w:type="spellStart"/>
      <w:r w:rsidRPr="00781A19">
        <w:rPr>
          <w:rFonts w:asciiTheme="majorBidi" w:hAnsiTheme="majorBidi" w:cstheme="majorBidi"/>
          <w:sz w:val="28"/>
          <w:szCs w:val="28"/>
          <w:lang w:val="en-US"/>
        </w:rPr>
        <w:t>Shari’ah</w:t>
      </w:r>
      <w:proofErr w:type="spellEnd"/>
      <w:r w:rsidRPr="00781A19">
        <w:rPr>
          <w:rFonts w:asciiTheme="majorBidi" w:hAnsiTheme="majorBidi" w:cstheme="majorBidi"/>
          <w:sz w:val="28"/>
          <w:szCs w:val="28"/>
          <w:lang w:val="en-US"/>
        </w:rPr>
        <w:t xml:space="preserve">) principles and guided by Islamic economics. In </w:t>
      </w:r>
      <w:proofErr w:type="spellStart"/>
      <w:r w:rsidRPr="00781A19">
        <w:rPr>
          <w:rFonts w:asciiTheme="majorBidi" w:hAnsiTheme="majorBidi" w:cstheme="majorBidi"/>
          <w:sz w:val="28"/>
          <w:szCs w:val="28"/>
          <w:lang w:val="en-US"/>
        </w:rPr>
        <w:t>particular</w:t>
      </w:r>
      <w:proofErr w:type="gramStart"/>
      <w:r w:rsidRPr="00781A19">
        <w:rPr>
          <w:rFonts w:asciiTheme="majorBidi" w:hAnsiTheme="majorBidi" w:cstheme="majorBidi"/>
          <w:sz w:val="28"/>
          <w:szCs w:val="28"/>
          <w:lang w:val="en-US"/>
        </w:rPr>
        <w:t>,Islamic</w:t>
      </w:r>
      <w:proofErr w:type="spellEnd"/>
      <w:proofErr w:type="gramEnd"/>
      <w:r w:rsidRPr="00781A19">
        <w:rPr>
          <w:rFonts w:asciiTheme="majorBidi" w:hAnsiTheme="majorBidi" w:cstheme="majorBidi"/>
          <w:sz w:val="28"/>
          <w:szCs w:val="28"/>
          <w:lang w:val="en-US"/>
        </w:rPr>
        <w:t xml:space="preserve"> law prohibits the collection and payment of </w:t>
      </w:r>
      <w:proofErr w:type="spellStart"/>
      <w:r w:rsidRPr="00781A19">
        <w:rPr>
          <w:rFonts w:asciiTheme="majorBidi" w:hAnsiTheme="majorBidi" w:cstheme="majorBidi"/>
          <w:sz w:val="28"/>
          <w:szCs w:val="28"/>
          <w:lang w:val="en-US"/>
        </w:rPr>
        <w:t>interest.Generally,it</w:t>
      </w:r>
      <w:proofErr w:type="spellEnd"/>
      <w:r w:rsidRPr="00781A19">
        <w:rPr>
          <w:rFonts w:asciiTheme="majorBidi" w:hAnsiTheme="majorBidi" w:cstheme="majorBidi"/>
          <w:sz w:val="28"/>
          <w:szCs w:val="28"/>
          <w:lang w:val="en-US"/>
        </w:rPr>
        <w:t xml:space="preserve"> also prohibits trading in financial risk (seen as a form of gambling).It also prohibits investing in businesses considered </w:t>
      </w:r>
      <w:proofErr w:type="spellStart"/>
      <w:r w:rsidRPr="00781A19">
        <w:rPr>
          <w:rFonts w:asciiTheme="majorBidi" w:hAnsiTheme="majorBidi" w:cstheme="majorBidi"/>
          <w:sz w:val="28"/>
          <w:szCs w:val="28"/>
          <w:lang w:val="en-US"/>
        </w:rPr>
        <w:t>haram</w:t>
      </w:r>
      <w:proofErr w:type="spellEnd"/>
      <w:r w:rsidRPr="00781A19">
        <w:rPr>
          <w:rFonts w:asciiTheme="majorBidi" w:hAnsiTheme="majorBidi" w:cstheme="majorBidi"/>
          <w:sz w:val="28"/>
          <w:szCs w:val="28"/>
          <w:lang w:val="en-US"/>
        </w:rPr>
        <w:t xml:space="preserve"> (</w:t>
      </w:r>
      <w:proofErr w:type="spellStart"/>
      <w:r w:rsidRPr="00781A19">
        <w:rPr>
          <w:rFonts w:asciiTheme="majorBidi" w:hAnsiTheme="majorBidi" w:cstheme="majorBidi"/>
          <w:sz w:val="28"/>
          <w:szCs w:val="28"/>
          <w:lang w:val="en-US"/>
        </w:rPr>
        <w:t>prohibited,forbidden</w:t>
      </w:r>
      <w:proofErr w:type="spellEnd"/>
      <w:r w:rsidRPr="00781A19">
        <w:rPr>
          <w:rFonts w:asciiTheme="majorBidi" w:hAnsiTheme="majorBidi" w:cstheme="majorBidi"/>
          <w:sz w:val="28"/>
          <w:szCs w:val="28"/>
          <w:lang w:val="en-US"/>
        </w:rPr>
        <w:t>),such as those selling alcohol or pork.</w:t>
      </w:r>
    </w:p>
    <w:p w:rsidR="00781A19" w:rsidRPr="00781A19" w:rsidRDefault="00781A19" w:rsidP="00781A19">
      <w:pPr>
        <w:spacing w:line="360" w:lineRule="auto"/>
        <w:rPr>
          <w:rFonts w:asciiTheme="majorBidi" w:hAnsiTheme="majorBidi" w:cstheme="majorBidi"/>
          <w:sz w:val="28"/>
          <w:szCs w:val="28"/>
          <w:lang w:val="en-US"/>
        </w:rPr>
      </w:pPr>
      <w:proofErr w:type="spellStart"/>
      <w:r w:rsidRPr="00781A19">
        <w:rPr>
          <w:rFonts w:asciiTheme="majorBidi" w:hAnsiTheme="majorBidi" w:cstheme="majorBidi"/>
          <w:b/>
          <w:bCs/>
          <w:sz w:val="28"/>
          <w:szCs w:val="28"/>
          <w:highlight w:val="yellow"/>
          <w:lang w:val="en-US"/>
        </w:rPr>
        <w:t>Shari’ah</w:t>
      </w:r>
      <w:proofErr w:type="spellEnd"/>
      <w:r w:rsidRPr="00781A19">
        <w:rPr>
          <w:rFonts w:asciiTheme="majorBidi" w:hAnsiTheme="majorBidi" w:cstheme="majorBidi"/>
          <w:sz w:val="28"/>
          <w:szCs w:val="28"/>
          <w:lang w:val="en-US"/>
        </w:rPr>
        <w:t xml:space="preserve"> An Arabic word for Islamic </w:t>
      </w:r>
      <w:proofErr w:type="spellStart"/>
      <w:r w:rsidRPr="00781A19">
        <w:rPr>
          <w:rFonts w:asciiTheme="majorBidi" w:hAnsiTheme="majorBidi" w:cstheme="majorBidi"/>
          <w:sz w:val="28"/>
          <w:szCs w:val="28"/>
          <w:lang w:val="en-US"/>
        </w:rPr>
        <w:t>law</w:t>
      </w:r>
      <w:proofErr w:type="gramStart"/>
      <w:r w:rsidRPr="00781A19">
        <w:rPr>
          <w:rFonts w:asciiTheme="majorBidi" w:hAnsiTheme="majorBidi" w:cstheme="majorBidi"/>
          <w:sz w:val="28"/>
          <w:szCs w:val="28"/>
          <w:lang w:val="en-US"/>
        </w:rPr>
        <w:t>,or</w:t>
      </w:r>
      <w:proofErr w:type="spellEnd"/>
      <w:proofErr w:type="gramEnd"/>
      <w:r w:rsidRPr="00781A19">
        <w:rPr>
          <w:rFonts w:asciiTheme="majorBidi" w:hAnsiTheme="majorBidi" w:cstheme="majorBidi"/>
          <w:sz w:val="28"/>
          <w:szCs w:val="28"/>
          <w:lang w:val="en-US"/>
        </w:rPr>
        <w:t xml:space="preserve"> the Law of </w:t>
      </w:r>
      <w:proofErr w:type="spellStart"/>
      <w:r w:rsidRPr="00781A19">
        <w:rPr>
          <w:rFonts w:asciiTheme="majorBidi" w:hAnsiTheme="majorBidi" w:cstheme="majorBidi"/>
          <w:sz w:val="28"/>
          <w:szCs w:val="28"/>
          <w:lang w:val="en-US"/>
        </w:rPr>
        <w:t>Allah,Shari’ah</w:t>
      </w:r>
      <w:proofErr w:type="spellEnd"/>
      <w:r w:rsidRPr="00781A19">
        <w:rPr>
          <w:rFonts w:asciiTheme="majorBidi" w:hAnsiTheme="majorBidi" w:cstheme="majorBidi"/>
          <w:sz w:val="28"/>
          <w:szCs w:val="28"/>
          <w:lang w:val="en-US"/>
        </w:rPr>
        <w:t xml:space="preserve"> governs both secular and religious life of devout Muslims. It covers religious rituals and many aspects of day-to-day </w:t>
      </w:r>
      <w:proofErr w:type="spellStart"/>
      <w:r w:rsidRPr="00781A19">
        <w:rPr>
          <w:rFonts w:asciiTheme="majorBidi" w:hAnsiTheme="majorBidi" w:cstheme="majorBidi"/>
          <w:sz w:val="28"/>
          <w:szCs w:val="28"/>
          <w:lang w:val="en-US"/>
        </w:rPr>
        <w:t>living</w:t>
      </w:r>
      <w:proofErr w:type="gramStart"/>
      <w:r w:rsidRPr="00781A19">
        <w:rPr>
          <w:rFonts w:asciiTheme="majorBidi" w:hAnsiTheme="majorBidi" w:cstheme="majorBidi"/>
          <w:sz w:val="28"/>
          <w:szCs w:val="28"/>
          <w:lang w:val="en-US"/>
        </w:rPr>
        <w:t>,politics,economics,banking,and</w:t>
      </w:r>
      <w:proofErr w:type="spellEnd"/>
      <w:proofErr w:type="gramEnd"/>
      <w:r w:rsidRPr="00781A19">
        <w:rPr>
          <w:rFonts w:asciiTheme="majorBidi" w:hAnsiTheme="majorBidi" w:cstheme="majorBidi"/>
          <w:sz w:val="28"/>
          <w:szCs w:val="28"/>
          <w:lang w:val="en-US"/>
        </w:rPr>
        <w:t xml:space="preserve"> law.</w:t>
      </w:r>
    </w:p>
    <w:p w:rsidR="00781A19" w:rsidRPr="00781A19" w:rsidRDefault="00781A19" w:rsidP="00781A19">
      <w:pPr>
        <w:spacing w:line="360" w:lineRule="auto"/>
        <w:rPr>
          <w:rFonts w:asciiTheme="majorBidi" w:hAnsiTheme="majorBidi" w:cstheme="majorBidi"/>
          <w:sz w:val="28"/>
          <w:szCs w:val="28"/>
          <w:lang w:val="en-US"/>
        </w:rPr>
      </w:pPr>
      <w:proofErr w:type="spellStart"/>
      <w:r w:rsidRPr="00781A19">
        <w:rPr>
          <w:rFonts w:asciiTheme="majorBidi" w:hAnsiTheme="majorBidi" w:cstheme="majorBidi"/>
          <w:b/>
          <w:bCs/>
          <w:sz w:val="28"/>
          <w:szCs w:val="28"/>
          <w:highlight w:val="yellow"/>
          <w:lang w:val="en-US"/>
        </w:rPr>
        <w:lastRenderedPageBreak/>
        <w:t>Riba</w:t>
      </w:r>
      <w:proofErr w:type="spellEnd"/>
      <w:r w:rsidRPr="00781A19">
        <w:rPr>
          <w:rFonts w:asciiTheme="majorBidi" w:hAnsiTheme="majorBidi" w:cstheme="majorBidi"/>
          <w:b/>
          <w:bCs/>
          <w:sz w:val="28"/>
          <w:szCs w:val="28"/>
          <w:lang w:val="en-US"/>
        </w:rPr>
        <w:t xml:space="preserve"> </w:t>
      </w:r>
      <w:r w:rsidRPr="00781A19">
        <w:rPr>
          <w:rFonts w:asciiTheme="majorBidi" w:hAnsiTheme="majorBidi" w:cstheme="majorBidi"/>
          <w:sz w:val="28"/>
          <w:szCs w:val="28"/>
          <w:lang w:val="en-US"/>
        </w:rPr>
        <w:t xml:space="preserve">The meaning of this Arabic word is close to the charging of </w:t>
      </w:r>
      <w:proofErr w:type="spellStart"/>
      <w:r w:rsidRPr="00781A19">
        <w:rPr>
          <w:rFonts w:asciiTheme="majorBidi" w:hAnsiTheme="majorBidi" w:cstheme="majorBidi"/>
          <w:sz w:val="28"/>
          <w:szCs w:val="28"/>
          <w:lang w:val="en-US"/>
        </w:rPr>
        <w:t>interest</w:t>
      </w:r>
      <w:proofErr w:type="gramStart"/>
      <w:r w:rsidRPr="00781A19">
        <w:rPr>
          <w:rFonts w:asciiTheme="majorBidi" w:hAnsiTheme="majorBidi" w:cstheme="majorBidi"/>
          <w:sz w:val="28"/>
          <w:szCs w:val="28"/>
          <w:lang w:val="en-US"/>
        </w:rPr>
        <w:t>,which</w:t>
      </w:r>
      <w:proofErr w:type="spellEnd"/>
      <w:proofErr w:type="gramEnd"/>
      <w:r w:rsidRPr="00781A19">
        <w:rPr>
          <w:rFonts w:asciiTheme="majorBidi" w:hAnsiTheme="majorBidi" w:cstheme="majorBidi"/>
          <w:sz w:val="28"/>
          <w:szCs w:val="28"/>
          <w:lang w:val="en-US"/>
        </w:rPr>
        <w:t xml:space="preserve"> is forbidden by the </w:t>
      </w:r>
      <w:proofErr w:type="spellStart"/>
      <w:r w:rsidRPr="00781A19">
        <w:rPr>
          <w:rFonts w:asciiTheme="majorBidi" w:hAnsiTheme="majorBidi" w:cstheme="majorBidi"/>
          <w:sz w:val="28"/>
          <w:szCs w:val="28"/>
          <w:lang w:val="en-US"/>
        </w:rPr>
        <w:t>Quran.Riba</w:t>
      </w:r>
      <w:proofErr w:type="spellEnd"/>
      <w:r w:rsidRPr="00781A19">
        <w:rPr>
          <w:rFonts w:asciiTheme="majorBidi" w:hAnsiTheme="majorBidi" w:cstheme="majorBidi"/>
          <w:sz w:val="28"/>
          <w:szCs w:val="28"/>
          <w:lang w:val="en-US"/>
        </w:rPr>
        <w:t xml:space="preserve"> also connotes a loan in which the borrower makes a return to the lender that is more or better than what was borrowed.</w:t>
      </w:r>
    </w:p>
    <w:p w:rsidR="00781A19" w:rsidRPr="00781A19" w:rsidRDefault="00781A19" w:rsidP="00781A19">
      <w:pPr>
        <w:spacing w:line="360" w:lineRule="auto"/>
        <w:rPr>
          <w:rFonts w:asciiTheme="majorBidi" w:hAnsiTheme="majorBidi" w:cstheme="majorBidi"/>
          <w:sz w:val="28"/>
          <w:szCs w:val="28"/>
          <w:lang w:val="en-US"/>
        </w:rPr>
      </w:pPr>
      <w:proofErr w:type="spellStart"/>
      <w:r w:rsidRPr="00362080">
        <w:rPr>
          <w:rFonts w:asciiTheme="majorBidi" w:hAnsiTheme="majorBidi" w:cstheme="majorBidi"/>
          <w:b/>
          <w:bCs/>
          <w:sz w:val="28"/>
          <w:szCs w:val="28"/>
          <w:highlight w:val="yellow"/>
          <w:lang w:val="en-US"/>
        </w:rPr>
        <w:t>Murabahah</w:t>
      </w:r>
      <w:proofErr w:type="spellEnd"/>
      <w:r w:rsidRPr="00781A19">
        <w:rPr>
          <w:rFonts w:asciiTheme="majorBidi" w:hAnsiTheme="majorBidi" w:cstheme="majorBidi"/>
          <w:sz w:val="28"/>
          <w:szCs w:val="28"/>
          <w:lang w:val="en-US"/>
        </w:rPr>
        <w:t xml:space="preserve"> (Cost Plus) </w:t>
      </w:r>
      <w:proofErr w:type="spellStart"/>
      <w:r w:rsidRPr="00781A19">
        <w:rPr>
          <w:rFonts w:asciiTheme="majorBidi" w:hAnsiTheme="majorBidi" w:cstheme="majorBidi"/>
          <w:sz w:val="28"/>
          <w:szCs w:val="28"/>
          <w:lang w:val="en-US"/>
        </w:rPr>
        <w:t>Murabahah</w:t>
      </w:r>
      <w:proofErr w:type="spellEnd"/>
      <w:r w:rsidRPr="00781A19">
        <w:rPr>
          <w:rFonts w:asciiTheme="majorBidi" w:hAnsiTheme="majorBidi" w:cstheme="majorBidi"/>
          <w:sz w:val="28"/>
          <w:szCs w:val="28"/>
          <w:lang w:val="en-US"/>
        </w:rPr>
        <w:t xml:space="preserve"> refers to the sale of goods at a price and includes a mutually acceptable profit </w:t>
      </w:r>
      <w:proofErr w:type="spellStart"/>
      <w:r w:rsidRPr="00781A19">
        <w:rPr>
          <w:rFonts w:asciiTheme="majorBidi" w:hAnsiTheme="majorBidi" w:cstheme="majorBidi"/>
          <w:sz w:val="28"/>
          <w:szCs w:val="28"/>
          <w:lang w:val="en-US"/>
        </w:rPr>
        <w:t>margin.The</w:t>
      </w:r>
      <w:proofErr w:type="spellEnd"/>
      <w:r w:rsidRPr="00781A19">
        <w:rPr>
          <w:rFonts w:asciiTheme="majorBidi" w:hAnsiTheme="majorBidi" w:cstheme="majorBidi"/>
          <w:sz w:val="28"/>
          <w:szCs w:val="28"/>
          <w:lang w:val="en-US"/>
        </w:rPr>
        <w:t xml:space="preserve"> </w:t>
      </w:r>
      <w:proofErr w:type="spellStart"/>
      <w:r w:rsidRPr="00781A19">
        <w:rPr>
          <w:rFonts w:asciiTheme="majorBidi" w:hAnsiTheme="majorBidi" w:cstheme="majorBidi"/>
          <w:sz w:val="28"/>
          <w:szCs w:val="28"/>
          <w:lang w:val="en-US"/>
        </w:rPr>
        <w:t>price,other</w:t>
      </w:r>
      <w:proofErr w:type="spellEnd"/>
      <w:r w:rsidRPr="00781A19">
        <w:rPr>
          <w:rFonts w:asciiTheme="majorBidi" w:hAnsiTheme="majorBidi" w:cstheme="majorBidi"/>
          <w:sz w:val="28"/>
          <w:szCs w:val="28"/>
          <w:lang w:val="en-US"/>
        </w:rPr>
        <w:t xml:space="preserve"> </w:t>
      </w:r>
      <w:proofErr w:type="spellStart"/>
      <w:r w:rsidRPr="00781A19">
        <w:rPr>
          <w:rFonts w:asciiTheme="majorBidi" w:hAnsiTheme="majorBidi" w:cstheme="majorBidi"/>
          <w:sz w:val="28"/>
          <w:szCs w:val="28"/>
          <w:lang w:val="en-US"/>
        </w:rPr>
        <w:t>costs,and</w:t>
      </w:r>
      <w:proofErr w:type="spellEnd"/>
      <w:r w:rsidRPr="00781A19">
        <w:rPr>
          <w:rFonts w:asciiTheme="majorBidi" w:hAnsiTheme="majorBidi" w:cstheme="majorBidi"/>
          <w:sz w:val="28"/>
          <w:szCs w:val="28"/>
          <w:lang w:val="en-US"/>
        </w:rPr>
        <w:t xml:space="preserve"> the profit margin must be clearly stated </w:t>
      </w:r>
      <w:proofErr w:type="spellStart"/>
      <w:r w:rsidRPr="00781A19">
        <w:rPr>
          <w:rFonts w:asciiTheme="majorBidi" w:hAnsiTheme="majorBidi" w:cstheme="majorBidi"/>
          <w:sz w:val="28"/>
          <w:szCs w:val="28"/>
          <w:lang w:val="en-US"/>
        </w:rPr>
        <w:t>upfront.As</w:t>
      </w:r>
      <w:proofErr w:type="spellEnd"/>
      <w:r w:rsidRPr="00781A19">
        <w:rPr>
          <w:rFonts w:asciiTheme="majorBidi" w:hAnsiTheme="majorBidi" w:cstheme="majorBidi"/>
          <w:sz w:val="28"/>
          <w:szCs w:val="28"/>
          <w:lang w:val="en-US"/>
        </w:rPr>
        <w:t xml:space="preserve"> applied to </w:t>
      </w:r>
      <w:proofErr w:type="spellStart"/>
      <w:r w:rsidRPr="00781A19">
        <w:rPr>
          <w:rFonts w:asciiTheme="majorBidi" w:hAnsiTheme="majorBidi" w:cstheme="majorBidi"/>
          <w:sz w:val="28"/>
          <w:szCs w:val="28"/>
          <w:lang w:val="en-US"/>
        </w:rPr>
        <w:t>lending,murabahah</w:t>
      </w:r>
      <w:proofErr w:type="spellEnd"/>
      <w:r w:rsidRPr="00781A19">
        <w:rPr>
          <w:rFonts w:asciiTheme="majorBidi" w:hAnsiTheme="majorBidi" w:cstheme="majorBidi"/>
          <w:sz w:val="28"/>
          <w:szCs w:val="28"/>
          <w:lang w:val="en-US"/>
        </w:rPr>
        <w:t xml:space="preserve"> is a fixed-income loan for the purchase of a real asset (such as real estate or a car),with a profit margin instead of a fixed rate of </w:t>
      </w:r>
      <w:proofErr w:type="spellStart"/>
      <w:r w:rsidRPr="00781A19">
        <w:rPr>
          <w:rFonts w:asciiTheme="majorBidi" w:hAnsiTheme="majorBidi" w:cstheme="majorBidi"/>
          <w:sz w:val="28"/>
          <w:szCs w:val="28"/>
          <w:lang w:val="en-US"/>
        </w:rPr>
        <w:t>interest.The</w:t>
      </w:r>
      <w:proofErr w:type="spellEnd"/>
      <w:r w:rsidRPr="00781A19">
        <w:rPr>
          <w:rFonts w:asciiTheme="majorBidi" w:hAnsiTheme="majorBidi" w:cstheme="majorBidi"/>
          <w:sz w:val="28"/>
          <w:szCs w:val="28"/>
          <w:lang w:val="en-US"/>
        </w:rPr>
        <w:t xml:space="preserve"> bank is not compensated for the time value of money outside of the contracted term (and thus cannot charge additional interest on late payments),however the asset belongs to the bank until the loan is paid in </w:t>
      </w:r>
      <w:proofErr w:type="spellStart"/>
      <w:r w:rsidRPr="00781A19">
        <w:rPr>
          <w:rFonts w:asciiTheme="majorBidi" w:hAnsiTheme="majorBidi" w:cstheme="majorBidi"/>
          <w:sz w:val="28"/>
          <w:szCs w:val="28"/>
          <w:lang w:val="en-US"/>
        </w:rPr>
        <w:t>full.The</w:t>
      </w:r>
      <w:proofErr w:type="spellEnd"/>
      <w:r w:rsidRPr="00781A19">
        <w:rPr>
          <w:rFonts w:asciiTheme="majorBidi" w:hAnsiTheme="majorBidi" w:cstheme="majorBidi"/>
          <w:sz w:val="28"/>
          <w:szCs w:val="28"/>
          <w:lang w:val="en-US"/>
        </w:rPr>
        <w:t xml:space="preserve"> transaction is similar to “rent-</w:t>
      </w:r>
      <w:proofErr w:type="spellStart"/>
      <w:r w:rsidRPr="00781A19">
        <w:rPr>
          <w:rFonts w:asciiTheme="majorBidi" w:hAnsiTheme="majorBidi" w:cstheme="majorBidi"/>
          <w:sz w:val="28"/>
          <w:szCs w:val="28"/>
          <w:lang w:val="en-US"/>
        </w:rPr>
        <w:t>toown</w:t>
      </w:r>
      <w:proofErr w:type="spellEnd"/>
      <w:r w:rsidRPr="00781A19">
        <w:rPr>
          <w:rFonts w:asciiTheme="majorBidi" w:hAnsiTheme="majorBidi" w:cstheme="majorBidi"/>
          <w:sz w:val="28"/>
          <w:szCs w:val="28"/>
          <w:lang w:val="en-US"/>
        </w:rPr>
        <w:t>” arrangements for furniture or appliances.</w:t>
      </w:r>
    </w:p>
    <w:p w:rsidR="00781A19" w:rsidRPr="00781A19" w:rsidRDefault="00781A19" w:rsidP="00781A19">
      <w:pPr>
        <w:spacing w:line="360" w:lineRule="auto"/>
        <w:rPr>
          <w:rFonts w:asciiTheme="majorBidi" w:hAnsiTheme="majorBidi" w:cstheme="majorBidi"/>
          <w:sz w:val="28"/>
          <w:szCs w:val="28"/>
          <w:lang w:val="en-US"/>
        </w:rPr>
      </w:pPr>
      <w:proofErr w:type="spellStart"/>
      <w:r w:rsidRPr="00362080">
        <w:rPr>
          <w:rFonts w:asciiTheme="majorBidi" w:hAnsiTheme="majorBidi" w:cstheme="majorBidi"/>
          <w:b/>
          <w:bCs/>
          <w:sz w:val="28"/>
          <w:szCs w:val="28"/>
          <w:highlight w:val="yellow"/>
          <w:lang w:val="en-US"/>
        </w:rPr>
        <w:t>Mudharabah</w:t>
      </w:r>
      <w:proofErr w:type="spellEnd"/>
      <w:r w:rsidRPr="00781A19">
        <w:rPr>
          <w:rFonts w:asciiTheme="majorBidi" w:hAnsiTheme="majorBidi" w:cstheme="majorBidi"/>
          <w:sz w:val="28"/>
          <w:szCs w:val="28"/>
          <w:lang w:val="en-US"/>
        </w:rPr>
        <w:t xml:space="preserve"> (Profit and Loss Sharing) </w:t>
      </w:r>
      <w:proofErr w:type="spellStart"/>
      <w:r w:rsidRPr="00781A19">
        <w:rPr>
          <w:rFonts w:asciiTheme="majorBidi" w:hAnsiTheme="majorBidi" w:cstheme="majorBidi"/>
          <w:sz w:val="28"/>
          <w:szCs w:val="28"/>
          <w:lang w:val="en-US"/>
        </w:rPr>
        <w:t>Mudharabah</w:t>
      </w:r>
      <w:proofErr w:type="spellEnd"/>
      <w:r w:rsidRPr="00781A19">
        <w:rPr>
          <w:rFonts w:asciiTheme="majorBidi" w:hAnsiTheme="majorBidi" w:cstheme="majorBidi"/>
          <w:sz w:val="28"/>
          <w:szCs w:val="28"/>
          <w:lang w:val="en-US"/>
        </w:rPr>
        <w:t xml:space="preserve"> is an arrangement between a capital provider and an </w:t>
      </w:r>
      <w:proofErr w:type="spellStart"/>
      <w:r w:rsidRPr="00781A19">
        <w:rPr>
          <w:rFonts w:asciiTheme="majorBidi" w:hAnsiTheme="majorBidi" w:cstheme="majorBidi"/>
          <w:sz w:val="28"/>
          <w:szCs w:val="28"/>
          <w:lang w:val="en-US"/>
        </w:rPr>
        <w:t>entrepreneur.Profits</w:t>
      </w:r>
      <w:proofErr w:type="spellEnd"/>
      <w:r w:rsidRPr="00781A19">
        <w:rPr>
          <w:rFonts w:asciiTheme="majorBidi" w:hAnsiTheme="majorBidi" w:cstheme="majorBidi"/>
          <w:sz w:val="28"/>
          <w:szCs w:val="28"/>
          <w:lang w:val="en-US"/>
        </w:rPr>
        <w:t xml:space="preserve"> are shared according to an agreed-upon </w:t>
      </w:r>
      <w:proofErr w:type="spellStart"/>
      <w:r w:rsidRPr="00781A19">
        <w:rPr>
          <w:rFonts w:asciiTheme="majorBidi" w:hAnsiTheme="majorBidi" w:cstheme="majorBidi"/>
          <w:sz w:val="28"/>
          <w:szCs w:val="28"/>
          <w:lang w:val="en-US"/>
        </w:rPr>
        <w:t>ratio,but</w:t>
      </w:r>
      <w:proofErr w:type="spellEnd"/>
      <w:r w:rsidRPr="00781A19">
        <w:rPr>
          <w:rFonts w:asciiTheme="majorBidi" w:hAnsiTheme="majorBidi" w:cstheme="majorBidi"/>
          <w:sz w:val="28"/>
          <w:szCs w:val="28"/>
          <w:lang w:val="en-US"/>
        </w:rPr>
        <w:t xml:space="preserve"> if there are </w:t>
      </w:r>
      <w:proofErr w:type="spellStart"/>
      <w:r w:rsidRPr="00781A19">
        <w:rPr>
          <w:rFonts w:asciiTheme="majorBidi" w:hAnsiTheme="majorBidi" w:cstheme="majorBidi"/>
          <w:sz w:val="28"/>
          <w:szCs w:val="28"/>
          <w:lang w:val="en-US"/>
        </w:rPr>
        <w:t>losses,the</w:t>
      </w:r>
      <w:proofErr w:type="spellEnd"/>
      <w:r w:rsidRPr="00781A19">
        <w:rPr>
          <w:rFonts w:asciiTheme="majorBidi" w:hAnsiTheme="majorBidi" w:cstheme="majorBidi"/>
          <w:sz w:val="28"/>
          <w:szCs w:val="28"/>
          <w:lang w:val="en-US"/>
        </w:rPr>
        <w:t xml:space="preserve"> capital provider must bear them </w:t>
      </w:r>
      <w:proofErr w:type="spellStart"/>
      <w:r w:rsidRPr="00781A19">
        <w:rPr>
          <w:rFonts w:asciiTheme="majorBidi" w:hAnsiTheme="majorBidi" w:cstheme="majorBidi"/>
          <w:sz w:val="28"/>
          <w:szCs w:val="28"/>
          <w:lang w:val="en-US"/>
        </w:rPr>
        <w:t>all.The</w:t>
      </w:r>
      <w:proofErr w:type="spellEnd"/>
      <w:r w:rsidRPr="00781A19">
        <w:rPr>
          <w:rFonts w:asciiTheme="majorBidi" w:hAnsiTheme="majorBidi" w:cstheme="majorBidi"/>
          <w:sz w:val="28"/>
          <w:szCs w:val="28"/>
          <w:lang w:val="en-US"/>
        </w:rPr>
        <w:t xml:space="preserve"> bank is compensated for the time value of its money in the form of a floating rate pegged to the debtor’s profits.</w:t>
      </w:r>
    </w:p>
    <w:p w:rsidR="00781A19" w:rsidRDefault="00781A19" w:rsidP="00781A19">
      <w:pPr>
        <w:spacing w:line="360" w:lineRule="auto"/>
        <w:rPr>
          <w:rFonts w:asciiTheme="majorBidi" w:hAnsiTheme="majorBidi" w:cstheme="majorBidi"/>
          <w:sz w:val="28"/>
          <w:szCs w:val="28"/>
          <w:lang w:val="en-US"/>
        </w:rPr>
      </w:pPr>
      <w:proofErr w:type="spellStart"/>
      <w:r w:rsidRPr="00362080">
        <w:rPr>
          <w:rFonts w:asciiTheme="majorBidi" w:hAnsiTheme="majorBidi" w:cstheme="majorBidi"/>
          <w:b/>
          <w:bCs/>
          <w:sz w:val="28"/>
          <w:szCs w:val="28"/>
          <w:highlight w:val="yellow"/>
          <w:lang w:val="en-US"/>
        </w:rPr>
        <w:t>Ghara</w:t>
      </w:r>
      <w:r w:rsidRPr="00781A19">
        <w:rPr>
          <w:rFonts w:asciiTheme="majorBidi" w:hAnsiTheme="majorBidi" w:cstheme="majorBidi"/>
          <w:sz w:val="28"/>
          <w:szCs w:val="28"/>
          <w:lang w:val="en-US"/>
        </w:rPr>
        <w:t>r</w:t>
      </w:r>
      <w:proofErr w:type="spellEnd"/>
      <w:r w:rsidRPr="00781A19">
        <w:rPr>
          <w:rFonts w:asciiTheme="majorBidi" w:hAnsiTheme="majorBidi" w:cstheme="majorBidi"/>
          <w:sz w:val="28"/>
          <w:szCs w:val="28"/>
          <w:lang w:val="en-US"/>
        </w:rPr>
        <w:t xml:space="preserve"> The underlying principle for the prohibition of </w:t>
      </w:r>
      <w:proofErr w:type="spellStart"/>
      <w:r w:rsidRPr="00781A19">
        <w:rPr>
          <w:rFonts w:asciiTheme="majorBidi" w:hAnsiTheme="majorBidi" w:cstheme="majorBidi"/>
          <w:sz w:val="28"/>
          <w:szCs w:val="28"/>
          <w:lang w:val="en-US"/>
        </w:rPr>
        <w:t>gharar,which</w:t>
      </w:r>
      <w:proofErr w:type="spellEnd"/>
      <w:r w:rsidRPr="00781A19">
        <w:rPr>
          <w:rFonts w:asciiTheme="majorBidi" w:hAnsiTheme="majorBidi" w:cstheme="majorBidi"/>
          <w:sz w:val="28"/>
          <w:szCs w:val="28"/>
          <w:lang w:val="en-US"/>
        </w:rPr>
        <w:t xml:space="preserve"> involves the trading of risk or the sale of something that has not yet been </w:t>
      </w:r>
      <w:proofErr w:type="spellStart"/>
      <w:r w:rsidRPr="00781A19">
        <w:rPr>
          <w:rFonts w:asciiTheme="majorBidi" w:hAnsiTheme="majorBidi" w:cstheme="majorBidi"/>
          <w:sz w:val="28"/>
          <w:szCs w:val="28"/>
          <w:lang w:val="en-US"/>
        </w:rPr>
        <w:t>obtained,is</w:t>
      </w:r>
      <w:proofErr w:type="spellEnd"/>
      <w:r w:rsidRPr="00781A19">
        <w:rPr>
          <w:rFonts w:asciiTheme="majorBidi" w:hAnsiTheme="majorBidi" w:cstheme="majorBidi"/>
          <w:sz w:val="28"/>
          <w:szCs w:val="28"/>
          <w:lang w:val="en-US"/>
        </w:rPr>
        <w:t xml:space="preserve"> that one should not profit from another person’s uncertainty.</w:t>
      </w:r>
    </w:p>
    <w:p w:rsidR="00883965" w:rsidRDefault="00883965" w:rsidP="00781A19">
      <w:pPr>
        <w:spacing w:line="360" w:lineRule="auto"/>
        <w:rPr>
          <w:rFonts w:asciiTheme="majorBidi" w:hAnsiTheme="majorBidi" w:cstheme="majorBidi"/>
          <w:b/>
          <w:bCs/>
          <w:sz w:val="28"/>
          <w:szCs w:val="28"/>
          <w:lang w:val="en-US"/>
        </w:rPr>
      </w:pPr>
      <w:r w:rsidRPr="00883965">
        <w:rPr>
          <w:rFonts w:asciiTheme="majorBidi" w:hAnsiTheme="majorBidi" w:cstheme="majorBidi"/>
          <w:b/>
          <w:bCs/>
          <w:sz w:val="28"/>
          <w:szCs w:val="28"/>
          <w:lang w:val="en-US"/>
        </w:rPr>
        <w:t xml:space="preserve">An Islamic bank is an institution which provides banking services i.e. accepting deposits, providing </w:t>
      </w:r>
      <w:proofErr w:type="spellStart"/>
      <w:r w:rsidRPr="00883965">
        <w:rPr>
          <w:rFonts w:asciiTheme="majorBidi" w:hAnsiTheme="majorBidi" w:cstheme="majorBidi"/>
          <w:b/>
          <w:bCs/>
          <w:sz w:val="28"/>
          <w:szCs w:val="28"/>
          <w:lang w:val="en-US"/>
        </w:rPr>
        <w:t>ﬁnancing</w:t>
      </w:r>
      <w:proofErr w:type="spellEnd"/>
      <w:r w:rsidRPr="00883965">
        <w:rPr>
          <w:rFonts w:asciiTheme="majorBidi" w:hAnsiTheme="majorBidi" w:cstheme="majorBidi"/>
          <w:b/>
          <w:bCs/>
          <w:sz w:val="28"/>
          <w:szCs w:val="28"/>
          <w:lang w:val="en-US"/>
        </w:rPr>
        <w:t xml:space="preserve"> facilities, etc. in compliance with </w:t>
      </w:r>
      <w:proofErr w:type="spellStart"/>
      <w:r w:rsidRPr="00883965">
        <w:rPr>
          <w:rFonts w:asciiTheme="majorBidi" w:hAnsiTheme="majorBidi" w:cstheme="majorBidi"/>
          <w:b/>
          <w:bCs/>
          <w:sz w:val="28"/>
          <w:szCs w:val="28"/>
          <w:lang w:val="en-US"/>
        </w:rPr>
        <w:t>Shariah</w:t>
      </w:r>
      <w:proofErr w:type="spellEnd"/>
      <w:r w:rsidRPr="00883965">
        <w:rPr>
          <w:rFonts w:asciiTheme="majorBidi" w:hAnsiTheme="majorBidi" w:cstheme="majorBidi"/>
          <w:b/>
          <w:bCs/>
          <w:sz w:val="28"/>
          <w:szCs w:val="28"/>
          <w:lang w:val="en-US"/>
        </w:rPr>
        <w:t xml:space="preserve"> principles</w:t>
      </w:r>
      <w:r>
        <w:rPr>
          <w:rFonts w:asciiTheme="majorBidi" w:hAnsiTheme="majorBidi" w:cstheme="majorBidi"/>
          <w:b/>
          <w:bCs/>
          <w:sz w:val="28"/>
          <w:szCs w:val="28"/>
          <w:lang w:val="en-US"/>
        </w:rPr>
        <w:t>.</w:t>
      </w:r>
    </w:p>
    <w:p w:rsidR="004F76FD" w:rsidRDefault="004F76FD" w:rsidP="00781A19">
      <w:pPr>
        <w:spacing w:line="360" w:lineRule="auto"/>
        <w:rPr>
          <w:rFonts w:asciiTheme="majorBidi" w:hAnsiTheme="majorBidi" w:cstheme="majorBidi"/>
          <w:b/>
          <w:bCs/>
          <w:sz w:val="28"/>
          <w:szCs w:val="28"/>
          <w:lang w:val="en-US"/>
        </w:rPr>
      </w:pPr>
      <w:r w:rsidRPr="004F76FD">
        <w:rPr>
          <w:rFonts w:asciiTheme="majorBidi" w:hAnsiTheme="majorBidi" w:cstheme="majorBidi"/>
          <w:b/>
          <w:bCs/>
          <w:sz w:val="28"/>
          <w:szCs w:val="28"/>
          <w:highlight w:val="yellow"/>
          <w:lang w:val="en-US"/>
        </w:rPr>
        <w:t>Characteristics of an Islamic bank</w:t>
      </w:r>
    </w:p>
    <w:p w:rsidR="004F76FD" w:rsidRDefault="004F76FD" w:rsidP="004F76FD">
      <w:pPr>
        <w:spacing w:line="360" w:lineRule="auto"/>
        <w:rPr>
          <w:rFonts w:asciiTheme="majorBidi" w:hAnsiTheme="majorBidi" w:cstheme="majorBidi"/>
          <w:b/>
          <w:bCs/>
          <w:sz w:val="28"/>
          <w:szCs w:val="28"/>
          <w:lang w:val="en-US"/>
        </w:rPr>
      </w:pPr>
      <w:r>
        <w:rPr>
          <w:rFonts w:asciiTheme="majorBidi" w:hAnsiTheme="majorBidi" w:cstheme="majorBidi"/>
          <w:b/>
          <w:bCs/>
          <w:sz w:val="28"/>
          <w:szCs w:val="28"/>
          <w:lang w:val="en-US"/>
        </w:rPr>
        <w:t>-</w:t>
      </w:r>
      <w:r w:rsidRPr="004F76FD">
        <w:rPr>
          <w:rFonts w:asciiTheme="majorBidi" w:hAnsiTheme="majorBidi" w:cstheme="majorBidi"/>
          <w:b/>
          <w:bCs/>
          <w:sz w:val="28"/>
          <w:szCs w:val="28"/>
          <w:lang w:val="en-US"/>
        </w:rPr>
        <w:t xml:space="preserve">Ensures all transactions are </w:t>
      </w:r>
      <w:proofErr w:type="spellStart"/>
      <w:r w:rsidRPr="004F76FD">
        <w:rPr>
          <w:rFonts w:asciiTheme="majorBidi" w:hAnsiTheme="majorBidi" w:cstheme="majorBidi"/>
          <w:b/>
          <w:bCs/>
          <w:sz w:val="28"/>
          <w:szCs w:val="28"/>
          <w:lang w:val="en-US"/>
        </w:rPr>
        <w:t>Shariah</w:t>
      </w:r>
      <w:proofErr w:type="spellEnd"/>
      <w:r w:rsidRPr="004F76FD">
        <w:rPr>
          <w:rFonts w:asciiTheme="majorBidi" w:hAnsiTheme="majorBidi" w:cstheme="majorBidi"/>
          <w:b/>
          <w:bCs/>
          <w:sz w:val="28"/>
          <w:szCs w:val="28"/>
          <w:lang w:val="en-US"/>
        </w:rPr>
        <w:t xml:space="preserve"> compliant i.e. </w:t>
      </w:r>
    </w:p>
    <w:p w:rsidR="004F76FD" w:rsidRPr="004F76FD" w:rsidRDefault="004F76FD" w:rsidP="004F76FD">
      <w:pPr>
        <w:spacing w:line="360" w:lineRule="auto"/>
        <w:rPr>
          <w:rFonts w:asciiTheme="majorBidi" w:hAnsiTheme="majorBidi" w:cstheme="majorBidi"/>
          <w:b/>
          <w:bCs/>
          <w:sz w:val="28"/>
          <w:szCs w:val="28"/>
          <w:lang w:val="en-US"/>
        </w:rPr>
      </w:pPr>
      <w:proofErr w:type="gramStart"/>
      <w:r w:rsidRPr="004F76FD">
        <w:rPr>
          <w:rFonts w:asciiTheme="majorBidi" w:hAnsiTheme="majorBidi" w:cstheme="majorBidi"/>
          <w:b/>
          <w:bCs/>
          <w:sz w:val="28"/>
          <w:szCs w:val="28"/>
          <w:lang w:val="en-US"/>
        </w:rPr>
        <w:lastRenderedPageBreak/>
        <w:t>the</w:t>
      </w:r>
      <w:proofErr w:type="gramEnd"/>
      <w:r w:rsidRPr="004F76FD">
        <w:rPr>
          <w:rFonts w:asciiTheme="majorBidi" w:hAnsiTheme="majorBidi" w:cstheme="majorBidi"/>
          <w:b/>
          <w:bCs/>
          <w:sz w:val="28"/>
          <w:szCs w:val="28"/>
          <w:lang w:val="en-US"/>
        </w:rPr>
        <w:t xml:space="preserve"> transactions are free from the elements of interest (</w:t>
      </w:r>
      <w:proofErr w:type="spellStart"/>
      <w:r w:rsidRPr="004F76FD">
        <w:rPr>
          <w:rFonts w:asciiTheme="majorBidi" w:hAnsiTheme="majorBidi" w:cstheme="majorBidi"/>
          <w:b/>
          <w:bCs/>
          <w:sz w:val="28"/>
          <w:szCs w:val="28"/>
          <w:lang w:val="en-US"/>
        </w:rPr>
        <w:t>riba</w:t>
      </w:r>
      <w:proofErr w:type="spellEnd"/>
      <w:r w:rsidRPr="004F76FD">
        <w:rPr>
          <w:rFonts w:asciiTheme="majorBidi" w:hAnsiTheme="majorBidi" w:cstheme="majorBidi"/>
          <w:b/>
          <w:bCs/>
          <w:sz w:val="28"/>
          <w:szCs w:val="28"/>
          <w:lang w:val="en-US"/>
        </w:rPr>
        <w:t xml:space="preserve">) as well as other prohibitions in </w:t>
      </w:r>
      <w:proofErr w:type="spellStart"/>
      <w:r w:rsidRPr="004F76FD">
        <w:rPr>
          <w:rFonts w:asciiTheme="majorBidi" w:hAnsiTheme="majorBidi" w:cstheme="majorBidi"/>
          <w:b/>
          <w:bCs/>
          <w:sz w:val="28"/>
          <w:szCs w:val="28"/>
          <w:lang w:val="en-US"/>
        </w:rPr>
        <w:t>Shariah</w:t>
      </w:r>
      <w:proofErr w:type="spellEnd"/>
      <w:r w:rsidRPr="004F76FD">
        <w:rPr>
          <w:rFonts w:asciiTheme="majorBidi" w:hAnsiTheme="majorBidi" w:cstheme="majorBidi"/>
          <w:b/>
          <w:bCs/>
          <w:sz w:val="28"/>
          <w:szCs w:val="28"/>
          <w:lang w:val="en-US"/>
        </w:rPr>
        <w:t xml:space="preserve"> such as </w:t>
      </w:r>
      <w:proofErr w:type="spellStart"/>
      <w:r w:rsidRPr="004F76FD">
        <w:rPr>
          <w:rFonts w:asciiTheme="majorBidi" w:hAnsiTheme="majorBidi" w:cstheme="majorBidi"/>
          <w:b/>
          <w:bCs/>
          <w:sz w:val="28"/>
          <w:szCs w:val="28"/>
          <w:lang w:val="en-US"/>
        </w:rPr>
        <w:t>Gharar</w:t>
      </w:r>
      <w:proofErr w:type="spellEnd"/>
      <w:r w:rsidRPr="004F76FD">
        <w:rPr>
          <w:rFonts w:asciiTheme="majorBidi" w:hAnsiTheme="majorBidi" w:cstheme="majorBidi"/>
          <w:b/>
          <w:bCs/>
          <w:sz w:val="28"/>
          <w:szCs w:val="28"/>
          <w:lang w:val="en-US"/>
        </w:rPr>
        <w:t xml:space="preserve"> (excessive uncertainty), </w:t>
      </w:r>
      <w:proofErr w:type="spellStart"/>
      <w:r w:rsidRPr="004F76FD">
        <w:rPr>
          <w:rFonts w:asciiTheme="majorBidi" w:hAnsiTheme="majorBidi" w:cstheme="majorBidi"/>
          <w:b/>
          <w:bCs/>
          <w:sz w:val="28"/>
          <w:szCs w:val="28"/>
          <w:lang w:val="en-US"/>
        </w:rPr>
        <w:t>Qimar</w:t>
      </w:r>
      <w:proofErr w:type="spellEnd"/>
      <w:r w:rsidRPr="004F76FD">
        <w:rPr>
          <w:rFonts w:asciiTheme="majorBidi" w:hAnsiTheme="majorBidi" w:cstheme="majorBidi"/>
          <w:b/>
          <w:bCs/>
          <w:sz w:val="28"/>
          <w:szCs w:val="28"/>
          <w:lang w:val="en-US"/>
        </w:rPr>
        <w:t xml:space="preserve"> (Gambling), etc. </w:t>
      </w:r>
    </w:p>
    <w:p w:rsidR="004F76FD" w:rsidRDefault="004F76FD" w:rsidP="004F76FD">
      <w:pPr>
        <w:spacing w:line="360" w:lineRule="auto"/>
        <w:rPr>
          <w:rFonts w:asciiTheme="majorBidi" w:hAnsiTheme="majorBidi" w:cstheme="majorBidi"/>
          <w:b/>
          <w:bCs/>
          <w:sz w:val="28"/>
          <w:szCs w:val="28"/>
          <w:lang w:val="en-US"/>
        </w:rPr>
      </w:pPr>
      <w:r w:rsidRPr="004F76FD">
        <w:rPr>
          <w:rFonts w:asciiTheme="majorBidi" w:hAnsiTheme="majorBidi" w:cstheme="majorBidi"/>
          <w:b/>
          <w:bCs/>
          <w:sz w:val="28"/>
          <w:szCs w:val="28"/>
          <w:lang w:val="en-US"/>
        </w:rPr>
        <w:t xml:space="preserve"> </w:t>
      </w:r>
      <w:r>
        <w:rPr>
          <w:rFonts w:asciiTheme="majorBidi" w:hAnsiTheme="majorBidi" w:cstheme="majorBidi"/>
          <w:b/>
          <w:bCs/>
          <w:sz w:val="28"/>
          <w:szCs w:val="28"/>
          <w:lang w:val="en-US"/>
        </w:rPr>
        <w:t>-</w:t>
      </w:r>
      <w:r w:rsidRPr="004F76FD">
        <w:rPr>
          <w:rFonts w:asciiTheme="majorBidi" w:hAnsiTheme="majorBidi" w:cstheme="majorBidi"/>
          <w:b/>
          <w:bCs/>
          <w:sz w:val="28"/>
          <w:szCs w:val="28"/>
          <w:lang w:val="en-US"/>
        </w:rPr>
        <w:t xml:space="preserve">Ensures to receive deposits and extend </w:t>
      </w:r>
      <w:proofErr w:type="spellStart"/>
      <w:r w:rsidRPr="004F76FD">
        <w:rPr>
          <w:rFonts w:asciiTheme="majorBidi" w:hAnsiTheme="majorBidi" w:cstheme="majorBidi"/>
          <w:b/>
          <w:bCs/>
          <w:sz w:val="28"/>
          <w:szCs w:val="28"/>
          <w:lang w:val="en-US"/>
        </w:rPr>
        <w:t>ﬁnancing</w:t>
      </w:r>
      <w:proofErr w:type="spellEnd"/>
      <w:r w:rsidRPr="004F76FD">
        <w:rPr>
          <w:rFonts w:asciiTheme="majorBidi" w:hAnsiTheme="majorBidi" w:cstheme="majorBidi"/>
          <w:b/>
          <w:bCs/>
          <w:sz w:val="28"/>
          <w:szCs w:val="28"/>
          <w:lang w:val="en-US"/>
        </w:rPr>
        <w:t xml:space="preserve"> facilities in compliance with </w:t>
      </w:r>
      <w:proofErr w:type="spellStart"/>
      <w:r w:rsidRPr="004F76FD">
        <w:rPr>
          <w:rFonts w:asciiTheme="majorBidi" w:hAnsiTheme="majorBidi" w:cstheme="majorBidi"/>
          <w:b/>
          <w:bCs/>
          <w:sz w:val="28"/>
          <w:szCs w:val="28"/>
          <w:lang w:val="en-US"/>
        </w:rPr>
        <w:t>Shariah</w:t>
      </w:r>
      <w:proofErr w:type="spellEnd"/>
      <w:r w:rsidRPr="004F76FD">
        <w:rPr>
          <w:rFonts w:asciiTheme="majorBidi" w:hAnsiTheme="majorBidi" w:cstheme="majorBidi"/>
          <w:b/>
          <w:bCs/>
          <w:sz w:val="28"/>
          <w:szCs w:val="28"/>
          <w:lang w:val="en-US"/>
        </w:rPr>
        <w:t xml:space="preserve"> principles.</w:t>
      </w:r>
    </w:p>
    <w:p w:rsidR="004F76FD" w:rsidRDefault="004F76FD" w:rsidP="004F76FD">
      <w:pPr>
        <w:spacing w:line="360" w:lineRule="auto"/>
        <w:rPr>
          <w:rFonts w:asciiTheme="majorBidi" w:hAnsiTheme="majorBidi" w:cstheme="majorBidi"/>
          <w:b/>
          <w:bCs/>
          <w:sz w:val="28"/>
          <w:szCs w:val="28"/>
          <w:lang w:val="en-US"/>
        </w:rPr>
      </w:pPr>
      <w:r>
        <w:rPr>
          <w:rFonts w:asciiTheme="majorBidi" w:hAnsiTheme="majorBidi" w:cstheme="majorBidi"/>
          <w:b/>
          <w:bCs/>
          <w:sz w:val="28"/>
          <w:szCs w:val="28"/>
          <w:lang w:val="en-US"/>
        </w:rPr>
        <w:t>-</w:t>
      </w:r>
      <w:r w:rsidRPr="004F76FD">
        <w:rPr>
          <w:rFonts w:asciiTheme="majorBidi" w:hAnsiTheme="majorBidi" w:cstheme="majorBidi"/>
          <w:b/>
          <w:bCs/>
          <w:sz w:val="28"/>
          <w:szCs w:val="28"/>
          <w:lang w:val="en-US"/>
        </w:rPr>
        <w:t xml:space="preserve"> Provides facilities for </w:t>
      </w:r>
      <w:proofErr w:type="spellStart"/>
      <w:r w:rsidRPr="004F76FD">
        <w:rPr>
          <w:rFonts w:asciiTheme="majorBidi" w:hAnsiTheme="majorBidi" w:cstheme="majorBidi"/>
          <w:b/>
          <w:bCs/>
          <w:sz w:val="28"/>
          <w:szCs w:val="28"/>
          <w:lang w:val="en-US"/>
        </w:rPr>
        <w:t>Shariah</w:t>
      </w:r>
      <w:proofErr w:type="spellEnd"/>
      <w:r w:rsidRPr="004F76FD">
        <w:rPr>
          <w:rFonts w:asciiTheme="majorBidi" w:hAnsiTheme="majorBidi" w:cstheme="majorBidi"/>
          <w:b/>
          <w:bCs/>
          <w:sz w:val="28"/>
          <w:szCs w:val="28"/>
          <w:lang w:val="en-US"/>
        </w:rPr>
        <w:t xml:space="preserve"> compliant businesses only.</w:t>
      </w:r>
    </w:p>
    <w:p w:rsidR="00B73A01" w:rsidRDefault="00B73A01" w:rsidP="004F76FD">
      <w:pPr>
        <w:spacing w:line="360" w:lineRule="auto"/>
        <w:rPr>
          <w:rFonts w:asciiTheme="majorBidi" w:hAnsiTheme="majorBidi" w:cstheme="majorBidi"/>
          <w:b/>
          <w:bCs/>
          <w:sz w:val="28"/>
          <w:szCs w:val="28"/>
          <w:u w:val="single"/>
          <w:lang w:val="en-US"/>
        </w:rPr>
      </w:pPr>
      <w:r w:rsidRPr="00B73A01">
        <w:rPr>
          <w:rFonts w:asciiTheme="majorBidi" w:hAnsiTheme="majorBidi" w:cstheme="majorBidi"/>
          <w:b/>
          <w:bCs/>
          <w:sz w:val="28"/>
          <w:szCs w:val="28"/>
          <w:u w:val="single"/>
          <w:lang w:val="en-US"/>
        </w:rPr>
        <w:t xml:space="preserve">Following are some of the main </w:t>
      </w:r>
      <w:proofErr w:type="spellStart"/>
      <w:r w:rsidRPr="00B73A01">
        <w:rPr>
          <w:rFonts w:asciiTheme="majorBidi" w:hAnsiTheme="majorBidi" w:cstheme="majorBidi"/>
          <w:b/>
          <w:bCs/>
          <w:sz w:val="28"/>
          <w:szCs w:val="28"/>
          <w:u w:val="single"/>
          <w:lang w:val="en-US"/>
        </w:rPr>
        <w:t>diﬀerences</w:t>
      </w:r>
      <w:proofErr w:type="spellEnd"/>
      <w:r w:rsidRPr="00B73A01">
        <w:rPr>
          <w:rFonts w:asciiTheme="majorBidi" w:hAnsiTheme="majorBidi" w:cstheme="majorBidi"/>
          <w:b/>
          <w:bCs/>
          <w:sz w:val="28"/>
          <w:szCs w:val="28"/>
          <w:u w:val="single"/>
          <w:lang w:val="en-US"/>
        </w:rPr>
        <w:t xml:space="preserve"> in Islamic and conventional banking</w:t>
      </w:r>
    </w:p>
    <w:tbl>
      <w:tblPr>
        <w:tblStyle w:val="Grilledutableau"/>
        <w:tblW w:w="0" w:type="auto"/>
        <w:shd w:val="clear" w:color="auto" w:fill="FDE9D9" w:themeFill="accent6" w:themeFillTint="33"/>
        <w:tblLook w:val="04A0"/>
      </w:tblPr>
      <w:tblGrid>
        <w:gridCol w:w="2448"/>
        <w:gridCol w:w="3600"/>
        <w:gridCol w:w="3528"/>
      </w:tblGrid>
      <w:tr w:rsidR="00C523E0" w:rsidRPr="00B737FD" w:rsidTr="00E62EF4">
        <w:tc>
          <w:tcPr>
            <w:tcW w:w="2448" w:type="dxa"/>
            <w:shd w:val="clear" w:color="auto" w:fill="FDE9D9" w:themeFill="accent6" w:themeFillTint="33"/>
          </w:tcPr>
          <w:p w:rsidR="00C523E0" w:rsidRPr="00B737FD" w:rsidRDefault="00C523E0" w:rsidP="004F76FD">
            <w:pPr>
              <w:spacing w:line="360" w:lineRule="auto"/>
              <w:rPr>
                <w:rFonts w:asciiTheme="majorBidi" w:hAnsiTheme="majorBidi" w:cstheme="majorBidi"/>
                <w:b/>
                <w:bCs/>
                <w:sz w:val="24"/>
                <w:szCs w:val="24"/>
                <w:u w:val="single"/>
                <w:lang w:val="en-US"/>
              </w:rPr>
            </w:pPr>
          </w:p>
        </w:tc>
        <w:tc>
          <w:tcPr>
            <w:tcW w:w="3600" w:type="dxa"/>
            <w:shd w:val="clear" w:color="auto" w:fill="FDE9D9" w:themeFill="accent6" w:themeFillTint="33"/>
          </w:tcPr>
          <w:p w:rsidR="00C523E0" w:rsidRPr="00B737FD" w:rsidRDefault="00C523E0" w:rsidP="00C523E0">
            <w:pPr>
              <w:spacing w:line="360" w:lineRule="auto"/>
              <w:rPr>
                <w:rFonts w:asciiTheme="majorBidi" w:hAnsiTheme="majorBidi" w:cstheme="majorBidi"/>
                <w:b/>
                <w:bCs/>
                <w:sz w:val="24"/>
                <w:szCs w:val="24"/>
                <w:lang w:val="en-US"/>
              </w:rPr>
            </w:pPr>
            <w:r w:rsidRPr="00B737FD">
              <w:rPr>
                <w:rFonts w:asciiTheme="majorBidi" w:hAnsiTheme="majorBidi" w:cstheme="majorBidi"/>
                <w:b/>
                <w:bCs/>
                <w:sz w:val="24"/>
                <w:szCs w:val="24"/>
                <w:lang w:val="en-US"/>
              </w:rPr>
              <w:t xml:space="preserve">Islamic bank </w:t>
            </w:r>
          </w:p>
        </w:tc>
        <w:tc>
          <w:tcPr>
            <w:tcW w:w="3528" w:type="dxa"/>
            <w:shd w:val="clear" w:color="auto" w:fill="FDE9D9" w:themeFill="accent6" w:themeFillTint="33"/>
          </w:tcPr>
          <w:p w:rsidR="00C523E0" w:rsidRPr="00B737FD" w:rsidRDefault="00C523E0" w:rsidP="004F76FD">
            <w:pPr>
              <w:spacing w:line="360" w:lineRule="auto"/>
              <w:rPr>
                <w:rFonts w:asciiTheme="majorBidi" w:hAnsiTheme="majorBidi" w:cstheme="majorBidi"/>
                <w:b/>
                <w:bCs/>
                <w:sz w:val="24"/>
                <w:szCs w:val="24"/>
                <w:lang w:val="en-US"/>
              </w:rPr>
            </w:pPr>
            <w:r w:rsidRPr="00B737FD">
              <w:rPr>
                <w:rFonts w:asciiTheme="majorBidi" w:hAnsiTheme="majorBidi" w:cstheme="majorBidi"/>
                <w:b/>
                <w:bCs/>
                <w:sz w:val="24"/>
                <w:szCs w:val="24"/>
                <w:lang w:val="en-US"/>
              </w:rPr>
              <w:t>Conventional bank</w:t>
            </w:r>
          </w:p>
        </w:tc>
      </w:tr>
      <w:tr w:rsidR="00C523E0" w:rsidRPr="00B737FD" w:rsidTr="00E62EF4">
        <w:tc>
          <w:tcPr>
            <w:tcW w:w="2448" w:type="dxa"/>
            <w:shd w:val="clear" w:color="auto" w:fill="FDE9D9" w:themeFill="accent6" w:themeFillTint="33"/>
          </w:tcPr>
          <w:p w:rsidR="00C523E0" w:rsidRPr="00B737FD" w:rsidRDefault="009128D5" w:rsidP="009128D5">
            <w:pPr>
              <w:spacing w:line="360" w:lineRule="auto"/>
              <w:rPr>
                <w:rFonts w:asciiTheme="majorBidi" w:hAnsiTheme="majorBidi" w:cstheme="majorBidi"/>
                <w:b/>
                <w:bCs/>
                <w:sz w:val="24"/>
                <w:szCs w:val="24"/>
                <w:lang w:val="en-US"/>
              </w:rPr>
            </w:pPr>
            <w:r w:rsidRPr="00B737FD">
              <w:rPr>
                <w:rFonts w:asciiTheme="majorBidi" w:hAnsiTheme="majorBidi" w:cstheme="majorBidi"/>
                <w:b/>
                <w:bCs/>
                <w:sz w:val="24"/>
                <w:szCs w:val="24"/>
                <w:lang w:val="en-US"/>
              </w:rPr>
              <w:t>Basics</w:t>
            </w:r>
          </w:p>
        </w:tc>
        <w:tc>
          <w:tcPr>
            <w:tcW w:w="3600" w:type="dxa"/>
            <w:shd w:val="clear" w:color="auto" w:fill="FDE9D9" w:themeFill="accent6" w:themeFillTint="33"/>
          </w:tcPr>
          <w:p w:rsidR="00C523E0" w:rsidRPr="00B737FD" w:rsidRDefault="009128D5" w:rsidP="004F76FD">
            <w:pPr>
              <w:spacing w:line="360" w:lineRule="auto"/>
              <w:rPr>
                <w:rFonts w:asciiTheme="majorBidi" w:hAnsiTheme="majorBidi" w:cstheme="majorBidi"/>
                <w:b/>
                <w:bCs/>
                <w:sz w:val="24"/>
                <w:szCs w:val="24"/>
                <w:lang w:val="en-US"/>
              </w:rPr>
            </w:pPr>
            <w:r w:rsidRPr="00B737FD">
              <w:rPr>
                <w:rFonts w:asciiTheme="majorBidi" w:hAnsiTheme="majorBidi" w:cstheme="majorBidi"/>
                <w:b/>
                <w:bCs/>
                <w:sz w:val="24"/>
                <w:szCs w:val="24"/>
                <w:lang w:val="en-US"/>
              </w:rPr>
              <w:t xml:space="preserve">All Islamic banking activities comply with </w:t>
            </w:r>
            <w:proofErr w:type="spellStart"/>
            <w:r w:rsidRPr="00B737FD">
              <w:rPr>
                <w:rFonts w:asciiTheme="majorBidi" w:hAnsiTheme="majorBidi" w:cstheme="majorBidi"/>
                <w:b/>
                <w:bCs/>
                <w:sz w:val="24"/>
                <w:szCs w:val="24"/>
                <w:lang w:val="en-US"/>
              </w:rPr>
              <w:t>Shariah</w:t>
            </w:r>
            <w:proofErr w:type="spellEnd"/>
            <w:r w:rsidRPr="00B737FD">
              <w:rPr>
                <w:rFonts w:asciiTheme="majorBidi" w:hAnsiTheme="majorBidi" w:cstheme="majorBidi"/>
                <w:b/>
                <w:bCs/>
                <w:sz w:val="24"/>
                <w:szCs w:val="24"/>
                <w:lang w:val="en-US"/>
              </w:rPr>
              <w:t xml:space="preserve"> principles</w:t>
            </w:r>
          </w:p>
        </w:tc>
        <w:tc>
          <w:tcPr>
            <w:tcW w:w="3528" w:type="dxa"/>
            <w:shd w:val="clear" w:color="auto" w:fill="FDE9D9" w:themeFill="accent6" w:themeFillTint="33"/>
          </w:tcPr>
          <w:p w:rsidR="00C523E0" w:rsidRPr="00B737FD" w:rsidRDefault="009128D5" w:rsidP="004F76FD">
            <w:pPr>
              <w:spacing w:line="360" w:lineRule="auto"/>
              <w:rPr>
                <w:rFonts w:asciiTheme="majorBidi" w:hAnsiTheme="majorBidi" w:cstheme="majorBidi"/>
                <w:b/>
                <w:bCs/>
                <w:sz w:val="24"/>
                <w:szCs w:val="24"/>
                <w:lang w:val="en-US"/>
              </w:rPr>
            </w:pPr>
            <w:r w:rsidRPr="00B737FD">
              <w:rPr>
                <w:rFonts w:asciiTheme="majorBidi" w:hAnsiTheme="majorBidi" w:cstheme="majorBidi"/>
                <w:b/>
                <w:bCs/>
                <w:sz w:val="24"/>
                <w:szCs w:val="24"/>
                <w:lang w:val="en-US"/>
              </w:rPr>
              <w:t xml:space="preserve">Major activities of conventional bank are </w:t>
            </w:r>
            <w:proofErr w:type="spellStart"/>
            <w:r w:rsidRPr="00B737FD">
              <w:rPr>
                <w:rFonts w:asciiTheme="majorBidi" w:hAnsiTheme="majorBidi" w:cstheme="majorBidi"/>
                <w:b/>
                <w:bCs/>
                <w:sz w:val="24"/>
                <w:szCs w:val="24"/>
                <w:lang w:val="en-US"/>
              </w:rPr>
              <w:t>Shariah</w:t>
            </w:r>
            <w:proofErr w:type="spellEnd"/>
            <w:r w:rsidRPr="00B737FD">
              <w:rPr>
                <w:rFonts w:asciiTheme="majorBidi" w:hAnsiTheme="majorBidi" w:cstheme="majorBidi"/>
                <w:b/>
                <w:bCs/>
                <w:sz w:val="24"/>
                <w:szCs w:val="24"/>
                <w:lang w:val="en-US"/>
              </w:rPr>
              <w:t xml:space="preserve"> non-compliant</w:t>
            </w:r>
          </w:p>
        </w:tc>
      </w:tr>
      <w:tr w:rsidR="00C523E0" w:rsidRPr="00B737FD" w:rsidTr="00E62EF4">
        <w:tc>
          <w:tcPr>
            <w:tcW w:w="2448" w:type="dxa"/>
            <w:shd w:val="clear" w:color="auto" w:fill="FDE9D9" w:themeFill="accent6" w:themeFillTint="33"/>
          </w:tcPr>
          <w:p w:rsidR="00C523E0" w:rsidRPr="00B737FD" w:rsidRDefault="009128D5" w:rsidP="004F76FD">
            <w:pPr>
              <w:spacing w:line="360" w:lineRule="auto"/>
              <w:rPr>
                <w:rFonts w:asciiTheme="majorBidi" w:hAnsiTheme="majorBidi" w:cstheme="majorBidi"/>
                <w:b/>
                <w:bCs/>
                <w:sz w:val="24"/>
                <w:szCs w:val="24"/>
                <w:lang w:val="en-US"/>
              </w:rPr>
            </w:pPr>
            <w:r w:rsidRPr="00B737FD">
              <w:rPr>
                <w:rFonts w:asciiTheme="majorBidi" w:hAnsiTheme="majorBidi" w:cstheme="majorBidi"/>
                <w:b/>
                <w:bCs/>
                <w:sz w:val="24"/>
                <w:szCs w:val="24"/>
                <w:lang w:val="en-US"/>
              </w:rPr>
              <w:t>Deposits Structure</w:t>
            </w:r>
          </w:p>
        </w:tc>
        <w:tc>
          <w:tcPr>
            <w:tcW w:w="3600" w:type="dxa"/>
            <w:shd w:val="clear" w:color="auto" w:fill="FDE9D9" w:themeFill="accent6" w:themeFillTint="33"/>
          </w:tcPr>
          <w:p w:rsidR="00C523E0" w:rsidRPr="00B737FD" w:rsidRDefault="009128D5" w:rsidP="004F76FD">
            <w:pPr>
              <w:spacing w:line="360" w:lineRule="auto"/>
              <w:rPr>
                <w:rFonts w:asciiTheme="majorBidi" w:hAnsiTheme="majorBidi" w:cstheme="majorBidi"/>
                <w:b/>
                <w:bCs/>
                <w:sz w:val="24"/>
                <w:szCs w:val="24"/>
                <w:lang w:val="en-US"/>
              </w:rPr>
            </w:pPr>
            <w:r w:rsidRPr="00B737FD">
              <w:rPr>
                <w:rFonts w:asciiTheme="majorBidi" w:hAnsiTheme="majorBidi" w:cstheme="majorBidi"/>
                <w:b/>
                <w:bCs/>
                <w:sz w:val="24"/>
                <w:szCs w:val="24"/>
                <w:lang w:val="en-US"/>
              </w:rPr>
              <w:t xml:space="preserve">Islamic banks accept saving deposits on the basis of </w:t>
            </w:r>
            <w:proofErr w:type="spellStart"/>
            <w:r w:rsidRPr="00B737FD">
              <w:rPr>
                <w:rFonts w:asciiTheme="majorBidi" w:hAnsiTheme="majorBidi" w:cstheme="majorBidi"/>
                <w:b/>
                <w:bCs/>
                <w:sz w:val="24"/>
                <w:szCs w:val="24"/>
                <w:lang w:val="en-US"/>
              </w:rPr>
              <w:t>Mudarabah</w:t>
            </w:r>
            <w:proofErr w:type="spellEnd"/>
            <w:r w:rsidRPr="00B737FD">
              <w:rPr>
                <w:rFonts w:asciiTheme="majorBidi" w:hAnsiTheme="majorBidi" w:cstheme="majorBidi"/>
                <w:b/>
                <w:bCs/>
                <w:sz w:val="24"/>
                <w:szCs w:val="24"/>
                <w:lang w:val="en-US"/>
              </w:rPr>
              <w:t xml:space="preserve"> (</w:t>
            </w:r>
            <w:proofErr w:type="spellStart"/>
            <w:r w:rsidRPr="00B737FD">
              <w:rPr>
                <w:rFonts w:asciiTheme="majorBidi" w:hAnsiTheme="majorBidi" w:cstheme="majorBidi"/>
                <w:b/>
                <w:bCs/>
                <w:sz w:val="24"/>
                <w:szCs w:val="24"/>
                <w:lang w:val="en-US"/>
              </w:rPr>
              <w:t>proﬁt</w:t>
            </w:r>
            <w:proofErr w:type="spellEnd"/>
            <w:r w:rsidRPr="00B737FD">
              <w:rPr>
                <w:rFonts w:asciiTheme="majorBidi" w:hAnsiTheme="majorBidi" w:cstheme="majorBidi"/>
                <w:b/>
                <w:bCs/>
                <w:sz w:val="24"/>
                <w:szCs w:val="24"/>
                <w:lang w:val="en-US"/>
              </w:rPr>
              <w:t xml:space="preserve"> and loss sharing basis).</w:t>
            </w:r>
          </w:p>
        </w:tc>
        <w:tc>
          <w:tcPr>
            <w:tcW w:w="3528" w:type="dxa"/>
            <w:shd w:val="clear" w:color="auto" w:fill="FDE9D9" w:themeFill="accent6" w:themeFillTint="33"/>
          </w:tcPr>
          <w:p w:rsidR="00C523E0" w:rsidRPr="00B737FD" w:rsidRDefault="009128D5" w:rsidP="009128D5">
            <w:pPr>
              <w:spacing w:line="360" w:lineRule="auto"/>
              <w:rPr>
                <w:rFonts w:asciiTheme="majorBidi" w:hAnsiTheme="majorBidi" w:cstheme="majorBidi"/>
                <w:b/>
                <w:bCs/>
                <w:sz w:val="24"/>
                <w:szCs w:val="24"/>
                <w:lang w:val="en-US"/>
              </w:rPr>
            </w:pPr>
            <w:r w:rsidRPr="00B737FD">
              <w:rPr>
                <w:rFonts w:asciiTheme="majorBidi" w:hAnsiTheme="majorBidi" w:cstheme="majorBidi"/>
                <w:b/>
                <w:bCs/>
                <w:sz w:val="24"/>
                <w:szCs w:val="24"/>
                <w:lang w:val="en-US"/>
              </w:rPr>
              <w:t xml:space="preserve">Major activities of conventional bank </w:t>
            </w:r>
            <w:proofErr w:type="gramStart"/>
            <w:r w:rsidRPr="00B737FD">
              <w:rPr>
                <w:rFonts w:asciiTheme="majorBidi" w:hAnsiTheme="majorBidi" w:cstheme="majorBidi"/>
                <w:b/>
                <w:bCs/>
                <w:sz w:val="24"/>
                <w:szCs w:val="24"/>
                <w:lang w:val="en-US"/>
              </w:rPr>
              <w:t>are</w:t>
            </w:r>
            <w:proofErr w:type="gramEnd"/>
            <w:r w:rsidRPr="00B737FD">
              <w:rPr>
                <w:rFonts w:asciiTheme="majorBidi" w:hAnsiTheme="majorBidi" w:cstheme="majorBidi"/>
                <w:b/>
                <w:bCs/>
                <w:sz w:val="24"/>
                <w:szCs w:val="24"/>
                <w:lang w:val="en-US"/>
              </w:rPr>
              <w:t xml:space="preserve"> </w:t>
            </w:r>
            <w:proofErr w:type="spellStart"/>
            <w:r w:rsidRPr="00B737FD">
              <w:rPr>
                <w:rFonts w:asciiTheme="majorBidi" w:hAnsiTheme="majorBidi" w:cstheme="majorBidi"/>
                <w:b/>
                <w:bCs/>
                <w:sz w:val="24"/>
                <w:szCs w:val="24"/>
                <w:lang w:val="en-US"/>
              </w:rPr>
              <w:t>Shariah</w:t>
            </w:r>
            <w:proofErr w:type="spellEnd"/>
            <w:r w:rsidRPr="00B737FD">
              <w:rPr>
                <w:rFonts w:asciiTheme="majorBidi" w:hAnsiTheme="majorBidi" w:cstheme="majorBidi"/>
                <w:b/>
                <w:bCs/>
                <w:sz w:val="24"/>
                <w:szCs w:val="24"/>
                <w:lang w:val="en-US"/>
              </w:rPr>
              <w:t xml:space="preserve"> non-compliant. Conventional banks accept saving deposits on loan (</w:t>
            </w:r>
            <w:proofErr w:type="spellStart"/>
            <w:r w:rsidRPr="00B737FD">
              <w:rPr>
                <w:rFonts w:asciiTheme="majorBidi" w:hAnsiTheme="majorBidi" w:cstheme="majorBidi"/>
                <w:b/>
                <w:bCs/>
                <w:sz w:val="24"/>
                <w:szCs w:val="24"/>
                <w:lang w:val="en-US"/>
              </w:rPr>
              <w:t>qard</w:t>
            </w:r>
            <w:proofErr w:type="spellEnd"/>
            <w:r w:rsidRPr="00B737FD">
              <w:rPr>
                <w:rFonts w:asciiTheme="majorBidi" w:hAnsiTheme="majorBidi" w:cstheme="majorBidi"/>
                <w:b/>
                <w:bCs/>
                <w:sz w:val="24"/>
                <w:szCs w:val="24"/>
                <w:lang w:val="en-US"/>
              </w:rPr>
              <w:t>) basis which results in interest (</w:t>
            </w:r>
            <w:proofErr w:type="spellStart"/>
            <w:r w:rsidRPr="00B737FD">
              <w:rPr>
                <w:rFonts w:asciiTheme="majorBidi" w:hAnsiTheme="majorBidi" w:cstheme="majorBidi"/>
                <w:b/>
                <w:bCs/>
                <w:sz w:val="24"/>
                <w:szCs w:val="24"/>
                <w:lang w:val="en-US"/>
              </w:rPr>
              <w:t>riba</w:t>
            </w:r>
            <w:proofErr w:type="spellEnd"/>
            <w:r w:rsidRPr="00B737FD">
              <w:rPr>
                <w:rFonts w:asciiTheme="majorBidi" w:hAnsiTheme="majorBidi" w:cstheme="majorBidi"/>
                <w:b/>
                <w:bCs/>
                <w:sz w:val="24"/>
                <w:szCs w:val="24"/>
                <w:lang w:val="en-US"/>
              </w:rPr>
              <w:t>).</w:t>
            </w:r>
          </w:p>
        </w:tc>
      </w:tr>
      <w:tr w:rsidR="00C523E0" w:rsidRPr="00B737FD" w:rsidTr="00E62EF4">
        <w:tc>
          <w:tcPr>
            <w:tcW w:w="2448" w:type="dxa"/>
            <w:shd w:val="clear" w:color="auto" w:fill="FDE9D9" w:themeFill="accent6" w:themeFillTint="33"/>
          </w:tcPr>
          <w:p w:rsidR="009128D5" w:rsidRPr="00B737FD" w:rsidRDefault="009128D5" w:rsidP="009128D5">
            <w:pPr>
              <w:spacing w:line="360" w:lineRule="auto"/>
              <w:rPr>
                <w:rFonts w:asciiTheme="majorBidi" w:hAnsiTheme="majorBidi" w:cstheme="majorBidi"/>
                <w:b/>
                <w:bCs/>
                <w:sz w:val="24"/>
                <w:szCs w:val="24"/>
                <w:lang w:val="en-US"/>
              </w:rPr>
            </w:pPr>
            <w:r w:rsidRPr="00B737FD">
              <w:rPr>
                <w:rFonts w:asciiTheme="majorBidi" w:hAnsiTheme="majorBidi" w:cstheme="majorBidi"/>
                <w:b/>
                <w:bCs/>
                <w:sz w:val="24"/>
                <w:szCs w:val="24"/>
                <w:lang w:val="en-US"/>
              </w:rPr>
              <w:t>Customer</w:t>
            </w:r>
          </w:p>
          <w:p w:rsidR="00C523E0" w:rsidRPr="00B737FD" w:rsidRDefault="00C523E0" w:rsidP="009128D5">
            <w:pPr>
              <w:spacing w:line="360" w:lineRule="auto"/>
              <w:rPr>
                <w:rFonts w:asciiTheme="majorBidi" w:hAnsiTheme="majorBidi" w:cstheme="majorBidi"/>
                <w:b/>
                <w:bCs/>
                <w:sz w:val="24"/>
                <w:szCs w:val="24"/>
                <w:lang w:val="en-US"/>
              </w:rPr>
            </w:pPr>
          </w:p>
        </w:tc>
        <w:tc>
          <w:tcPr>
            <w:tcW w:w="3600" w:type="dxa"/>
            <w:shd w:val="clear" w:color="auto" w:fill="FDE9D9" w:themeFill="accent6" w:themeFillTint="33"/>
          </w:tcPr>
          <w:p w:rsidR="00C523E0" w:rsidRPr="00B737FD" w:rsidRDefault="00B737FD" w:rsidP="004F76FD">
            <w:pPr>
              <w:spacing w:line="360" w:lineRule="auto"/>
              <w:rPr>
                <w:rFonts w:asciiTheme="majorBidi" w:hAnsiTheme="majorBidi" w:cstheme="majorBidi"/>
                <w:b/>
                <w:bCs/>
                <w:sz w:val="24"/>
                <w:szCs w:val="24"/>
                <w:lang w:val="en-US"/>
              </w:rPr>
            </w:pPr>
            <w:r w:rsidRPr="00B737FD">
              <w:rPr>
                <w:rFonts w:asciiTheme="majorBidi" w:hAnsiTheme="majorBidi" w:cstheme="majorBidi"/>
                <w:b/>
                <w:bCs/>
                <w:sz w:val="24"/>
                <w:szCs w:val="24"/>
                <w:lang w:val="en-US"/>
              </w:rPr>
              <w:t xml:space="preserve">Islamic banks do not deal with customers whose core business activity is completely </w:t>
            </w:r>
            <w:proofErr w:type="spellStart"/>
            <w:r w:rsidRPr="00B737FD">
              <w:rPr>
                <w:rFonts w:asciiTheme="majorBidi" w:hAnsiTheme="majorBidi" w:cstheme="majorBidi"/>
                <w:b/>
                <w:bCs/>
                <w:sz w:val="24"/>
                <w:szCs w:val="24"/>
                <w:lang w:val="en-US"/>
              </w:rPr>
              <w:t>Shariah</w:t>
            </w:r>
            <w:proofErr w:type="spellEnd"/>
            <w:r w:rsidRPr="00B737FD">
              <w:rPr>
                <w:rFonts w:asciiTheme="majorBidi" w:hAnsiTheme="majorBidi" w:cstheme="majorBidi"/>
                <w:b/>
                <w:bCs/>
                <w:sz w:val="24"/>
                <w:szCs w:val="24"/>
                <w:lang w:val="en-US"/>
              </w:rPr>
              <w:t xml:space="preserve"> non-compliant</w:t>
            </w:r>
          </w:p>
        </w:tc>
        <w:tc>
          <w:tcPr>
            <w:tcW w:w="3528" w:type="dxa"/>
            <w:shd w:val="clear" w:color="auto" w:fill="FDE9D9" w:themeFill="accent6" w:themeFillTint="33"/>
          </w:tcPr>
          <w:p w:rsidR="00C523E0" w:rsidRPr="00B5545C" w:rsidRDefault="00B5545C" w:rsidP="004F76FD">
            <w:pPr>
              <w:spacing w:line="360" w:lineRule="auto"/>
              <w:rPr>
                <w:rFonts w:asciiTheme="majorBidi" w:hAnsiTheme="majorBidi" w:cstheme="majorBidi"/>
                <w:b/>
                <w:bCs/>
                <w:sz w:val="24"/>
                <w:szCs w:val="24"/>
                <w:lang w:val="en-US"/>
              </w:rPr>
            </w:pPr>
            <w:r w:rsidRPr="00B5545C">
              <w:rPr>
                <w:rFonts w:asciiTheme="majorBidi" w:hAnsiTheme="majorBidi" w:cstheme="majorBidi"/>
                <w:b/>
                <w:bCs/>
                <w:sz w:val="24"/>
                <w:szCs w:val="24"/>
                <w:lang w:val="en-US"/>
              </w:rPr>
              <w:t xml:space="preserve">Conventional banks can deal with such customers whose core business activity is completely </w:t>
            </w:r>
            <w:proofErr w:type="spellStart"/>
            <w:r w:rsidRPr="00B5545C">
              <w:rPr>
                <w:rFonts w:asciiTheme="majorBidi" w:hAnsiTheme="majorBidi" w:cstheme="majorBidi"/>
                <w:b/>
                <w:bCs/>
                <w:sz w:val="24"/>
                <w:szCs w:val="24"/>
                <w:lang w:val="en-US"/>
              </w:rPr>
              <w:t>Shariah</w:t>
            </w:r>
            <w:proofErr w:type="spellEnd"/>
            <w:r w:rsidRPr="00B5545C">
              <w:rPr>
                <w:rFonts w:asciiTheme="majorBidi" w:hAnsiTheme="majorBidi" w:cstheme="majorBidi"/>
                <w:b/>
                <w:bCs/>
                <w:sz w:val="24"/>
                <w:szCs w:val="24"/>
                <w:lang w:val="en-US"/>
              </w:rPr>
              <w:t xml:space="preserve"> non-compliant</w:t>
            </w:r>
          </w:p>
        </w:tc>
      </w:tr>
      <w:tr w:rsidR="00C523E0" w:rsidRPr="00B737FD" w:rsidTr="00E62EF4">
        <w:tc>
          <w:tcPr>
            <w:tcW w:w="2448" w:type="dxa"/>
            <w:shd w:val="clear" w:color="auto" w:fill="FDE9D9" w:themeFill="accent6" w:themeFillTint="33"/>
          </w:tcPr>
          <w:p w:rsidR="009128D5" w:rsidRPr="00B737FD" w:rsidRDefault="009128D5" w:rsidP="009128D5">
            <w:pPr>
              <w:spacing w:line="360" w:lineRule="auto"/>
              <w:rPr>
                <w:rFonts w:asciiTheme="majorBidi" w:hAnsiTheme="majorBidi" w:cstheme="majorBidi"/>
                <w:b/>
                <w:bCs/>
                <w:sz w:val="24"/>
                <w:szCs w:val="24"/>
                <w:lang w:val="en-US"/>
              </w:rPr>
            </w:pPr>
            <w:r w:rsidRPr="00B737FD">
              <w:rPr>
                <w:rFonts w:asciiTheme="majorBidi" w:hAnsiTheme="majorBidi" w:cstheme="majorBidi"/>
                <w:b/>
                <w:bCs/>
                <w:sz w:val="24"/>
                <w:szCs w:val="24"/>
                <w:lang w:val="en-US"/>
              </w:rPr>
              <w:t>Modes of Financing</w:t>
            </w:r>
          </w:p>
          <w:p w:rsidR="00C523E0" w:rsidRPr="00B737FD" w:rsidRDefault="00C523E0" w:rsidP="004F76FD">
            <w:pPr>
              <w:spacing w:line="360" w:lineRule="auto"/>
              <w:rPr>
                <w:rFonts w:asciiTheme="majorBidi" w:hAnsiTheme="majorBidi" w:cstheme="majorBidi"/>
                <w:b/>
                <w:bCs/>
                <w:sz w:val="24"/>
                <w:szCs w:val="24"/>
                <w:u w:val="single"/>
                <w:lang w:val="en-US"/>
              </w:rPr>
            </w:pPr>
          </w:p>
        </w:tc>
        <w:tc>
          <w:tcPr>
            <w:tcW w:w="3600" w:type="dxa"/>
            <w:shd w:val="clear" w:color="auto" w:fill="FDE9D9" w:themeFill="accent6" w:themeFillTint="33"/>
          </w:tcPr>
          <w:p w:rsidR="00C523E0" w:rsidRPr="00B737FD" w:rsidRDefault="00B737FD" w:rsidP="004F76FD">
            <w:pPr>
              <w:spacing w:line="360" w:lineRule="auto"/>
              <w:rPr>
                <w:rFonts w:asciiTheme="majorBidi" w:hAnsiTheme="majorBidi" w:cstheme="majorBidi"/>
                <w:b/>
                <w:bCs/>
                <w:sz w:val="24"/>
                <w:szCs w:val="24"/>
                <w:lang w:val="en-US"/>
              </w:rPr>
            </w:pPr>
            <w:r w:rsidRPr="00B737FD">
              <w:rPr>
                <w:rFonts w:asciiTheme="majorBidi" w:hAnsiTheme="majorBidi" w:cstheme="majorBidi"/>
                <w:b/>
                <w:bCs/>
                <w:sz w:val="24"/>
                <w:szCs w:val="24"/>
                <w:lang w:val="en-US"/>
              </w:rPr>
              <w:t xml:space="preserve">Islamic banks provide </w:t>
            </w:r>
            <w:proofErr w:type="spellStart"/>
            <w:r w:rsidRPr="00B737FD">
              <w:rPr>
                <w:rFonts w:asciiTheme="majorBidi" w:hAnsiTheme="majorBidi" w:cstheme="majorBidi"/>
                <w:b/>
                <w:bCs/>
                <w:sz w:val="24"/>
                <w:szCs w:val="24"/>
                <w:lang w:val="en-US"/>
              </w:rPr>
              <w:t>ﬁnancing</w:t>
            </w:r>
            <w:proofErr w:type="spellEnd"/>
            <w:r w:rsidRPr="00B737FD">
              <w:rPr>
                <w:rFonts w:asciiTheme="majorBidi" w:hAnsiTheme="majorBidi" w:cstheme="majorBidi"/>
                <w:b/>
                <w:bCs/>
                <w:sz w:val="24"/>
                <w:szCs w:val="24"/>
                <w:lang w:val="en-US"/>
              </w:rPr>
              <w:t xml:space="preserve"> facilities on the basis of </w:t>
            </w:r>
            <w:proofErr w:type="spellStart"/>
            <w:r w:rsidRPr="00B737FD">
              <w:rPr>
                <w:rFonts w:asciiTheme="majorBidi" w:hAnsiTheme="majorBidi" w:cstheme="majorBidi"/>
                <w:b/>
                <w:bCs/>
                <w:sz w:val="24"/>
                <w:szCs w:val="24"/>
                <w:lang w:val="en-US"/>
              </w:rPr>
              <w:t>Shariah</w:t>
            </w:r>
            <w:proofErr w:type="spellEnd"/>
            <w:r w:rsidRPr="00B737FD">
              <w:rPr>
                <w:rFonts w:asciiTheme="majorBidi" w:hAnsiTheme="majorBidi" w:cstheme="majorBidi"/>
                <w:b/>
                <w:bCs/>
                <w:sz w:val="24"/>
                <w:szCs w:val="24"/>
                <w:lang w:val="en-US"/>
              </w:rPr>
              <w:t xml:space="preserve"> compliant contracts such as </w:t>
            </w:r>
            <w:proofErr w:type="spellStart"/>
            <w:r w:rsidRPr="00B737FD">
              <w:rPr>
                <w:rFonts w:asciiTheme="majorBidi" w:hAnsiTheme="majorBidi" w:cstheme="majorBidi"/>
                <w:b/>
                <w:bCs/>
                <w:sz w:val="24"/>
                <w:szCs w:val="24"/>
                <w:lang w:val="en-US"/>
              </w:rPr>
              <w:t>Shirkat</w:t>
            </w:r>
            <w:proofErr w:type="spellEnd"/>
            <w:r w:rsidRPr="00B737FD">
              <w:rPr>
                <w:rFonts w:asciiTheme="majorBidi" w:hAnsiTheme="majorBidi" w:cstheme="majorBidi"/>
                <w:b/>
                <w:bCs/>
                <w:sz w:val="24"/>
                <w:szCs w:val="24"/>
                <w:lang w:val="en-US"/>
              </w:rPr>
              <w:t xml:space="preserve"> (Partnership), </w:t>
            </w:r>
            <w:r w:rsidRPr="00B737FD">
              <w:rPr>
                <w:rFonts w:asciiTheme="majorBidi" w:hAnsiTheme="majorBidi" w:cstheme="majorBidi"/>
                <w:b/>
                <w:bCs/>
                <w:sz w:val="24"/>
                <w:szCs w:val="24"/>
                <w:lang w:val="en-US"/>
              </w:rPr>
              <w:lastRenderedPageBreak/>
              <w:t xml:space="preserve">Sale/Purchase, </w:t>
            </w:r>
            <w:proofErr w:type="spellStart"/>
            <w:r w:rsidRPr="00B737FD">
              <w:rPr>
                <w:rFonts w:asciiTheme="majorBidi" w:hAnsiTheme="majorBidi" w:cstheme="majorBidi"/>
                <w:b/>
                <w:bCs/>
                <w:sz w:val="24"/>
                <w:szCs w:val="24"/>
                <w:lang w:val="en-US"/>
              </w:rPr>
              <w:t>Ijarah</w:t>
            </w:r>
            <w:proofErr w:type="spellEnd"/>
            <w:r w:rsidRPr="00B737FD">
              <w:rPr>
                <w:rFonts w:asciiTheme="majorBidi" w:hAnsiTheme="majorBidi" w:cstheme="majorBidi"/>
                <w:b/>
                <w:bCs/>
                <w:sz w:val="24"/>
                <w:szCs w:val="24"/>
                <w:lang w:val="en-US"/>
              </w:rPr>
              <w:t xml:space="preserve"> (Rent), etc.</w:t>
            </w:r>
          </w:p>
        </w:tc>
        <w:tc>
          <w:tcPr>
            <w:tcW w:w="3528" w:type="dxa"/>
            <w:shd w:val="clear" w:color="auto" w:fill="FDE9D9" w:themeFill="accent6" w:themeFillTint="33"/>
          </w:tcPr>
          <w:p w:rsidR="00C523E0" w:rsidRPr="00B5545C" w:rsidRDefault="00B5545C" w:rsidP="004F76FD">
            <w:pPr>
              <w:spacing w:line="360" w:lineRule="auto"/>
              <w:rPr>
                <w:rFonts w:asciiTheme="majorBidi" w:hAnsiTheme="majorBidi" w:cstheme="majorBidi"/>
                <w:b/>
                <w:bCs/>
                <w:sz w:val="24"/>
                <w:szCs w:val="24"/>
                <w:lang w:val="en-US"/>
              </w:rPr>
            </w:pPr>
            <w:r w:rsidRPr="00B5545C">
              <w:rPr>
                <w:rFonts w:asciiTheme="majorBidi" w:hAnsiTheme="majorBidi" w:cstheme="majorBidi"/>
                <w:b/>
                <w:bCs/>
                <w:sz w:val="24"/>
                <w:szCs w:val="24"/>
                <w:lang w:val="en-US"/>
              </w:rPr>
              <w:lastRenderedPageBreak/>
              <w:t xml:space="preserve">Conventional banks extend </w:t>
            </w:r>
            <w:proofErr w:type="spellStart"/>
            <w:r w:rsidRPr="00B5545C">
              <w:rPr>
                <w:rFonts w:asciiTheme="majorBidi" w:hAnsiTheme="majorBidi" w:cstheme="majorBidi"/>
                <w:b/>
                <w:bCs/>
                <w:sz w:val="24"/>
                <w:szCs w:val="24"/>
                <w:lang w:val="en-US"/>
              </w:rPr>
              <w:t>ﬁnancing</w:t>
            </w:r>
            <w:proofErr w:type="spellEnd"/>
            <w:r w:rsidRPr="00B5545C">
              <w:rPr>
                <w:rFonts w:asciiTheme="majorBidi" w:hAnsiTheme="majorBidi" w:cstheme="majorBidi"/>
                <w:b/>
                <w:bCs/>
                <w:sz w:val="24"/>
                <w:szCs w:val="24"/>
                <w:lang w:val="en-US"/>
              </w:rPr>
              <w:t xml:space="preserve"> facilities through interest (</w:t>
            </w:r>
            <w:proofErr w:type="spellStart"/>
            <w:r w:rsidRPr="00B5545C">
              <w:rPr>
                <w:rFonts w:asciiTheme="majorBidi" w:hAnsiTheme="majorBidi" w:cstheme="majorBidi"/>
                <w:b/>
                <w:bCs/>
                <w:sz w:val="24"/>
                <w:szCs w:val="24"/>
                <w:lang w:val="en-US"/>
              </w:rPr>
              <w:t>riba</w:t>
            </w:r>
            <w:proofErr w:type="spellEnd"/>
            <w:r w:rsidRPr="00B5545C">
              <w:rPr>
                <w:rFonts w:asciiTheme="majorBidi" w:hAnsiTheme="majorBidi" w:cstheme="majorBidi"/>
                <w:b/>
                <w:bCs/>
                <w:sz w:val="24"/>
                <w:szCs w:val="24"/>
                <w:lang w:val="en-US"/>
              </w:rPr>
              <w:t xml:space="preserve">) based loans which is prohibited in </w:t>
            </w:r>
            <w:proofErr w:type="spellStart"/>
            <w:r w:rsidRPr="00B5545C">
              <w:rPr>
                <w:rFonts w:asciiTheme="majorBidi" w:hAnsiTheme="majorBidi" w:cstheme="majorBidi"/>
                <w:b/>
                <w:bCs/>
                <w:sz w:val="24"/>
                <w:szCs w:val="24"/>
                <w:lang w:val="en-US"/>
              </w:rPr>
              <w:t>Shariah</w:t>
            </w:r>
            <w:proofErr w:type="spellEnd"/>
            <w:r w:rsidRPr="00B5545C">
              <w:rPr>
                <w:rFonts w:asciiTheme="majorBidi" w:hAnsiTheme="majorBidi" w:cstheme="majorBidi"/>
                <w:b/>
                <w:bCs/>
                <w:sz w:val="24"/>
                <w:szCs w:val="24"/>
                <w:lang w:val="en-US"/>
              </w:rPr>
              <w:t>.</w:t>
            </w:r>
          </w:p>
        </w:tc>
      </w:tr>
      <w:tr w:rsidR="00C523E0" w:rsidRPr="00B737FD" w:rsidTr="00E62EF4">
        <w:tc>
          <w:tcPr>
            <w:tcW w:w="2448" w:type="dxa"/>
            <w:shd w:val="clear" w:color="auto" w:fill="FDE9D9" w:themeFill="accent6" w:themeFillTint="33"/>
          </w:tcPr>
          <w:p w:rsidR="009128D5" w:rsidRPr="00B737FD" w:rsidRDefault="009128D5" w:rsidP="009128D5">
            <w:pPr>
              <w:spacing w:line="360" w:lineRule="auto"/>
              <w:rPr>
                <w:rFonts w:asciiTheme="majorBidi" w:hAnsiTheme="majorBidi" w:cstheme="majorBidi"/>
                <w:b/>
                <w:bCs/>
                <w:sz w:val="24"/>
                <w:szCs w:val="24"/>
                <w:lang w:val="en-US"/>
              </w:rPr>
            </w:pPr>
            <w:proofErr w:type="spellStart"/>
            <w:r w:rsidRPr="00B737FD">
              <w:rPr>
                <w:rFonts w:asciiTheme="majorBidi" w:hAnsiTheme="majorBidi" w:cstheme="majorBidi"/>
                <w:b/>
                <w:bCs/>
                <w:sz w:val="24"/>
                <w:szCs w:val="24"/>
                <w:lang w:val="en-US"/>
              </w:rPr>
              <w:lastRenderedPageBreak/>
              <w:t>Shariah</w:t>
            </w:r>
            <w:proofErr w:type="spellEnd"/>
            <w:r w:rsidRPr="00B737FD">
              <w:rPr>
                <w:rFonts w:asciiTheme="majorBidi" w:hAnsiTheme="majorBidi" w:cstheme="majorBidi"/>
                <w:b/>
                <w:bCs/>
                <w:sz w:val="24"/>
                <w:szCs w:val="24"/>
                <w:lang w:val="en-US"/>
              </w:rPr>
              <w:t xml:space="preserve"> Governance System</w:t>
            </w:r>
          </w:p>
          <w:p w:rsidR="00C523E0" w:rsidRPr="00B737FD" w:rsidRDefault="00C523E0" w:rsidP="004F76FD">
            <w:pPr>
              <w:spacing w:line="360" w:lineRule="auto"/>
              <w:rPr>
                <w:rFonts w:asciiTheme="majorBidi" w:hAnsiTheme="majorBidi" w:cstheme="majorBidi"/>
                <w:b/>
                <w:bCs/>
                <w:sz w:val="24"/>
                <w:szCs w:val="24"/>
                <w:u w:val="single"/>
                <w:lang w:val="en-US"/>
              </w:rPr>
            </w:pPr>
          </w:p>
        </w:tc>
        <w:tc>
          <w:tcPr>
            <w:tcW w:w="3600" w:type="dxa"/>
            <w:shd w:val="clear" w:color="auto" w:fill="FDE9D9" w:themeFill="accent6" w:themeFillTint="33"/>
          </w:tcPr>
          <w:p w:rsidR="00C523E0" w:rsidRPr="00B737FD" w:rsidRDefault="00B737FD" w:rsidP="004F76FD">
            <w:pPr>
              <w:spacing w:line="360" w:lineRule="auto"/>
              <w:rPr>
                <w:rFonts w:asciiTheme="majorBidi" w:hAnsiTheme="majorBidi" w:cstheme="majorBidi"/>
                <w:b/>
                <w:bCs/>
                <w:sz w:val="24"/>
                <w:szCs w:val="24"/>
                <w:lang w:val="en-US"/>
              </w:rPr>
            </w:pPr>
            <w:r w:rsidRPr="00B737FD">
              <w:rPr>
                <w:rFonts w:asciiTheme="majorBidi" w:hAnsiTheme="majorBidi" w:cstheme="majorBidi"/>
                <w:b/>
                <w:bCs/>
                <w:sz w:val="24"/>
                <w:szCs w:val="24"/>
                <w:lang w:val="en-US"/>
              </w:rPr>
              <w:t xml:space="preserve">All </w:t>
            </w:r>
            <w:proofErr w:type="spellStart"/>
            <w:r w:rsidRPr="00B737FD">
              <w:rPr>
                <w:rFonts w:asciiTheme="majorBidi" w:hAnsiTheme="majorBidi" w:cstheme="majorBidi"/>
                <w:b/>
                <w:bCs/>
                <w:sz w:val="24"/>
                <w:szCs w:val="24"/>
                <w:lang w:val="en-US"/>
              </w:rPr>
              <w:t>ﬁnancial</w:t>
            </w:r>
            <w:proofErr w:type="spellEnd"/>
            <w:r w:rsidRPr="00B737FD">
              <w:rPr>
                <w:rFonts w:asciiTheme="majorBidi" w:hAnsiTheme="majorBidi" w:cstheme="majorBidi"/>
                <w:b/>
                <w:bCs/>
                <w:sz w:val="24"/>
                <w:szCs w:val="24"/>
                <w:lang w:val="en-US"/>
              </w:rPr>
              <w:t xml:space="preserve"> dealings of an Islamic bank are governed through a comprehensive ‘</w:t>
            </w:r>
            <w:proofErr w:type="spellStart"/>
            <w:r w:rsidRPr="00B737FD">
              <w:rPr>
                <w:rFonts w:asciiTheme="majorBidi" w:hAnsiTheme="majorBidi" w:cstheme="majorBidi"/>
                <w:b/>
                <w:bCs/>
                <w:sz w:val="24"/>
                <w:szCs w:val="24"/>
                <w:lang w:val="en-US"/>
              </w:rPr>
              <w:t>Shariah</w:t>
            </w:r>
            <w:proofErr w:type="spellEnd"/>
            <w:r w:rsidRPr="00B737FD">
              <w:rPr>
                <w:rFonts w:asciiTheme="majorBidi" w:hAnsiTheme="majorBidi" w:cstheme="majorBidi"/>
                <w:b/>
                <w:bCs/>
                <w:sz w:val="24"/>
                <w:szCs w:val="24"/>
                <w:lang w:val="en-US"/>
              </w:rPr>
              <w:t xml:space="preserve"> Governance System’</w:t>
            </w:r>
          </w:p>
        </w:tc>
        <w:tc>
          <w:tcPr>
            <w:tcW w:w="3528" w:type="dxa"/>
            <w:shd w:val="clear" w:color="auto" w:fill="FDE9D9" w:themeFill="accent6" w:themeFillTint="33"/>
          </w:tcPr>
          <w:p w:rsidR="00C523E0" w:rsidRPr="00B5545C" w:rsidRDefault="00B5545C" w:rsidP="004F76FD">
            <w:pPr>
              <w:spacing w:line="360" w:lineRule="auto"/>
              <w:rPr>
                <w:rFonts w:asciiTheme="majorBidi" w:hAnsiTheme="majorBidi" w:cstheme="majorBidi"/>
                <w:b/>
                <w:bCs/>
                <w:sz w:val="24"/>
                <w:szCs w:val="24"/>
                <w:lang w:val="en-US"/>
              </w:rPr>
            </w:pPr>
            <w:r w:rsidRPr="00B5545C">
              <w:rPr>
                <w:rFonts w:asciiTheme="majorBidi" w:hAnsiTheme="majorBidi" w:cstheme="majorBidi"/>
                <w:b/>
                <w:bCs/>
                <w:sz w:val="24"/>
                <w:szCs w:val="24"/>
                <w:lang w:val="en-US"/>
              </w:rPr>
              <w:t xml:space="preserve">In the absence of a </w:t>
            </w:r>
            <w:proofErr w:type="spellStart"/>
            <w:r w:rsidRPr="00B5545C">
              <w:rPr>
                <w:rFonts w:asciiTheme="majorBidi" w:hAnsiTheme="majorBidi" w:cstheme="majorBidi"/>
                <w:b/>
                <w:bCs/>
                <w:sz w:val="24"/>
                <w:szCs w:val="24"/>
                <w:lang w:val="en-US"/>
              </w:rPr>
              <w:t>Shariah</w:t>
            </w:r>
            <w:proofErr w:type="spellEnd"/>
            <w:r w:rsidRPr="00B5545C">
              <w:rPr>
                <w:rFonts w:asciiTheme="majorBidi" w:hAnsiTheme="majorBidi" w:cstheme="majorBidi"/>
                <w:b/>
                <w:bCs/>
                <w:sz w:val="24"/>
                <w:szCs w:val="24"/>
                <w:lang w:val="en-US"/>
              </w:rPr>
              <w:t xml:space="preserve"> Governance System, there is no mechanism of a </w:t>
            </w:r>
            <w:proofErr w:type="spellStart"/>
            <w:r w:rsidRPr="00B5545C">
              <w:rPr>
                <w:rFonts w:asciiTheme="majorBidi" w:hAnsiTheme="majorBidi" w:cstheme="majorBidi"/>
                <w:b/>
                <w:bCs/>
                <w:sz w:val="24"/>
                <w:szCs w:val="24"/>
                <w:lang w:val="en-US"/>
              </w:rPr>
              <w:t>Shariah</w:t>
            </w:r>
            <w:proofErr w:type="spellEnd"/>
            <w:r w:rsidRPr="00B5545C">
              <w:rPr>
                <w:rFonts w:asciiTheme="majorBidi" w:hAnsiTheme="majorBidi" w:cstheme="majorBidi"/>
                <w:b/>
                <w:bCs/>
                <w:sz w:val="24"/>
                <w:szCs w:val="24"/>
                <w:lang w:val="en-US"/>
              </w:rPr>
              <w:t xml:space="preserve"> based supervision of the </w:t>
            </w:r>
            <w:proofErr w:type="spellStart"/>
            <w:r w:rsidRPr="00B5545C">
              <w:rPr>
                <w:rFonts w:asciiTheme="majorBidi" w:hAnsiTheme="majorBidi" w:cstheme="majorBidi"/>
                <w:b/>
                <w:bCs/>
                <w:sz w:val="24"/>
                <w:szCs w:val="24"/>
                <w:lang w:val="en-US"/>
              </w:rPr>
              <w:t>ﬁnancial</w:t>
            </w:r>
            <w:proofErr w:type="spellEnd"/>
            <w:r w:rsidRPr="00B5545C">
              <w:rPr>
                <w:rFonts w:asciiTheme="majorBidi" w:hAnsiTheme="majorBidi" w:cstheme="majorBidi"/>
                <w:b/>
                <w:bCs/>
                <w:sz w:val="24"/>
                <w:szCs w:val="24"/>
                <w:lang w:val="en-US"/>
              </w:rPr>
              <w:t xml:space="preserve"> dealings of a conventional bank</w:t>
            </w:r>
          </w:p>
        </w:tc>
      </w:tr>
    </w:tbl>
    <w:p w:rsidR="00B73A01" w:rsidRPr="00B73A01" w:rsidRDefault="00B73A01" w:rsidP="004F76FD">
      <w:pPr>
        <w:spacing w:line="360" w:lineRule="auto"/>
        <w:rPr>
          <w:rFonts w:asciiTheme="majorBidi" w:hAnsiTheme="majorBidi" w:cstheme="majorBidi"/>
          <w:b/>
          <w:bCs/>
          <w:sz w:val="28"/>
          <w:szCs w:val="28"/>
          <w:u w:val="single"/>
          <w:lang w:val="en-US"/>
        </w:rPr>
      </w:pPr>
    </w:p>
    <w:p w:rsidR="004F76FD" w:rsidRDefault="00593F34" w:rsidP="00781A19">
      <w:pPr>
        <w:spacing w:line="360" w:lineRule="auto"/>
        <w:rPr>
          <w:rFonts w:asciiTheme="majorBidi" w:hAnsiTheme="majorBidi" w:cstheme="majorBidi"/>
          <w:b/>
          <w:bCs/>
          <w:sz w:val="28"/>
          <w:szCs w:val="28"/>
          <w:lang w:val="en-US"/>
        </w:rPr>
      </w:pPr>
      <w:r w:rsidRPr="00593F34">
        <w:rPr>
          <w:rFonts w:asciiTheme="majorBidi" w:hAnsiTheme="majorBidi" w:cstheme="majorBidi"/>
          <w:b/>
          <w:bCs/>
          <w:sz w:val="28"/>
          <w:szCs w:val="28"/>
          <w:highlight w:val="yellow"/>
          <w:lang w:val="en-US"/>
        </w:rPr>
        <w:t>Islamic Banking Model</w:t>
      </w:r>
    </w:p>
    <w:p w:rsidR="009437B6" w:rsidRDefault="009437B6" w:rsidP="00781A19">
      <w:pPr>
        <w:spacing w:line="360" w:lineRule="auto"/>
        <w:rPr>
          <w:rFonts w:asciiTheme="majorBidi" w:hAnsiTheme="majorBidi" w:cstheme="majorBidi"/>
          <w:b/>
          <w:bCs/>
          <w:sz w:val="28"/>
          <w:szCs w:val="28"/>
          <w:lang w:val="en-US"/>
        </w:rPr>
      </w:pPr>
      <w:r w:rsidRPr="009437B6">
        <w:rPr>
          <w:rFonts w:asciiTheme="majorBidi" w:hAnsiTheme="majorBidi" w:cstheme="majorBidi"/>
          <w:b/>
          <w:bCs/>
          <w:sz w:val="28"/>
          <w:szCs w:val="28"/>
          <w:lang w:val="en-US"/>
        </w:rPr>
        <w:t>Banking activities can be categorized as:</w:t>
      </w:r>
    </w:p>
    <w:p w:rsidR="009437B6" w:rsidRDefault="009437B6" w:rsidP="00781A19">
      <w:pPr>
        <w:spacing w:line="360" w:lineRule="auto"/>
        <w:rPr>
          <w:rFonts w:asciiTheme="majorBidi" w:hAnsiTheme="majorBidi" w:cstheme="majorBidi"/>
          <w:b/>
          <w:bCs/>
          <w:sz w:val="28"/>
          <w:szCs w:val="28"/>
          <w:lang w:val="en-US"/>
        </w:rPr>
      </w:pPr>
      <w:r w:rsidRPr="009437B6">
        <w:rPr>
          <w:rFonts w:asciiTheme="majorBidi" w:hAnsiTheme="majorBidi" w:cstheme="majorBidi"/>
          <w:b/>
          <w:bCs/>
          <w:sz w:val="28"/>
          <w:szCs w:val="28"/>
          <w:lang w:val="en-US"/>
        </w:rPr>
        <w:t xml:space="preserve"> 1.         Deposit side </w:t>
      </w:r>
    </w:p>
    <w:p w:rsidR="002A2DA3" w:rsidRDefault="009437B6" w:rsidP="00781A19">
      <w:pPr>
        <w:spacing w:line="360" w:lineRule="auto"/>
        <w:rPr>
          <w:rFonts w:asciiTheme="majorBidi" w:hAnsiTheme="majorBidi" w:cstheme="majorBidi"/>
          <w:b/>
          <w:bCs/>
          <w:sz w:val="28"/>
          <w:szCs w:val="28"/>
          <w:lang w:val="en-US"/>
        </w:rPr>
      </w:pPr>
      <w:r w:rsidRPr="009437B6">
        <w:rPr>
          <w:rFonts w:asciiTheme="majorBidi" w:hAnsiTheme="majorBidi" w:cstheme="majorBidi"/>
          <w:b/>
          <w:bCs/>
          <w:sz w:val="28"/>
          <w:szCs w:val="28"/>
          <w:lang w:val="en-US"/>
        </w:rPr>
        <w:t>2.         Financing (Asset) side</w:t>
      </w:r>
    </w:p>
    <w:p w:rsidR="00AA5AFE" w:rsidRDefault="00AA5AFE" w:rsidP="00781A19">
      <w:pPr>
        <w:spacing w:line="360" w:lineRule="auto"/>
        <w:rPr>
          <w:rFonts w:asciiTheme="majorBidi" w:hAnsiTheme="majorBidi" w:cstheme="majorBidi"/>
          <w:b/>
          <w:bCs/>
          <w:sz w:val="28"/>
          <w:szCs w:val="28"/>
          <w:lang w:val="en-US"/>
        </w:rPr>
      </w:pPr>
      <w:r>
        <w:rPr>
          <w:rFonts w:asciiTheme="majorBidi" w:hAnsiTheme="majorBidi" w:cstheme="majorBidi"/>
          <w:b/>
          <w:bCs/>
          <w:sz w:val="28"/>
          <w:szCs w:val="28"/>
          <w:lang w:val="en-US"/>
        </w:rPr>
        <w:t>H</w:t>
      </w:r>
      <w:r w:rsidRPr="00AA5AFE">
        <w:rPr>
          <w:rFonts w:asciiTheme="majorBidi" w:hAnsiTheme="majorBidi" w:cstheme="majorBidi"/>
          <w:b/>
          <w:bCs/>
          <w:sz w:val="28"/>
          <w:szCs w:val="28"/>
          <w:lang w:val="en-US"/>
        </w:rPr>
        <w:t xml:space="preserve">ow an Islamic bank ensures that these two activities are in compliance with </w:t>
      </w:r>
      <w:proofErr w:type="spellStart"/>
      <w:r w:rsidRPr="00AA5AFE">
        <w:rPr>
          <w:rFonts w:asciiTheme="majorBidi" w:hAnsiTheme="majorBidi" w:cstheme="majorBidi"/>
          <w:b/>
          <w:bCs/>
          <w:sz w:val="28"/>
          <w:szCs w:val="28"/>
          <w:lang w:val="en-US"/>
        </w:rPr>
        <w:t>Shariah</w:t>
      </w:r>
      <w:proofErr w:type="spellEnd"/>
      <w:r w:rsidRPr="00AA5AFE">
        <w:rPr>
          <w:rFonts w:asciiTheme="majorBidi" w:hAnsiTheme="majorBidi" w:cstheme="majorBidi"/>
          <w:b/>
          <w:bCs/>
          <w:sz w:val="28"/>
          <w:szCs w:val="28"/>
          <w:lang w:val="en-US"/>
        </w:rPr>
        <w:t xml:space="preserve"> principles</w:t>
      </w:r>
      <w:r w:rsidR="00160CEB">
        <w:rPr>
          <w:rFonts w:asciiTheme="majorBidi" w:hAnsiTheme="majorBidi" w:cstheme="majorBidi"/>
          <w:b/>
          <w:bCs/>
          <w:sz w:val="28"/>
          <w:szCs w:val="28"/>
          <w:lang w:val="en-US"/>
        </w:rPr>
        <w:t>?</w:t>
      </w:r>
    </w:p>
    <w:tbl>
      <w:tblPr>
        <w:tblStyle w:val="Grilledutableau"/>
        <w:tblW w:w="0" w:type="auto"/>
        <w:shd w:val="clear" w:color="auto" w:fill="FDE9D9" w:themeFill="accent6" w:themeFillTint="33"/>
        <w:tblLook w:val="04A0"/>
      </w:tblPr>
      <w:tblGrid>
        <w:gridCol w:w="4788"/>
        <w:gridCol w:w="4788"/>
      </w:tblGrid>
      <w:tr w:rsidR="00006565" w:rsidRPr="00006565" w:rsidTr="00605DF9">
        <w:tc>
          <w:tcPr>
            <w:tcW w:w="4788" w:type="dxa"/>
            <w:shd w:val="clear" w:color="auto" w:fill="FDE9D9" w:themeFill="accent6" w:themeFillTint="33"/>
          </w:tcPr>
          <w:p w:rsidR="00006565" w:rsidRPr="00006565" w:rsidRDefault="00006565" w:rsidP="00781A19">
            <w:pPr>
              <w:spacing w:line="360" w:lineRule="auto"/>
              <w:rPr>
                <w:rFonts w:asciiTheme="majorBidi" w:hAnsiTheme="majorBidi" w:cstheme="majorBidi"/>
                <w:b/>
                <w:bCs/>
                <w:sz w:val="28"/>
                <w:szCs w:val="28"/>
                <w:lang w:val="en-US"/>
              </w:rPr>
            </w:pPr>
            <w:r>
              <w:rPr>
                <w:rFonts w:asciiTheme="majorBidi" w:hAnsiTheme="majorBidi" w:cstheme="majorBidi"/>
                <w:b/>
                <w:bCs/>
                <w:sz w:val="28"/>
                <w:szCs w:val="28"/>
                <w:lang w:val="en-US"/>
              </w:rPr>
              <w:t xml:space="preserve">                              </w:t>
            </w:r>
            <w:r w:rsidRPr="00006565">
              <w:rPr>
                <w:rFonts w:asciiTheme="majorBidi" w:hAnsiTheme="majorBidi" w:cstheme="majorBidi"/>
                <w:b/>
                <w:bCs/>
                <w:sz w:val="28"/>
                <w:szCs w:val="28"/>
                <w:lang w:val="en-US"/>
              </w:rPr>
              <w:t>Deposit Side</w:t>
            </w:r>
            <w:r w:rsidRPr="00006565">
              <w:rPr>
                <w:lang w:val="en-US"/>
              </w:rPr>
              <w:t xml:space="preserve">                                  </w:t>
            </w:r>
          </w:p>
        </w:tc>
        <w:tc>
          <w:tcPr>
            <w:tcW w:w="4788" w:type="dxa"/>
            <w:shd w:val="clear" w:color="auto" w:fill="FDE9D9" w:themeFill="accent6" w:themeFillTint="33"/>
          </w:tcPr>
          <w:p w:rsidR="00006565" w:rsidRPr="00006565" w:rsidRDefault="00006565" w:rsidP="00006565">
            <w:pPr>
              <w:spacing w:line="360" w:lineRule="auto"/>
              <w:jc w:val="center"/>
              <w:rPr>
                <w:rFonts w:asciiTheme="majorBidi" w:hAnsiTheme="majorBidi" w:cstheme="majorBidi"/>
                <w:b/>
                <w:bCs/>
                <w:sz w:val="28"/>
                <w:szCs w:val="28"/>
                <w:lang w:val="en-US"/>
              </w:rPr>
            </w:pPr>
            <w:r w:rsidRPr="00006565">
              <w:rPr>
                <w:rFonts w:asciiTheme="majorBidi" w:hAnsiTheme="majorBidi" w:cstheme="majorBidi"/>
                <w:b/>
                <w:bCs/>
                <w:sz w:val="28"/>
                <w:szCs w:val="28"/>
                <w:lang w:val="en-US"/>
              </w:rPr>
              <w:t>Asset Side</w:t>
            </w:r>
          </w:p>
        </w:tc>
      </w:tr>
      <w:tr w:rsidR="00006565" w:rsidTr="00605DF9">
        <w:tc>
          <w:tcPr>
            <w:tcW w:w="4788" w:type="dxa"/>
            <w:shd w:val="clear" w:color="auto" w:fill="FDE9D9" w:themeFill="accent6" w:themeFillTint="33"/>
          </w:tcPr>
          <w:p w:rsidR="00006565" w:rsidRDefault="00006565" w:rsidP="00006565">
            <w:pPr>
              <w:spacing w:after="0" w:line="360" w:lineRule="auto"/>
              <w:rPr>
                <w:rFonts w:asciiTheme="majorBidi" w:hAnsiTheme="majorBidi" w:cstheme="majorBidi"/>
                <w:b/>
                <w:bCs/>
                <w:sz w:val="28"/>
                <w:szCs w:val="28"/>
                <w:lang w:val="en-US"/>
              </w:rPr>
            </w:pPr>
          </w:p>
          <w:p w:rsidR="00006565" w:rsidRPr="00006565" w:rsidRDefault="00006565" w:rsidP="00006565">
            <w:pPr>
              <w:spacing w:after="0" w:line="360" w:lineRule="auto"/>
              <w:rPr>
                <w:rFonts w:asciiTheme="majorBidi" w:hAnsiTheme="majorBidi" w:cstheme="majorBidi"/>
                <w:b/>
                <w:bCs/>
                <w:sz w:val="28"/>
                <w:szCs w:val="28"/>
                <w:lang w:val="en-US"/>
              </w:rPr>
            </w:pPr>
            <w:proofErr w:type="spellStart"/>
            <w:r w:rsidRPr="00006565">
              <w:rPr>
                <w:rFonts w:asciiTheme="majorBidi" w:hAnsiTheme="majorBidi" w:cstheme="majorBidi"/>
                <w:b/>
                <w:bCs/>
                <w:sz w:val="28"/>
                <w:szCs w:val="28"/>
                <w:lang w:val="en-US"/>
              </w:rPr>
              <w:t>Mudarabah</w:t>
            </w:r>
            <w:proofErr w:type="spellEnd"/>
            <w:r w:rsidRPr="00006565">
              <w:rPr>
                <w:rFonts w:asciiTheme="majorBidi" w:hAnsiTheme="majorBidi" w:cstheme="majorBidi"/>
                <w:b/>
                <w:bCs/>
                <w:sz w:val="28"/>
                <w:szCs w:val="28"/>
                <w:lang w:val="en-US"/>
              </w:rPr>
              <w:t xml:space="preserve">                Non-interest      </w:t>
            </w:r>
          </w:p>
          <w:p w:rsidR="00006565" w:rsidRPr="00006565" w:rsidRDefault="00006565" w:rsidP="00006565">
            <w:pPr>
              <w:spacing w:after="0" w:line="360" w:lineRule="auto"/>
              <w:rPr>
                <w:rFonts w:asciiTheme="majorBidi" w:hAnsiTheme="majorBidi" w:cstheme="majorBidi"/>
                <w:b/>
                <w:bCs/>
                <w:sz w:val="28"/>
                <w:szCs w:val="28"/>
                <w:lang w:val="en-US"/>
              </w:rPr>
            </w:pPr>
            <w:r w:rsidRPr="00006565">
              <w:rPr>
                <w:rFonts w:asciiTheme="majorBidi" w:hAnsiTheme="majorBidi" w:cstheme="majorBidi"/>
                <w:b/>
                <w:bCs/>
                <w:sz w:val="28"/>
                <w:szCs w:val="28"/>
                <w:lang w:val="en-US"/>
              </w:rPr>
              <w:t xml:space="preserve">                                      based loan        </w:t>
            </w:r>
          </w:p>
        </w:tc>
        <w:tc>
          <w:tcPr>
            <w:tcW w:w="4788" w:type="dxa"/>
            <w:shd w:val="clear" w:color="auto" w:fill="FDE9D9" w:themeFill="accent6" w:themeFillTint="33"/>
          </w:tcPr>
          <w:p w:rsidR="00006565" w:rsidRDefault="00006565" w:rsidP="00781A19">
            <w:pPr>
              <w:spacing w:line="360" w:lineRule="auto"/>
              <w:rPr>
                <w:rFonts w:asciiTheme="majorBidi" w:hAnsiTheme="majorBidi" w:cstheme="majorBidi"/>
                <w:b/>
                <w:bCs/>
                <w:sz w:val="28"/>
                <w:szCs w:val="28"/>
                <w:lang w:val="en-US"/>
              </w:rPr>
            </w:pPr>
          </w:p>
          <w:p w:rsidR="00006565" w:rsidRDefault="00006565" w:rsidP="00781A19">
            <w:pPr>
              <w:spacing w:line="360" w:lineRule="auto"/>
              <w:rPr>
                <w:rFonts w:asciiTheme="majorBidi" w:hAnsiTheme="majorBidi" w:cstheme="majorBidi"/>
                <w:b/>
                <w:bCs/>
                <w:sz w:val="28"/>
                <w:szCs w:val="28"/>
                <w:lang w:val="en-US"/>
              </w:rPr>
            </w:pPr>
            <w:r w:rsidRPr="00006565">
              <w:rPr>
                <w:rFonts w:asciiTheme="majorBidi" w:hAnsiTheme="majorBidi" w:cstheme="majorBidi"/>
                <w:b/>
                <w:bCs/>
                <w:sz w:val="28"/>
                <w:szCs w:val="28"/>
                <w:lang w:val="en-US"/>
              </w:rPr>
              <w:t xml:space="preserve">Partnership  </w:t>
            </w:r>
            <w:r>
              <w:rPr>
                <w:rFonts w:asciiTheme="majorBidi" w:hAnsiTheme="majorBidi" w:cstheme="majorBidi"/>
                <w:b/>
                <w:bCs/>
                <w:sz w:val="28"/>
                <w:szCs w:val="28"/>
                <w:lang w:val="en-US"/>
              </w:rPr>
              <w:t xml:space="preserve">  </w:t>
            </w:r>
            <w:r w:rsidRPr="00006565">
              <w:rPr>
                <w:rFonts w:asciiTheme="majorBidi" w:hAnsiTheme="majorBidi" w:cstheme="majorBidi"/>
                <w:b/>
                <w:bCs/>
                <w:sz w:val="28"/>
                <w:szCs w:val="28"/>
                <w:lang w:val="en-US"/>
              </w:rPr>
              <w:t>Lease/Rent</w:t>
            </w:r>
            <w:r>
              <w:rPr>
                <w:rFonts w:asciiTheme="majorBidi" w:hAnsiTheme="majorBidi" w:cstheme="majorBidi"/>
                <w:b/>
                <w:bCs/>
                <w:sz w:val="28"/>
                <w:szCs w:val="28"/>
                <w:lang w:val="en-US"/>
              </w:rPr>
              <w:t xml:space="preserve">    </w:t>
            </w:r>
            <w:r w:rsidRPr="00006565">
              <w:rPr>
                <w:rFonts w:asciiTheme="majorBidi" w:hAnsiTheme="majorBidi" w:cstheme="majorBidi"/>
                <w:b/>
                <w:bCs/>
                <w:sz w:val="28"/>
                <w:szCs w:val="28"/>
                <w:lang w:val="en-US"/>
              </w:rPr>
              <w:t xml:space="preserve">  Trade</w:t>
            </w:r>
          </w:p>
        </w:tc>
      </w:tr>
    </w:tbl>
    <w:p w:rsidR="00006565" w:rsidRDefault="0052787D" w:rsidP="00781A19">
      <w:pPr>
        <w:spacing w:line="360" w:lineRule="auto"/>
        <w:rPr>
          <w:rFonts w:asciiTheme="majorBidi" w:hAnsiTheme="majorBidi" w:cstheme="majorBidi"/>
          <w:sz w:val="28"/>
          <w:szCs w:val="28"/>
          <w:lang w:val="en-US"/>
        </w:rPr>
      </w:pPr>
      <w:r w:rsidRPr="0052787D">
        <w:rPr>
          <w:rFonts w:asciiTheme="majorBidi" w:hAnsiTheme="majorBidi" w:cstheme="majorBidi"/>
          <w:sz w:val="28"/>
          <w:szCs w:val="28"/>
          <w:lang w:val="en-US"/>
        </w:rPr>
        <w:t>In Islam, a loan (</w:t>
      </w:r>
      <w:proofErr w:type="spellStart"/>
      <w:r w:rsidRPr="0052787D">
        <w:rPr>
          <w:rFonts w:asciiTheme="majorBidi" w:hAnsiTheme="majorBidi" w:cstheme="majorBidi"/>
          <w:sz w:val="28"/>
          <w:szCs w:val="28"/>
          <w:lang w:val="en-US"/>
        </w:rPr>
        <w:t>qard</w:t>
      </w:r>
      <w:proofErr w:type="spellEnd"/>
      <w:r w:rsidRPr="0052787D">
        <w:rPr>
          <w:rFonts w:asciiTheme="majorBidi" w:hAnsiTheme="majorBidi" w:cstheme="majorBidi"/>
          <w:sz w:val="28"/>
          <w:szCs w:val="28"/>
          <w:lang w:val="en-US"/>
        </w:rPr>
        <w:t xml:space="preserve">) is a non-remunerative contract i.e. it can only be interest-free which is why it cannot form the basis of a business transaction. Therefore, to earn a </w:t>
      </w:r>
      <w:proofErr w:type="spellStart"/>
      <w:r w:rsidRPr="0052787D">
        <w:rPr>
          <w:rFonts w:asciiTheme="majorBidi" w:hAnsiTheme="majorBidi" w:cstheme="majorBidi"/>
          <w:sz w:val="28"/>
          <w:szCs w:val="28"/>
          <w:lang w:val="en-US"/>
        </w:rPr>
        <w:t>proﬁt</w:t>
      </w:r>
      <w:proofErr w:type="spellEnd"/>
      <w:r w:rsidRPr="0052787D">
        <w:rPr>
          <w:rFonts w:asciiTheme="majorBidi" w:hAnsiTheme="majorBidi" w:cstheme="majorBidi"/>
          <w:sz w:val="28"/>
          <w:szCs w:val="28"/>
          <w:lang w:val="en-US"/>
        </w:rPr>
        <w:t xml:space="preserve">, it is important to use contracts in which remuneration is permissible in </w:t>
      </w:r>
      <w:proofErr w:type="spellStart"/>
      <w:r w:rsidRPr="0052787D">
        <w:rPr>
          <w:rFonts w:asciiTheme="majorBidi" w:hAnsiTheme="majorBidi" w:cstheme="majorBidi"/>
          <w:sz w:val="28"/>
          <w:szCs w:val="28"/>
          <w:lang w:val="en-US"/>
        </w:rPr>
        <w:t>Shariah</w:t>
      </w:r>
      <w:proofErr w:type="spellEnd"/>
      <w:r w:rsidRPr="0052787D">
        <w:rPr>
          <w:rFonts w:asciiTheme="majorBidi" w:hAnsiTheme="majorBidi" w:cstheme="majorBidi"/>
          <w:sz w:val="28"/>
          <w:szCs w:val="28"/>
          <w:lang w:val="en-US"/>
        </w:rPr>
        <w:t xml:space="preserve"> such as Partnership (</w:t>
      </w:r>
      <w:proofErr w:type="spellStart"/>
      <w:r w:rsidRPr="0052787D">
        <w:rPr>
          <w:rFonts w:asciiTheme="majorBidi" w:hAnsiTheme="majorBidi" w:cstheme="majorBidi"/>
          <w:sz w:val="28"/>
          <w:szCs w:val="28"/>
          <w:lang w:val="en-US"/>
        </w:rPr>
        <w:t>Shirkat</w:t>
      </w:r>
      <w:proofErr w:type="spellEnd"/>
      <w:r w:rsidRPr="0052787D">
        <w:rPr>
          <w:rFonts w:asciiTheme="majorBidi" w:hAnsiTheme="majorBidi" w:cstheme="majorBidi"/>
          <w:sz w:val="28"/>
          <w:szCs w:val="28"/>
          <w:lang w:val="en-US"/>
        </w:rPr>
        <w:t>), Lease (Rent), Trade, etc. The use of such contracts is what primarily distinguishes Islamic banking from conventional banking</w:t>
      </w:r>
      <w:r>
        <w:rPr>
          <w:rFonts w:asciiTheme="majorBidi" w:hAnsiTheme="majorBidi" w:cstheme="majorBidi"/>
          <w:sz w:val="28"/>
          <w:szCs w:val="28"/>
          <w:lang w:val="en-US"/>
        </w:rPr>
        <w:t>.</w:t>
      </w:r>
    </w:p>
    <w:p w:rsidR="00E460F1" w:rsidRDefault="00B00928" w:rsidP="00006565">
      <w:pPr>
        <w:spacing w:after="0" w:line="360" w:lineRule="auto"/>
        <w:rPr>
          <w:rFonts w:asciiTheme="majorBidi" w:hAnsiTheme="majorBidi" w:cstheme="majorBidi"/>
          <w:b/>
          <w:bCs/>
          <w:sz w:val="28"/>
          <w:szCs w:val="28"/>
          <w:lang w:val="en-US"/>
        </w:rPr>
      </w:pPr>
      <w:r>
        <w:rPr>
          <w:rFonts w:asciiTheme="majorBidi" w:hAnsiTheme="majorBidi" w:cstheme="majorBidi"/>
          <w:b/>
          <w:bCs/>
          <w:sz w:val="28"/>
          <w:szCs w:val="28"/>
          <w:highlight w:val="yellow"/>
          <w:lang w:val="en-US"/>
        </w:rPr>
        <w:lastRenderedPageBreak/>
        <w:t>1-</w:t>
      </w:r>
      <w:r w:rsidR="00E460F1" w:rsidRPr="00E460F1">
        <w:rPr>
          <w:rFonts w:asciiTheme="majorBidi" w:hAnsiTheme="majorBidi" w:cstheme="majorBidi"/>
          <w:b/>
          <w:bCs/>
          <w:sz w:val="28"/>
          <w:szCs w:val="28"/>
          <w:highlight w:val="yellow"/>
          <w:lang w:val="en-US"/>
        </w:rPr>
        <w:t>Basis of Deposits in Islamic banking</w:t>
      </w:r>
    </w:p>
    <w:p w:rsidR="00E460F1" w:rsidRPr="00E460F1" w:rsidRDefault="00E460F1" w:rsidP="00E460F1">
      <w:pPr>
        <w:spacing w:after="0" w:line="360" w:lineRule="auto"/>
        <w:rPr>
          <w:rFonts w:asciiTheme="majorBidi" w:hAnsiTheme="majorBidi" w:cstheme="majorBidi"/>
          <w:sz w:val="28"/>
          <w:szCs w:val="28"/>
          <w:lang w:val="en-US"/>
        </w:rPr>
      </w:pPr>
      <w:proofErr w:type="spellStart"/>
      <w:r w:rsidRPr="00153981">
        <w:rPr>
          <w:rFonts w:asciiTheme="majorBidi" w:hAnsiTheme="majorBidi" w:cstheme="majorBidi"/>
          <w:b/>
          <w:bCs/>
          <w:sz w:val="28"/>
          <w:szCs w:val="28"/>
          <w:highlight w:val="lightGray"/>
          <w:lang w:val="en-US"/>
        </w:rPr>
        <w:t>Qard</w:t>
      </w:r>
      <w:proofErr w:type="spellEnd"/>
      <w:r w:rsidRPr="00153981">
        <w:rPr>
          <w:rFonts w:asciiTheme="majorBidi" w:hAnsiTheme="majorBidi" w:cstheme="majorBidi"/>
          <w:b/>
          <w:bCs/>
          <w:sz w:val="28"/>
          <w:szCs w:val="28"/>
          <w:highlight w:val="lightGray"/>
          <w:lang w:val="en-US"/>
        </w:rPr>
        <w:t xml:space="preserve"> (Loan):</w:t>
      </w:r>
      <w:r w:rsidRPr="00E460F1">
        <w:rPr>
          <w:lang w:val="en-US"/>
        </w:rPr>
        <w:t xml:space="preserve"> </w:t>
      </w:r>
      <w:r w:rsidRPr="00E460F1">
        <w:rPr>
          <w:rFonts w:asciiTheme="majorBidi" w:hAnsiTheme="majorBidi" w:cstheme="majorBidi"/>
          <w:sz w:val="28"/>
          <w:szCs w:val="28"/>
          <w:lang w:val="en-US"/>
        </w:rPr>
        <w:t>This is a transaction in which a thing of value (often money) is given by a lender to borrower for their use. The loan is to be repaid by the borrower on demand of the lender.</w:t>
      </w:r>
    </w:p>
    <w:p w:rsidR="00E460F1" w:rsidRDefault="00E460F1" w:rsidP="00E460F1">
      <w:pPr>
        <w:spacing w:after="0" w:line="360" w:lineRule="auto"/>
        <w:rPr>
          <w:rFonts w:asciiTheme="majorBidi" w:hAnsiTheme="majorBidi" w:cstheme="majorBidi"/>
          <w:b/>
          <w:bCs/>
          <w:sz w:val="28"/>
          <w:szCs w:val="28"/>
          <w:lang w:val="en-US"/>
        </w:rPr>
      </w:pPr>
      <w:r w:rsidRPr="00E460F1">
        <w:rPr>
          <w:rFonts w:asciiTheme="majorBidi" w:hAnsiTheme="majorBidi" w:cstheme="majorBidi"/>
          <w:sz w:val="28"/>
          <w:szCs w:val="28"/>
          <w:lang w:val="en-US"/>
        </w:rPr>
        <w:t xml:space="preserve">It is permissible in </w:t>
      </w:r>
      <w:proofErr w:type="spellStart"/>
      <w:r w:rsidRPr="00E460F1">
        <w:rPr>
          <w:rFonts w:asciiTheme="majorBidi" w:hAnsiTheme="majorBidi" w:cstheme="majorBidi"/>
          <w:sz w:val="28"/>
          <w:szCs w:val="28"/>
          <w:lang w:val="en-US"/>
        </w:rPr>
        <w:t>Shariah</w:t>
      </w:r>
      <w:proofErr w:type="spellEnd"/>
      <w:r w:rsidRPr="00E460F1">
        <w:rPr>
          <w:rFonts w:asciiTheme="majorBidi" w:hAnsiTheme="majorBidi" w:cstheme="majorBidi"/>
          <w:sz w:val="28"/>
          <w:szCs w:val="28"/>
          <w:lang w:val="en-US"/>
        </w:rPr>
        <w:t xml:space="preserve"> to give a loan. However, it is not allowed to receive any additional gain/</w:t>
      </w:r>
      <w:proofErr w:type="spellStart"/>
      <w:r w:rsidRPr="00E460F1">
        <w:rPr>
          <w:rFonts w:asciiTheme="majorBidi" w:hAnsiTheme="majorBidi" w:cstheme="majorBidi"/>
          <w:sz w:val="28"/>
          <w:szCs w:val="28"/>
          <w:lang w:val="en-US"/>
        </w:rPr>
        <w:t>beneﬁt</w:t>
      </w:r>
      <w:proofErr w:type="spellEnd"/>
      <w:r w:rsidRPr="00E460F1">
        <w:rPr>
          <w:rFonts w:asciiTheme="majorBidi" w:hAnsiTheme="majorBidi" w:cstheme="majorBidi"/>
          <w:sz w:val="28"/>
          <w:szCs w:val="28"/>
          <w:lang w:val="en-US"/>
        </w:rPr>
        <w:t xml:space="preserve"> on it as it is tantamount to interest (</w:t>
      </w:r>
      <w:proofErr w:type="spellStart"/>
      <w:r w:rsidRPr="00E460F1">
        <w:rPr>
          <w:rFonts w:asciiTheme="majorBidi" w:hAnsiTheme="majorBidi" w:cstheme="majorBidi"/>
          <w:sz w:val="28"/>
          <w:szCs w:val="28"/>
          <w:lang w:val="en-US"/>
        </w:rPr>
        <w:t>riba</w:t>
      </w:r>
      <w:proofErr w:type="spellEnd"/>
      <w:r w:rsidRPr="00E460F1">
        <w:rPr>
          <w:rFonts w:asciiTheme="majorBidi" w:hAnsiTheme="majorBidi" w:cstheme="majorBidi"/>
          <w:sz w:val="28"/>
          <w:szCs w:val="28"/>
          <w:lang w:val="en-US"/>
        </w:rPr>
        <w:t>) which is impermissible (</w:t>
      </w:r>
      <w:proofErr w:type="spellStart"/>
      <w:r w:rsidRPr="00E460F1">
        <w:rPr>
          <w:rFonts w:asciiTheme="majorBidi" w:hAnsiTheme="majorBidi" w:cstheme="majorBidi"/>
          <w:sz w:val="28"/>
          <w:szCs w:val="28"/>
          <w:lang w:val="en-US"/>
        </w:rPr>
        <w:t>haram</w:t>
      </w:r>
      <w:proofErr w:type="spellEnd"/>
      <w:r w:rsidRPr="00E460F1">
        <w:rPr>
          <w:rFonts w:asciiTheme="majorBidi" w:hAnsiTheme="majorBidi" w:cstheme="majorBidi"/>
          <w:b/>
          <w:bCs/>
          <w:sz w:val="28"/>
          <w:szCs w:val="28"/>
          <w:lang w:val="en-US"/>
        </w:rPr>
        <w:t>).</w:t>
      </w:r>
      <w:r w:rsidR="00006565" w:rsidRPr="00E460F1">
        <w:rPr>
          <w:rFonts w:asciiTheme="majorBidi" w:hAnsiTheme="majorBidi" w:cstheme="majorBidi"/>
          <w:b/>
          <w:bCs/>
          <w:sz w:val="28"/>
          <w:szCs w:val="28"/>
          <w:lang w:val="en-US"/>
        </w:rPr>
        <w:t xml:space="preserve"> </w:t>
      </w:r>
    </w:p>
    <w:p w:rsidR="00006565" w:rsidRPr="00E460F1" w:rsidRDefault="001925B6" w:rsidP="00E460F1">
      <w:pPr>
        <w:spacing w:after="0" w:line="360" w:lineRule="auto"/>
        <w:rPr>
          <w:rFonts w:asciiTheme="majorBidi" w:hAnsiTheme="majorBidi" w:cstheme="majorBidi"/>
          <w:b/>
          <w:bCs/>
          <w:sz w:val="28"/>
          <w:szCs w:val="28"/>
          <w:lang w:val="en-US"/>
        </w:rPr>
      </w:pPr>
      <w:proofErr w:type="spellStart"/>
      <w:r w:rsidRPr="00153981">
        <w:rPr>
          <w:rFonts w:asciiTheme="majorBidi" w:hAnsiTheme="majorBidi" w:cstheme="majorBidi"/>
          <w:b/>
          <w:bCs/>
          <w:sz w:val="28"/>
          <w:szCs w:val="28"/>
          <w:highlight w:val="lightGray"/>
          <w:lang w:val="en-US"/>
        </w:rPr>
        <w:t>Mudarabah</w:t>
      </w:r>
      <w:proofErr w:type="spellEnd"/>
      <w:r>
        <w:rPr>
          <w:rFonts w:asciiTheme="majorBidi" w:hAnsiTheme="majorBidi" w:cstheme="majorBidi"/>
          <w:b/>
          <w:bCs/>
          <w:sz w:val="28"/>
          <w:szCs w:val="28"/>
          <w:lang w:val="en-US"/>
        </w:rPr>
        <w:t>:</w:t>
      </w:r>
      <w:r w:rsidR="00006565" w:rsidRPr="00E460F1">
        <w:rPr>
          <w:rFonts w:asciiTheme="majorBidi" w:hAnsiTheme="majorBidi" w:cstheme="majorBidi"/>
          <w:b/>
          <w:bCs/>
          <w:sz w:val="28"/>
          <w:szCs w:val="28"/>
          <w:lang w:val="en-US"/>
        </w:rPr>
        <w:t xml:space="preserve">   </w:t>
      </w:r>
      <w:proofErr w:type="spellStart"/>
      <w:r w:rsidR="00283CAC" w:rsidRPr="00283CAC">
        <w:rPr>
          <w:rFonts w:asciiTheme="majorBidi" w:hAnsiTheme="majorBidi" w:cstheme="majorBidi"/>
          <w:sz w:val="28"/>
          <w:szCs w:val="28"/>
          <w:lang w:val="en-US"/>
        </w:rPr>
        <w:t>Mudarabah</w:t>
      </w:r>
      <w:proofErr w:type="spellEnd"/>
      <w:r w:rsidR="00283CAC" w:rsidRPr="00283CAC">
        <w:rPr>
          <w:rFonts w:asciiTheme="majorBidi" w:hAnsiTheme="majorBidi" w:cstheme="majorBidi"/>
          <w:sz w:val="28"/>
          <w:szCs w:val="28"/>
          <w:lang w:val="en-US"/>
        </w:rPr>
        <w:t xml:space="preserve"> is a partnership in which one partner invests funds while the other partner manages the work. The </w:t>
      </w:r>
      <w:proofErr w:type="spellStart"/>
      <w:r w:rsidR="00283CAC" w:rsidRPr="00283CAC">
        <w:rPr>
          <w:rFonts w:asciiTheme="majorBidi" w:hAnsiTheme="majorBidi" w:cstheme="majorBidi"/>
          <w:sz w:val="28"/>
          <w:szCs w:val="28"/>
          <w:lang w:val="en-US"/>
        </w:rPr>
        <w:t>proﬁt</w:t>
      </w:r>
      <w:proofErr w:type="spellEnd"/>
      <w:r w:rsidR="00283CAC" w:rsidRPr="00283CAC">
        <w:rPr>
          <w:rFonts w:asciiTheme="majorBidi" w:hAnsiTheme="majorBidi" w:cstheme="majorBidi"/>
          <w:sz w:val="28"/>
          <w:szCs w:val="28"/>
          <w:lang w:val="en-US"/>
        </w:rPr>
        <w:t xml:space="preserve"> earned is distributed between them as per a pre-agreed </w:t>
      </w:r>
      <w:proofErr w:type="spellStart"/>
      <w:r w:rsidR="00283CAC" w:rsidRPr="00283CAC">
        <w:rPr>
          <w:rFonts w:asciiTheme="majorBidi" w:hAnsiTheme="majorBidi" w:cstheme="majorBidi"/>
          <w:sz w:val="28"/>
          <w:szCs w:val="28"/>
          <w:lang w:val="en-US"/>
        </w:rPr>
        <w:t>proﬁt</w:t>
      </w:r>
      <w:proofErr w:type="spellEnd"/>
      <w:r w:rsidR="00283CAC" w:rsidRPr="00283CAC">
        <w:rPr>
          <w:rFonts w:asciiTheme="majorBidi" w:hAnsiTheme="majorBidi" w:cstheme="majorBidi"/>
          <w:sz w:val="28"/>
          <w:szCs w:val="28"/>
          <w:lang w:val="en-US"/>
        </w:rPr>
        <w:t xml:space="preserve"> sharing ratio. The Investing Partner and Managing/Working Partner are referred to as “</w:t>
      </w:r>
      <w:proofErr w:type="spellStart"/>
      <w:r w:rsidR="00283CAC" w:rsidRPr="00283CAC">
        <w:rPr>
          <w:rFonts w:asciiTheme="majorBidi" w:hAnsiTheme="majorBidi" w:cstheme="majorBidi"/>
          <w:sz w:val="28"/>
          <w:szCs w:val="28"/>
          <w:lang w:val="en-US"/>
        </w:rPr>
        <w:t>Rabb-ul-Maal</w:t>
      </w:r>
      <w:proofErr w:type="spellEnd"/>
      <w:r w:rsidR="00283CAC" w:rsidRPr="00283CAC">
        <w:rPr>
          <w:rFonts w:asciiTheme="majorBidi" w:hAnsiTheme="majorBidi" w:cstheme="majorBidi"/>
          <w:sz w:val="28"/>
          <w:szCs w:val="28"/>
          <w:lang w:val="en-US"/>
        </w:rPr>
        <w:t>” and “</w:t>
      </w:r>
      <w:proofErr w:type="spellStart"/>
      <w:r w:rsidR="00283CAC" w:rsidRPr="00283CAC">
        <w:rPr>
          <w:rFonts w:asciiTheme="majorBidi" w:hAnsiTheme="majorBidi" w:cstheme="majorBidi"/>
          <w:sz w:val="28"/>
          <w:szCs w:val="28"/>
          <w:lang w:val="en-US"/>
        </w:rPr>
        <w:t>Mudarib</w:t>
      </w:r>
      <w:proofErr w:type="spellEnd"/>
      <w:r w:rsidR="00283CAC" w:rsidRPr="00283CAC">
        <w:rPr>
          <w:rFonts w:asciiTheme="majorBidi" w:hAnsiTheme="majorBidi" w:cstheme="majorBidi"/>
          <w:sz w:val="28"/>
          <w:szCs w:val="28"/>
          <w:lang w:val="en-US"/>
        </w:rPr>
        <w:t xml:space="preserve">” </w:t>
      </w:r>
      <w:proofErr w:type="gramStart"/>
      <w:r w:rsidR="00283CAC" w:rsidRPr="00283CAC">
        <w:rPr>
          <w:rFonts w:asciiTheme="majorBidi" w:hAnsiTheme="majorBidi" w:cstheme="majorBidi"/>
          <w:sz w:val="28"/>
          <w:szCs w:val="28"/>
          <w:lang w:val="en-US"/>
        </w:rPr>
        <w:t>respectively</w:t>
      </w:r>
      <w:r w:rsidR="00006565" w:rsidRPr="00E460F1">
        <w:rPr>
          <w:rFonts w:asciiTheme="majorBidi" w:hAnsiTheme="majorBidi" w:cstheme="majorBidi"/>
          <w:b/>
          <w:bCs/>
          <w:sz w:val="28"/>
          <w:szCs w:val="28"/>
          <w:lang w:val="en-US"/>
        </w:rPr>
        <w:t xml:space="preserve"> </w:t>
      </w:r>
      <w:r w:rsidR="00283CAC">
        <w:rPr>
          <w:rFonts w:asciiTheme="majorBidi" w:hAnsiTheme="majorBidi" w:cstheme="majorBidi"/>
          <w:b/>
          <w:bCs/>
          <w:sz w:val="28"/>
          <w:szCs w:val="28"/>
          <w:lang w:val="en-US"/>
        </w:rPr>
        <w:t>.</w:t>
      </w:r>
      <w:proofErr w:type="gramEnd"/>
      <w:r w:rsidR="00006565" w:rsidRPr="00E460F1">
        <w:rPr>
          <w:rFonts w:asciiTheme="majorBidi" w:hAnsiTheme="majorBidi" w:cstheme="majorBidi"/>
          <w:b/>
          <w:bCs/>
          <w:sz w:val="28"/>
          <w:szCs w:val="28"/>
          <w:lang w:val="en-US"/>
        </w:rPr>
        <w:t xml:space="preserve">      </w:t>
      </w:r>
    </w:p>
    <w:p w:rsidR="00492BA2" w:rsidRDefault="00006565" w:rsidP="00006565">
      <w:pPr>
        <w:spacing w:after="0" w:line="360" w:lineRule="auto"/>
        <w:rPr>
          <w:rFonts w:asciiTheme="majorBidi" w:hAnsiTheme="majorBidi" w:cstheme="majorBidi"/>
          <w:b/>
          <w:bCs/>
          <w:sz w:val="28"/>
          <w:szCs w:val="28"/>
          <w:lang w:val="en-US"/>
        </w:rPr>
      </w:pPr>
      <w:r w:rsidRPr="00492BA2">
        <w:rPr>
          <w:rFonts w:asciiTheme="majorBidi" w:hAnsiTheme="majorBidi" w:cstheme="majorBidi"/>
          <w:sz w:val="28"/>
          <w:szCs w:val="28"/>
          <w:lang w:val="en-US"/>
        </w:rPr>
        <w:t xml:space="preserve">   </w:t>
      </w:r>
      <w:r w:rsidR="00492BA2" w:rsidRPr="00492BA2">
        <w:rPr>
          <w:rFonts w:asciiTheme="majorBidi" w:hAnsiTheme="majorBidi" w:cstheme="majorBidi"/>
          <w:sz w:val="28"/>
          <w:szCs w:val="28"/>
          <w:lang w:val="en-US"/>
        </w:rPr>
        <w:t xml:space="preserve">In </w:t>
      </w:r>
      <w:proofErr w:type="gramStart"/>
      <w:r w:rsidR="00492BA2" w:rsidRPr="00492BA2">
        <w:rPr>
          <w:rFonts w:asciiTheme="majorBidi" w:hAnsiTheme="majorBidi" w:cstheme="majorBidi"/>
          <w:sz w:val="28"/>
          <w:szCs w:val="28"/>
          <w:lang w:val="en-US"/>
        </w:rPr>
        <w:t>Saving</w:t>
      </w:r>
      <w:proofErr w:type="gramEnd"/>
      <w:r w:rsidR="00492BA2" w:rsidRPr="00492BA2">
        <w:rPr>
          <w:rFonts w:asciiTheme="majorBidi" w:hAnsiTheme="majorBidi" w:cstheme="majorBidi"/>
          <w:sz w:val="28"/>
          <w:szCs w:val="28"/>
          <w:lang w:val="en-US"/>
        </w:rPr>
        <w:t xml:space="preserve"> and Term deposits, an Islamic bank works in the capacity of Working Partner (</w:t>
      </w:r>
      <w:proofErr w:type="spellStart"/>
      <w:r w:rsidR="00492BA2" w:rsidRPr="00492BA2">
        <w:rPr>
          <w:rFonts w:asciiTheme="majorBidi" w:hAnsiTheme="majorBidi" w:cstheme="majorBidi"/>
          <w:sz w:val="28"/>
          <w:szCs w:val="28"/>
          <w:lang w:val="en-US"/>
        </w:rPr>
        <w:t>Mudarib</w:t>
      </w:r>
      <w:proofErr w:type="spellEnd"/>
      <w:r w:rsidR="00492BA2" w:rsidRPr="00492BA2">
        <w:rPr>
          <w:rFonts w:asciiTheme="majorBidi" w:hAnsiTheme="majorBidi" w:cstheme="majorBidi"/>
          <w:sz w:val="28"/>
          <w:szCs w:val="28"/>
          <w:lang w:val="en-US"/>
        </w:rPr>
        <w:t>) whereas the depositors are Investing Partners (</w:t>
      </w:r>
      <w:proofErr w:type="spellStart"/>
      <w:r w:rsidR="00492BA2" w:rsidRPr="00492BA2">
        <w:rPr>
          <w:rFonts w:asciiTheme="majorBidi" w:hAnsiTheme="majorBidi" w:cstheme="majorBidi"/>
          <w:sz w:val="28"/>
          <w:szCs w:val="28"/>
          <w:lang w:val="en-US"/>
        </w:rPr>
        <w:t>Rabb-ul-Maal</w:t>
      </w:r>
      <w:proofErr w:type="spellEnd"/>
      <w:r w:rsidR="00492BA2" w:rsidRPr="00492BA2">
        <w:rPr>
          <w:rFonts w:asciiTheme="majorBidi" w:hAnsiTheme="majorBidi" w:cstheme="majorBidi"/>
          <w:sz w:val="28"/>
          <w:szCs w:val="28"/>
          <w:lang w:val="en-US"/>
        </w:rPr>
        <w:t xml:space="preserve">). After receiving the deposits on </w:t>
      </w:r>
      <w:proofErr w:type="spellStart"/>
      <w:r w:rsidR="00492BA2" w:rsidRPr="00492BA2">
        <w:rPr>
          <w:rFonts w:asciiTheme="majorBidi" w:hAnsiTheme="majorBidi" w:cstheme="majorBidi"/>
          <w:sz w:val="28"/>
          <w:szCs w:val="28"/>
          <w:lang w:val="en-US"/>
        </w:rPr>
        <w:t>Mudarabah</w:t>
      </w:r>
      <w:proofErr w:type="spellEnd"/>
      <w:r w:rsidR="00492BA2" w:rsidRPr="00492BA2">
        <w:rPr>
          <w:rFonts w:asciiTheme="majorBidi" w:hAnsiTheme="majorBidi" w:cstheme="majorBidi"/>
          <w:sz w:val="28"/>
          <w:szCs w:val="28"/>
          <w:lang w:val="en-US"/>
        </w:rPr>
        <w:t xml:space="preserve"> basis, Islamic banks invest them across various </w:t>
      </w:r>
      <w:proofErr w:type="spellStart"/>
      <w:r w:rsidR="00492BA2" w:rsidRPr="00492BA2">
        <w:rPr>
          <w:rFonts w:asciiTheme="majorBidi" w:hAnsiTheme="majorBidi" w:cstheme="majorBidi"/>
          <w:sz w:val="28"/>
          <w:szCs w:val="28"/>
          <w:lang w:val="en-US"/>
        </w:rPr>
        <w:t>Shariah</w:t>
      </w:r>
      <w:proofErr w:type="spellEnd"/>
      <w:r w:rsidR="00492BA2" w:rsidRPr="00492BA2">
        <w:rPr>
          <w:rFonts w:asciiTheme="majorBidi" w:hAnsiTheme="majorBidi" w:cstheme="majorBidi"/>
          <w:sz w:val="28"/>
          <w:szCs w:val="28"/>
          <w:lang w:val="en-US"/>
        </w:rPr>
        <w:t xml:space="preserve"> compliant avenues e.g. rental arrangements, commercial partnerships, trading, investments, etc. to earn </w:t>
      </w:r>
      <w:proofErr w:type="spellStart"/>
      <w:r w:rsidR="00492BA2" w:rsidRPr="00492BA2">
        <w:rPr>
          <w:rFonts w:asciiTheme="majorBidi" w:hAnsiTheme="majorBidi" w:cstheme="majorBidi"/>
          <w:sz w:val="28"/>
          <w:szCs w:val="28"/>
          <w:lang w:val="en-US"/>
        </w:rPr>
        <w:t>proﬁt</w:t>
      </w:r>
      <w:proofErr w:type="spellEnd"/>
      <w:r w:rsidR="00492BA2" w:rsidRPr="00492BA2">
        <w:rPr>
          <w:rFonts w:asciiTheme="majorBidi" w:hAnsiTheme="majorBidi" w:cstheme="majorBidi"/>
          <w:b/>
          <w:bCs/>
          <w:sz w:val="28"/>
          <w:szCs w:val="28"/>
          <w:lang w:val="en-US"/>
        </w:rPr>
        <w:t>.</w:t>
      </w:r>
      <w:r>
        <w:rPr>
          <w:rFonts w:asciiTheme="majorBidi" w:hAnsiTheme="majorBidi" w:cstheme="majorBidi"/>
          <w:b/>
          <w:bCs/>
          <w:sz w:val="28"/>
          <w:szCs w:val="28"/>
          <w:lang w:val="en-US"/>
        </w:rPr>
        <w:t xml:space="preserve">   </w:t>
      </w:r>
    </w:p>
    <w:p w:rsidR="00B00928" w:rsidRDefault="00B00928" w:rsidP="00006565">
      <w:pPr>
        <w:spacing w:after="0" w:line="360" w:lineRule="auto"/>
        <w:rPr>
          <w:rFonts w:asciiTheme="majorBidi" w:hAnsiTheme="majorBidi" w:cstheme="majorBidi"/>
          <w:b/>
          <w:bCs/>
          <w:sz w:val="28"/>
          <w:szCs w:val="28"/>
          <w:lang w:val="en-US"/>
        </w:rPr>
      </w:pPr>
      <w:r>
        <w:rPr>
          <w:rFonts w:asciiTheme="majorBidi" w:hAnsiTheme="majorBidi" w:cstheme="majorBidi"/>
          <w:b/>
          <w:bCs/>
          <w:sz w:val="28"/>
          <w:szCs w:val="28"/>
          <w:highlight w:val="yellow"/>
          <w:lang w:val="en-US"/>
        </w:rPr>
        <w:t>2-</w:t>
      </w:r>
      <w:r w:rsidRPr="00B00928">
        <w:rPr>
          <w:rFonts w:asciiTheme="majorBidi" w:hAnsiTheme="majorBidi" w:cstheme="majorBidi"/>
          <w:b/>
          <w:bCs/>
          <w:sz w:val="28"/>
          <w:szCs w:val="28"/>
          <w:highlight w:val="yellow"/>
          <w:lang w:val="en-US"/>
        </w:rPr>
        <w:t>Modes of Financing in Islamic banking</w:t>
      </w:r>
      <w:r w:rsidR="00006565">
        <w:rPr>
          <w:rFonts w:asciiTheme="majorBidi" w:hAnsiTheme="majorBidi" w:cstheme="majorBidi"/>
          <w:b/>
          <w:bCs/>
          <w:sz w:val="28"/>
          <w:szCs w:val="28"/>
          <w:lang w:val="en-US"/>
        </w:rPr>
        <w:t xml:space="preserve"> </w:t>
      </w:r>
    </w:p>
    <w:p w:rsidR="00B00928" w:rsidRDefault="00B00928" w:rsidP="00B00928">
      <w:pPr>
        <w:spacing w:after="0" w:line="360" w:lineRule="auto"/>
        <w:rPr>
          <w:rFonts w:asciiTheme="majorBidi" w:hAnsiTheme="majorBidi" w:cstheme="majorBidi"/>
          <w:sz w:val="28"/>
          <w:szCs w:val="28"/>
          <w:lang w:val="en-US"/>
        </w:rPr>
      </w:pPr>
      <w:r w:rsidRPr="00B00928">
        <w:rPr>
          <w:rFonts w:asciiTheme="majorBidi" w:hAnsiTheme="majorBidi" w:cstheme="majorBidi"/>
          <w:b/>
          <w:bCs/>
          <w:sz w:val="28"/>
          <w:szCs w:val="28"/>
          <w:highlight w:val="lightGray"/>
          <w:lang w:val="en-US"/>
        </w:rPr>
        <w:t>Partnership (</w:t>
      </w:r>
      <w:proofErr w:type="spellStart"/>
      <w:r w:rsidRPr="00B00928">
        <w:rPr>
          <w:rFonts w:asciiTheme="majorBidi" w:hAnsiTheme="majorBidi" w:cstheme="majorBidi"/>
          <w:b/>
          <w:bCs/>
          <w:sz w:val="28"/>
          <w:szCs w:val="28"/>
          <w:highlight w:val="lightGray"/>
          <w:lang w:val="en-US"/>
        </w:rPr>
        <w:t>Shirkat</w:t>
      </w:r>
      <w:proofErr w:type="spellEnd"/>
      <w:r w:rsidRPr="00B00928">
        <w:rPr>
          <w:rFonts w:asciiTheme="majorBidi" w:hAnsiTheme="majorBidi" w:cstheme="majorBidi"/>
          <w:b/>
          <w:bCs/>
          <w:sz w:val="28"/>
          <w:szCs w:val="28"/>
          <w:lang w:val="en-US"/>
        </w:rPr>
        <w:t>)</w:t>
      </w:r>
      <w:r>
        <w:rPr>
          <w:rFonts w:asciiTheme="majorBidi" w:hAnsiTheme="majorBidi" w:cstheme="majorBidi"/>
          <w:b/>
          <w:bCs/>
          <w:sz w:val="28"/>
          <w:szCs w:val="28"/>
          <w:lang w:val="en-US"/>
        </w:rPr>
        <w:t>:</w:t>
      </w:r>
      <w:r w:rsidRPr="00B00928">
        <w:rPr>
          <w:lang w:val="en-US"/>
        </w:rPr>
        <w:t xml:space="preserve"> </w:t>
      </w:r>
      <w:r w:rsidRPr="00B00928">
        <w:rPr>
          <w:rFonts w:asciiTheme="majorBidi" w:hAnsiTheme="majorBidi" w:cstheme="majorBidi"/>
          <w:sz w:val="28"/>
          <w:szCs w:val="28"/>
          <w:lang w:val="en-US"/>
        </w:rPr>
        <w:t>In Islamic jurisprudence (</w:t>
      </w:r>
      <w:proofErr w:type="spellStart"/>
      <w:r w:rsidRPr="00B00928">
        <w:rPr>
          <w:rFonts w:asciiTheme="majorBidi" w:hAnsiTheme="majorBidi" w:cstheme="majorBidi"/>
          <w:sz w:val="28"/>
          <w:szCs w:val="28"/>
          <w:lang w:val="en-US"/>
        </w:rPr>
        <w:t>ﬁqh</w:t>
      </w:r>
      <w:proofErr w:type="spellEnd"/>
      <w:r w:rsidRPr="00B00928">
        <w:rPr>
          <w:rFonts w:asciiTheme="majorBidi" w:hAnsiTheme="majorBidi" w:cstheme="majorBidi"/>
          <w:sz w:val="28"/>
          <w:szCs w:val="28"/>
          <w:lang w:val="en-US"/>
        </w:rPr>
        <w:t>), the term ‘</w:t>
      </w:r>
      <w:proofErr w:type="spellStart"/>
      <w:r w:rsidRPr="00B00928">
        <w:rPr>
          <w:rFonts w:asciiTheme="majorBidi" w:hAnsiTheme="majorBidi" w:cstheme="majorBidi"/>
          <w:sz w:val="28"/>
          <w:szCs w:val="28"/>
          <w:lang w:val="en-US"/>
        </w:rPr>
        <w:t>Shirkat</w:t>
      </w:r>
      <w:proofErr w:type="spellEnd"/>
      <w:r w:rsidRPr="00B00928">
        <w:rPr>
          <w:rFonts w:asciiTheme="majorBidi" w:hAnsiTheme="majorBidi" w:cstheme="majorBidi"/>
          <w:sz w:val="28"/>
          <w:szCs w:val="28"/>
          <w:lang w:val="en-US"/>
        </w:rPr>
        <w:t xml:space="preserve">’ is used for </w:t>
      </w:r>
      <w:proofErr w:type="spellStart"/>
      <w:r w:rsidRPr="00B00928">
        <w:rPr>
          <w:rFonts w:asciiTheme="majorBidi" w:hAnsiTheme="majorBidi" w:cstheme="majorBidi"/>
          <w:sz w:val="28"/>
          <w:szCs w:val="28"/>
          <w:lang w:val="en-US"/>
        </w:rPr>
        <w:t>Musharakah</w:t>
      </w:r>
      <w:proofErr w:type="spellEnd"/>
      <w:r w:rsidRPr="00B00928">
        <w:rPr>
          <w:rFonts w:asciiTheme="majorBidi" w:hAnsiTheme="majorBidi" w:cstheme="majorBidi"/>
          <w:sz w:val="28"/>
          <w:szCs w:val="28"/>
          <w:lang w:val="en-US"/>
        </w:rPr>
        <w:t xml:space="preserve">, which means to enter into a partnership. There are two types of </w:t>
      </w:r>
      <w:proofErr w:type="spellStart"/>
      <w:r w:rsidRPr="00B00928">
        <w:rPr>
          <w:rFonts w:asciiTheme="majorBidi" w:hAnsiTheme="majorBidi" w:cstheme="majorBidi"/>
          <w:sz w:val="28"/>
          <w:szCs w:val="28"/>
          <w:lang w:val="en-US"/>
        </w:rPr>
        <w:t>Shirkat</w:t>
      </w:r>
      <w:proofErr w:type="spellEnd"/>
      <w:r w:rsidRPr="00B00928">
        <w:rPr>
          <w:rFonts w:asciiTheme="majorBidi" w:hAnsiTheme="majorBidi" w:cstheme="majorBidi"/>
          <w:sz w:val="28"/>
          <w:szCs w:val="28"/>
          <w:lang w:val="en-US"/>
        </w:rPr>
        <w:t xml:space="preserve">: </w:t>
      </w:r>
    </w:p>
    <w:p w:rsidR="00B00928" w:rsidRPr="00B00928" w:rsidRDefault="00B00928" w:rsidP="00B00928">
      <w:pPr>
        <w:spacing w:after="0" w:line="360" w:lineRule="auto"/>
        <w:rPr>
          <w:rFonts w:asciiTheme="majorBidi" w:hAnsiTheme="majorBidi" w:cstheme="majorBidi"/>
          <w:sz w:val="28"/>
          <w:szCs w:val="28"/>
          <w:lang w:val="en-US"/>
        </w:rPr>
      </w:pPr>
      <w:proofErr w:type="gramStart"/>
      <w:r>
        <w:rPr>
          <w:rFonts w:asciiTheme="majorBidi" w:hAnsiTheme="majorBidi" w:cstheme="majorBidi"/>
          <w:sz w:val="28"/>
          <w:szCs w:val="28"/>
          <w:lang w:val="en-US"/>
        </w:rPr>
        <w:t>a-</w:t>
      </w:r>
      <w:proofErr w:type="spellStart"/>
      <w:r w:rsidRPr="001C6055">
        <w:rPr>
          <w:rFonts w:asciiTheme="majorBidi" w:hAnsiTheme="majorBidi" w:cstheme="majorBidi"/>
          <w:b/>
          <w:bCs/>
          <w:sz w:val="28"/>
          <w:szCs w:val="28"/>
          <w:lang w:val="en-US"/>
        </w:rPr>
        <w:t>Shirkat</w:t>
      </w:r>
      <w:proofErr w:type="spellEnd"/>
      <w:r w:rsidRPr="001C6055">
        <w:rPr>
          <w:rFonts w:asciiTheme="majorBidi" w:hAnsiTheme="majorBidi" w:cstheme="majorBidi"/>
          <w:b/>
          <w:bCs/>
          <w:sz w:val="28"/>
          <w:szCs w:val="28"/>
          <w:lang w:val="en-US"/>
        </w:rPr>
        <w:t>-</w:t>
      </w:r>
      <w:proofErr w:type="spellStart"/>
      <w:r w:rsidRPr="001C6055">
        <w:rPr>
          <w:rFonts w:asciiTheme="majorBidi" w:hAnsiTheme="majorBidi" w:cstheme="majorBidi"/>
          <w:b/>
          <w:bCs/>
          <w:sz w:val="28"/>
          <w:szCs w:val="28"/>
          <w:lang w:val="en-US"/>
        </w:rPr>
        <w:t>ul</w:t>
      </w:r>
      <w:proofErr w:type="spellEnd"/>
      <w:r w:rsidRPr="001C6055">
        <w:rPr>
          <w:rFonts w:asciiTheme="majorBidi" w:hAnsiTheme="majorBidi" w:cstheme="majorBidi"/>
          <w:b/>
          <w:bCs/>
          <w:sz w:val="28"/>
          <w:szCs w:val="28"/>
          <w:lang w:val="en-US"/>
        </w:rPr>
        <w:t>-Milk</w:t>
      </w:r>
      <w:proofErr w:type="gramEnd"/>
      <w:r w:rsidRPr="00B00928">
        <w:rPr>
          <w:rFonts w:asciiTheme="majorBidi" w:hAnsiTheme="majorBidi" w:cstheme="majorBidi"/>
          <w:sz w:val="28"/>
          <w:szCs w:val="28"/>
          <w:lang w:val="en-US"/>
        </w:rPr>
        <w:t xml:space="preserve"> (Co-ownership of asset): This means co-ownership of two or more persons in an asset without a </w:t>
      </w:r>
      <w:r>
        <w:rPr>
          <w:rFonts w:asciiTheme="majorBidi" w:hAnsiTheme="majorBidi" w:cstheme="majorBidi"/>
          <w:sz w:val="28"/>
          <w:szCs w:val="28"/>
          <w:lang w:val="en-US"/>
        </w:rPr>
        <w:t>commercial intentions.</w:t>
      </w:r>
    </w:p>
    <w:p w:rsidR="00B00928" w:rsidRDefault="00B00928" w:rsidP="00B00928">
      <w:pPr>
        <w:spacing w:after="0" w:line="360" w:lineRule="auto"/>
        <w:rPr>
          <w:rFonts w:asciiTheme="majorBidi" w:hAnsiTheme="majorBidi" w:cstheme="majorBidi"/>
          <w:sz w:val="28"/>
          <w:szCs w:val="28"/>
          <w:lang w:val="en-US"/>
        </w:rPr>
      </w:pPr>
      <w:proofErr w:type="gramStart"/>
      <w:r w:rsidRPr="00B00928">
        <w:rPr>
          <w:rFonts w:asciiTheme="majorBidi" w:hAnsiTheme="majorBidi" w:cstheme="majorBidi"/>
          <w:sz w:val="28"/>
          <w:szCs w:val="28"/>
          <w:lang w:val="en-US"/>
        </w:rPr>
        <w:t>father</w:t>
      </w:r>
      <w:proofErr w:type="gramEnd"/>
      <w:r w:rsidRPr="00B00928">
        <w:rPr>
          <w:rFonts w:asciiTheme="majorBidi" w:hAnsiTheme="majorBidi" w:cstheme="majorBidi"/>
          <w:sz w:val="28"/>
          <w:szCs w:val="28"/>
          <w:lang w:val="en-US"/>
        </w:rPr>
        <w:t xml:space="preserve">, two persons jointly purchasing a property for own use, etc. </w:t>
      </w:r>
    </w:p>
    <w:p w:rsidR="00B00928" w:rsidRPr="00B00928" w:rsidRDefault="00B00928" w:rsidP="00B00928">
      <w:pPr>
        <w:spacing w:after="0" w:line="360" w:lineRule="auto"/>
        <w:rPr>
          <w:rFonts w:asciiTheme="majorBidi" w:hAnsiTheme="majorBidi" w:cstheme="majorBidi"/>
          <w:sz w:val="28"/>
          <w:szCs w:val="28"/>
          <w:lang w:val="en-US"/>
        </w:rPr>
      </w:pPr>
      <w:proofErr w:type="gramStart"/>
      <w:r>
        <w:rPr>
          <w:rFonts w:asciiTheme="majorBidi" w:hAnsiTheme="majorBidi" w:cstheme="majorBidi"/>
          <w:sz w:val="28"/>
          <w:szCs w:val="28"/>
          <w:lang w:val="en-US"/>
        </w:rPr>
        <w:t>b-</w:t>
      </w:r>
      <w:proofErr w:type="spellStart"/>
      <w:r w:rsidRPr="001C6055">
        <w:rPr>
          <w:rFonts w:asciiTheme="majorBidi" w:hAnsiTheme="majorBidi" w:cstheme="majorBidi"/>
          <w:b/>
          <w:bCs/>
          <w:sz w:val="28"/>
          <w:szCs w:val="28"/>
          <w:lang w:val="en-US"/>
        </w:rPr>
        <w:t>Shirkat</w:t>
      </w:r>
      <w:proofErr w:type="spellEnd"/>
      <w:r w:rsidRPr="001C6055">
        <w:rPr>
          <w:rFonts w:asciiTheme="majorBidi" w:hAnsiTheme="majorBidi" w:cstheme="majorBidi"/>
          <w:b/>
          <w:bCs/>
          <w:sz w:val="28"/>
          <w:szCs w:val="28"/>
          <w:lang w:val="en-US"/>
        </w:rPr>
        <w:t>-</w:t>
      </w:r>
      <w:proofErr w:type="spellStart"/>
      <w:r w:rsidRPr="001C6055">
        <w:rPr>
          <w:rFonts w:asciiTheme="majorBidi" w:hAnsiTheme="majorBidi" w:cstheme="majorBidi"/>
          <w:b/>
          <w:bCs/>
          <w:sz w:val="28"/>
          <w:szCs w:val="28"/>
          <w:lang w:val="en-US"/>
        </w:rPr>
        <w:t>ul</w:t>
      </w:r>
      <w:proofErr w:type="spellEnd"/>
      <w:r w:rsidRPr="001C6055">
        <w:rPr>
          <w:rFonts w:asciiTheme="majorBidi" w:hAnsiTheme="majorBidi" w:cstheme="majorBidi"/>
          <w:b/>
          <w:bCs/>
          <w:sz w:val="28"/>
          <w:szCs w:val="28"/>
          <w:lang w:val="en-US"/>
        </w:rPr>
        <w:t>-</w:t>
      </w:r>
      <w:proofErr w:type="spellStart"/>
      <w:r w:rsidRPr="001C6055">
        <w:rPr>
          <w:rFonts w:asciiTheme="majorBidi" w:hAnsiTheme="majorBidi" w:cstheme="majorBidi"/>
          <w:b/>
          <w:bCs/>
          <w:sz w:val="28"/>
          <w:szCs w:val="28"/>
          <w:lang w:val="en-US"/>
        </w:rPr>
        <w:t>Aqd</w:t>
      </w:r>
      <w:proofErr w:type="spellEnd"/>
      <w:proofErr w:type="gramEnd"/>
      <w:r w:rsidRPr="00B00928">
        <w:rPr>
          <w:rFonts w:asciiTheme="majorBidi" w:hAnsiTheme="majorBidi" w:cstheme="majorBidi"/>
          <w:sz w:val="28"/>
          <w:szCs w:val="28"/>
          <w:lang w:val="en-US"/>
        </w:rPr>
        <w:t xml:space="preserve"> (Partnership in business): This means partnership of two or more persons in a commercial enterprise. In such a partnership, the </w:t>
      </w:r>
      <w:proofErr w:type="spellStart"/>
      <w:r w:rsidRPr="00B00928">
        <w:rPr>
          <w:rFonts w:asciiTheme="majorBidi" w:hAnsiTheme="majorBidi" w:cstheme="majorBidi"/>
          <w:sz w:val="28"/>
          <w:szCs w:val="28"/>
          <w:lang w:val="en-US"/>
        </w:rPr>
        <w:t>proﬁt</w:t>
      </w:r>
      <w:proofErr w:type="spellEnd"/>
      <w:r w:rsidRPr="00B00928">
        <w:rPr>
          <w:rFonts w:asciiTheme="majorBidi" w:hAnsiTheme="majorBidi" w:cstheme="majorBidi"/>
          <w:sz w:val="28"/>
          <w:szCs w:val="28"/>
          <w:lang w:val="en-US"/>
        </w:rPr>
        <w:t xml:space="preserve"> earned is </w:t>
      </w:r>
      <w:r w:rsidRPr="00B00928">
        <w:rPr>
          <w:rFonts w:asciiTheme="majorBidi" w:hAnsiTheme="majorBidi" w:cstheme="majorBidi"/>
          <w:sz w:val="28"/>
          <w:szCs w:val="28"/>
          <w:lang w:val="en-US"/>
        </w:rPr>
        <w:lastRenderedPageBreak/>
        <w:t xml:space="preserve">shared as per a pre-agreed </w:t>
      </w:r>
      <w:proofErr w:type="spellStart"/>
      <w:r w:rsidRPr="00B00928">
        <w:rPr>
          <w:rFonts w:asciiTheme="majorBidi" w:hAnsiTheme="majorBidi" w:cstheme="majorBidi"/>
          <w:sz w:val="28"/>
          <w:szCs w:val="28"/>
          <w:lang w:val="en-US"/>
        </w:rPr>
        <w:t>proﬁt</w:t>
      </w:r>
      <w:proofErr w:type="spellEnd"/>
      <w:r w:rsidRPr="00B00928">
        <w:rPr>
          <w:rFonts w:asciiTheme="majorBidi" w:hAnsiTheme="majorBidi" w:cstheme="majorBidi"/>
          <w:sz w:val="28"/>
          <w:szCs w:val="28"/>
          <w:lang w:val="en-US"/>
        </w:rPr>
        <w:t xml:space="preserve"> sharing ratio, whereas, any loss incurred is shared as per investment ratio.</w:t>
      </w:r>
    </w:p>
    <w:p w:rsidR="00090C24" w:rsidRDefault="00090C24" w:rsidP="00B00928">
      <w:pPr>
        <w:spacing w:after="0" w:line="360" w:lineRule="auto"/>
        <w:rPr>
          <w:rFonts w:asciiTheme="majorBidi" w:hAnsiTheme="majorBidi" w:cstheme="majorBidi"/>
          <w:b/>
          <w:bCs/>
          <w:sz w:val="28"/>
          <w:szCs w:val="28"/>
          <w:lang w:val="en-US"/>
        </w:rPr>
      </w:pPr>
      <w:r w:rsidRPr="008563B5">
        <w:rPr>
          <w:rFonts w:asciiTheme="majorBidi" w:hAnsiTheme="majorBidi" w:cstheme="majorBidi"/>
          <w:b/>
          <w:bCs/>
          <w:sz w:val="28"/>
          <w:szCs w:val="28"/>
          <w:u w:val="single"/>
          <w:lang w:val="en-US"/>
        </w:rPr>
        <w:t xml:space="preserve">Currently, Islamic banks </w:t>
      </w:r>
      <w:proofErr w:type="spellStart"/>
      <w:r w:rsidRPr="008563B5">
        <w:rPr>
          <w:rFonts w:asciiTheme="majorBidi" w:hAnsiTheme="majorBidi" w:cstheme="majorBidi"/>
          <w:b/>
          <w:bCs/>
          <w:sz w:val="28"/>
          <w:szCs w:val="28"/>
          <w:u w:val="single"/>
          <w:lang w:val="en-US"/>
        </w:rPr>
        <w:t>oﬀer</w:t>
      </w:r>
      <w:proofErr w:type="spellEnd"/>
      <w:r w:rsidRPr="008563B5">
        <w:rPr>
          <w:rFonts w:asciiTheme="majorBidi" w:hAnsiTheme="majorBidi" w:cstheme="majorBidi"/>
          <w:b/>
          <w:bCs/>
          <w:sz w:val="28"/>
          <w:szCs w:val="28"/>
          <w:u w:val="single"/>
          <w:lang w:val="en-US"/>
        </w:rPr>
        <w:t xml:space="preserve"> the following two </w:t>
      </w:r>
      <w:proofErr w:type="spellStart"/>
      <w:r w:rsidRPr="008563B5">
        <w:rPr>
          <w:rFonts w:asciiTheme="majorBidi" w:hAnsiTheme="majorBidi" w:cstheme="majorBidi"/>
          <w:b/>
          <w:bCs/>
          <w:sz w:val="28"/>
          <w:szCs w:val="28"/>
          <w:u w:val="single"/>
          <w:lang w:val="en-US"/>
        </w:rPr>
        <w:t>ﬁnancing</w:t>
      </w:r>
      <w:proofErr w:type="spellEnd"/>
      <w:r w:rsidRPr="008563B5">
        <w:rPr>
          <w:rFonts w:asciiTheme="majorBidi" w:hAnsiTheme="majorBidi" w:cstheme="majorBidi"/>
          <w:b/>
          <w:bCs/>
          <w:sz w:val="28"/>
          <w:szCs w:val="28"/>
          <w:u w:val="single"/>
          <w:lang w:val="en-US"/>
        </w:rPr>
        <w:t xml:space="preserve"> products based on </w:t>
      </w:r>
      <w:proofErr w:type="spellStart"/>
      <w:r w:rsidRPr="008563B5">
        <w:rPr>
          <w:rFonts w:asciiTheme="majorBidi" w:hAnsiTheme="majorBidi" w:cstheme="majorBidi"/>
          <w:b/>
          <w:bCs/>
          <w:sz w:val="28"/>
          <w:szCs w:val="28"/>
          <w:u w:val="single"/>
          <w:lang w:val="en-US"/>
        </w:rPr>
        <w:t>Musharakah</w:t>
      </w:r>
      <w:proofErr w:type="spellEnd"/>
      <w:r>
        <w:rPr>
          <w:rFonts w:asciiTheme="majorBidi" w:hAnsiTheme="majorBidi" w:cstheme="majorBidi"/>
          <w:b/>
          <w:bCs/>
          <w:sz w:val="28"/>
          <w:szCs w:val="28"/>
          <w:lang w:val="en-US"/>
        </w:rPr>
        <w:t>:</w:t>
      </w:r>
    </w:p>
    <w:p w:rsidR="00090C24" w:rsidRPr="00090C24" w:rsidRDefault="00090C24" w:rsidP="00B00928">
      <w:pPr>
        <w:spacing w:after="0" w:line="360" w:lineRule="auto"/>
        <w:rPr>
          <w:rFonts w:asciiTheme="majorBidi" w:hAnsiTheme="majorBidi" w:cstheme="majorBidi"/>
          <w:sz w:val="28"/>
          <w:szCs w:val="28"/>
          <w:lang w:val="en-US"/>
        </w:rPr>
      </w:pPr>
      <w:r>
        <w:rPr>
          <w:rFonts w:asciiTheme="majorBidi" w:hAnsiTheme="majorBidi" w:cstheme="majorBidi"/>
          <w:b/>
          <w:bCs/>
          <w:sz w:val="28"/>
          <w:szCs w:val="28"/>
          <w:lang w:val="en-US"/>
        </w:rPr>
        <w:t>1</w:t>
      </w:r>
      <w:proofErr w:type="gramStart"/>
      <w:r w:rsidRPr="00090C24">
        <w:rPr>
          <w:rFonts w:asciiTheme="majorBidi" w:hAnsiTheme="majorBidi" w:cstheme="majorBidi"/>
          <w:sz w:val="28"/>
          <w:szCs w:val="28"/>
          <w:lang w:val="en-US"/>
        </w:rPr>
        <w:t>,Diminishing</w:t>
      </w:r>
      <w:proofErr w:type="gramEnd"/>
      <w:r w:rsidRPr="00090C24">
        <w:rPr>
          <w:rFonts w:asciiTheme="majorBidi" w:hAnsiTheme="majorBidi" w:cstheme="majorBidi"/>
          <w:sz w:val="28"/>
          <w:szCs w:val="28"/>
          <w:lang w:val="en-US"/>
        </w:rPr>
        <w:t xml:space="preserve"> </w:t>
      </w:r>
      <w:proofErr w:type="spellStart"/>
      <w:r w:rsidRPr="00090C24">
        <w:rPr>
          <w:rFonts w:asciiTheme="majorBidi" w:hAnsiTheme="majorBidi" w:cstheme="majorBidi"/>
          <w:sz w:val="28"/>
          <w:szCs w:val="28"/>
          <w:lang w:val="en-US"/>
        </w:rPr>
        <w:t>Musharakah</w:t>
      </w:r>
      <w:proofErr w:type="spellEnd"/>
      <w:r w:rsidRPr="00090C24">
        <w:rPr>
          <w:rFonts w:asciiTheme="majorBidi" w:hAnsiTheme="majorBidi" w:cstheme="majorBidi"/>
          <w:sz w:val="28"/>
          <w:szCs w:val="28"/>
          <w:lang w:val="en-US"/>
        </w:rPr>
        <w:t xml:space="preserve"> (based on </w:t>
      </w:r>
      <w:proofErr w:type="spellStart"/>
      <w:r w:rsidRPr="00090C24">
        <w:rPr>
          <w:rFonts w:asciiTheme="majorBidi" w:hAnsiTheme="majorBidi" w:cstheme="majorBidi"/>
          <w:sz w:val="28"/>
          <w:szCs w:val="28"/>
          <w:lang w:val="en-US"/>
        </w:rPr>
        <w:t>Shirkat</w:t>
      </w:r>
      <w:proofErr w:type="spellEnd"/>
      <w:r w:rsidRPr="00090C24">
        <w:rPr>
          <w:rFonts w:asciiTheme="majorBidi" w:hAnsiTheme="majorBidi" w:cstheme="majorBidi"/>
          <w:sz w:val="28"/>
          <w:szCs w:val="28"/>
          <w:lang w:val="en-US"/>
        </w:rPr>
        <w:t>-Milk)</w:t>
      </w:r>
    </w:p>
    <w:p w:rsidR="00005420" w:rsidRDefault="00090C24" w:rsidP="00B00928">
      <w:pPr>
        <w:spacing w:after="0" w:line="360" w:lineRule="auto"/>
        <w:rPr>
          <w:rFonts w:asciiTheme="majorBidi" w:hAnsiTheme="majorBidi" w:cstheme="majorBidi"/>
          <w:sz w:val="28"/>
          <w:szCs w:val="28"/>
          <w:lang w:val="en-US"/>
        </w:rPr>
      </w:pPr>
      <w:r w:rsidRPr="00090C24">
        <w:rPr>
          <w:rFonts w:asciiTheme="majorBidi" w:hAnsiTheme="majorBidi" w:cstheme="majorBidi"/>
          <w:sz w:val="28"/>
          <w:szCs w:val="28"/>
          <w:lang w:val="en-US"/>
        </w:rPr>
        <w:t xml:space="preserve">2. Running </w:t>
      </w:r>
      <w:proofErr w:type="spellStart"/>
      <w:r w:rsidRPr="00090C24">
        <w:rPr>
          <w:rFonts w:asciiTheme="majorBidi" w:hAnsiTheme="majorBidi" w:cstheme="majorBidi"/>
          <w:sz w:val="28"/>
          <w:szCs w:val="28"/>
          <w:lang w:val="en-US"/>
        </w:rPr>
        <w:t>Musharakah</w:t>
      </w:r>
      <w:proofErr w:type="spellEnd"/>
      <w:r w:rsidRPr="00090C24">
        <w:rPr>
          <w:rFonts w:asciiTheme="majorBidi" w:hAnsiTheme="majorBidi" w:cstheme="majorBidi"/>
          <w:sz w:val="28"/>
          <w:szCs w:val="28"/>
          <w:lang w:val="en-US"/>
        </w:rPr>
        <w:t xml:space="preserve"> (based on </w:t>
      </w:r>
      <w:proofErr w:type="spellStart"/>
      <w:r w:rsidRPr="00090C24">
        <w:rPr>
          <w:rFonts w:asciiTheme="majorBidi" w:hAnsiTheme="majorBidi" w:cstheme="majorBidi"/>
          <w:sz w:val="28"/>
          <w:szCs w:val="28"/>
          <w:lang w:val="en-US"/>
        </w:rPr>
        <w:t>Shirkat-ul-Aqd</w:t>
      </w:r>
      <w:proofErr w:type="spellEnd"/>
      <w:r w:rsidRPr="00090C24">
        <w:rPr>
          <w:rFonts w:asciiTheme="majorBidi" w:hAnsiTheme="majorBidi" w:cstheme="majorBidi"/>
          <w:sz w:val="28"/>
          <w:szCs w:val="28"/>
          <w:lang w:val="en-US"/>
        </w:rPr>
        <w:t>)</w:t>
      </w:r>
      <w:r w:rsidR="00006565" w:rsidRPr="00090C24">
        <w:rPr>
          <w:rFonts w:asciiTheme="majorBidi" w:hAnsiTheme="majorBidi" w:cstheme="majorBidi"/>
          <w:sz w:val="28"/>
          <w:szCs w:val="28"/>
          <w:lang w:val="en-US"/>
        </w:rPr>
        <w:t xml:space="preserve">  </w:t>
      </w:r>
    </w:p>
    <w:p w:rsidR="00005420" w:rsidRDefault="00005420" w:rsidP="00B00928">
      <w:pPr>
        <w:spacing w:after="0" w:line="360" w:lineRule="auto"/>
        <w:rPr>
          <w:rFonts w:asciiTheme="majorBidi" w:hAnsiTheme="majorBidi" w:cstheme="majorBidi"/>
          <w:sz w:val="28"/>
          <w:szCs w:val="28"/>
          <w:lang w:val="en-US"/>
        </w:rPr>
      </w:pPr>
      <w:r w:rsidRPr="001B75E8">
        <w:rPr>
          <w:rFonts w:asciiTheme="majorBidi" w:hAnsiTheme="majorBidi" w:cstheme="majorBidi"/>
          <w:b/>
          <w:bCs/>
          <w:sz w:val="28"/>
          <w:szCs w:val="28"/>
          <w:u w:val="single"/>
          <w:lang w:val="en-US"/>
        </w:rPr>
        <w:t xml:space="preserve">Diminishing </w:t>
      </w:r>
      <w:proofErr w:type="spellStart"/>
      <w:r w:rsidRPr="001B75E8">
        <w:rPr>
          <w:rFonts w:asciiTheme="majorBidi" w:hAnsiTheme="majorBidi" w:cstheme="majorBidi"/>
          <w:b/>
          <w:bCs/>
          <w:sz w:val="28"/>
          <w:szCs w:val="28"/>
          <w:u w:val="single"/>
          <w:lang w:val="en-US"/>
        </w:rPr>
        <w:t>Musharakah</w:t>
      </w:r>
      <w:proofErr w:type="spellEnd"/>
      <w:r w:rsidRPr="001B75E8">
        <w:rPr>
          <w:rFonts w:asciiTheme="majorBidi" w:hAnsiTheme="majorBidi" w:cstheme="majorBidi"/>
          <w:b/>
          <w:bCs/>
          <w:sz w:val="28"/>
          <w:szCs w:val="28"/>
          <w:u w:val="single"/>
          <w:lang w:val="en-US"/>
        </w:rPr>
        <w:t xml:space="preserve"> is generally </w:t>
      </w:r>
      <w:proofErr w:type="spellStart"/>
      <w:r w:rsidRPr="001B75E8">
        <w:rPr>
          <w:rFonts w:asciiTheme="majorBidi" w:hAnsiTheme="majorBidi" w:cstheme="majorBidi"/>
          <w:b/>
          <w:bCs/>
          <w:sz w:val="28"/>
          <w:szCs w:val="28"/>
          <w:u w:val="single"/>
          <w:lang w:val="en-US"/>
        </w:rPr>
        <w:t>oﬀered</w:t>
      </w:r>
      <w:proofErr w:type="spellEnd"/>
      <w:r w:rsidRPr="001B75E8">
        <w:rPr>
          <w:rFonts w:asciiTheme="majorBidi" w:hAnsiTheme="majorBidi" w:cstheme="majorBidi"/>
          <w:b/>
          <w:bCs/>
          <w:sz w:val="28"/>
          <w:szCs w:val="28"/>
          <w:u w:val="single"/>
          <w:lang w:val="en-US"/>
        </w:rPr>
        <w:t xml:space="preserve"> on the basis of </w:t>
      </w:r>
      <w:proofErr w:type="spellStart"/>
      <w:r w:rsidRPr="001B75E8">
        <w:rPr>
          <w:rFonts w:asciiTheme="majorBidi" w:hAnsiTheme="majorBidi" w:cstheme="majorBidi"/>
          <w:b/>
          <w:bCs/>
          <w:sz w:val="28"/>
          <w:szCs w:val="28"/>
          <w:u w:val="single"/>
          <w:lang w:val="en-US"/>
        </w:rPr>
        <w:t>Shirkat</w:t>
      </w:r>
      <w:proofErr w:type="spellEnd"/>
      <w:r w:rsidRPr="001B75E8">
        <w:rPr>
          <w:rFonts w:asciiTheme="majorBidi" w:hAnsiTheme="majorBidi" w:cstheme="majorBidi"/>
          <w:b/>
          <w:bCs/>
          <w:sz w:val="28"/>
          <w:szCs w:val="28"/>
          <w:u w:val="single"/>
          <w:lang w:val="en-US"/>
        </w:rPr>
        <w:t>-</w:t>
      </w:r>
      <w:proofErr w:type="spellStart"/>
      <w:r w:rsidRPr="001B75E8">
        <w:rPr>
          <w:rFonts w:asciiTheme="majorBidi" w:hAnsiTheme="majorBidi" w:cstheme="majorBidi"/>
          <w:b/>
          <w:bCs/>
          <w:sz w:val="28"/>
          <w:szCs w:val="28"/>
          <w:u w:val="single"/>
          <w:lang w:val="en-US"/>
        </w:rPr>
        <w:t>ul</w:t>
      </w:r>
      <w:proofErr w:type="spellEnd"/>
      <w:r w:rsidRPr="001B75E8">
        <w:rPr>
          <w:rFonts w:asciiTheme="majorBidi" w:hAnsiTheme="majorBidi" w:cstheme="majorBidi"/>
          <w:b/>
          <w:bCs/>
          <w:sz w:val="28"/>
          <w:szCs w:val="28"/>
          <w:u w:val="single"/>
          <w:lang w:val="en-US"/>
        </w:rPr>
        <w:t xml:space="preserve">-Milk. Following are the three legs of a Diminishing </w:t>
      </w:r>
      <w:proofErr w:type="spellStart"/>
      <w:r w:rsidRPr="001B75E8">
        <w:rPr>
          <w:rFonts w:asciiTheme="majorBidi" w:hAnsiTheme="majorBidi" w:cstheme="majorBidi"/>
          <w:b/>
          <w:bCs/>
          <w:sz w:val="28"/>
          <w:szCs w:val="28"/>
          <w:u w:val="single"/>
          <w:lang w:val="en-US"/>
        </w:rPr>
        <w:t>Musharakah</w:t>
      </w:r>
      <w:proofErr w:type="spellEnd"/>
      <w:r w:rsidRPr="001B75E8">
        <w:rPr>
          <w:rFonts w:asciiTheme="majorBidi" w:hAnsiTheme="majorBidi" w:cstheme="majorBidi"/>
          <w:b/>
          <w:bCs/>
          <w:sz w:val="28"/>
          <w:szCs w:val="28"/>
          <w:u w:val="single"/>
          <w:lang w:val="en-US"/>
        </w:rPr>
        <w:t xml:space="preserve"> </w:t>
      </w:r>
      <w:r w:rsidRPr="001C6055">
        <w:rPr>
          <w:rFonts w:asciiTheme="majorBidi" w:hAnsiTheme="majorBidi" w:cstheme="majorBidi"/>
          <w:b/>
          <w:bCs/>
          <w:sz w:val="28"/>
          <w:szCs w:val="28"/>
          <w:u w:val="single"/>
          <w:lang w:val="en-US"/>
        </w:rPr>
        <w:t>transaction</w:t>
      </w:r>
      <w:r>
        <w:rPr>
          <w:rFonts w:asciiTheme="majorBidi" w:hAnsiTheme="majorBidi" w:cstheme="majorBidi"/>
          <w:sz w:val="28"/>
          <w:szCs w:val="28"/>
          <w:lang w:val="en-US"/>
        </w:rPr>
        <w:t>:</w:t>
      </w:r>
    </w:p>
    <w:p w:rsidR="00005420" w:rsidRPr="001B75E8" w:rsidRDefault="001B75E8" w:rsidP="00B00928">
      <w:pPr>
        <w:spacing w:after="0" w:line="360" w:lineRule="auto"/>
        <w:rPr>
          <w:rFonts w:asciiTheme="majorBidi" w:hAnsiTheme="majorBidi" w:cstheme="majorBidi"/>
          <w:b/>
          <w:bCs/>
          <w:color w:val="FF0000"/>
          <w:sz w:val="28"/>
          <w:szCs w:val="28"/>
          <w:lang w:val="en-US"/>
        </w:rPr>
      </w:pPr>
      <w:r>
        <w:rPr>
          <w:rFonts w:asciiTheme="majorBidi" w:hAnsiTheme="majorBidi" w:cstheme="majorBidi"/>
          <w:b/>
          <w:bCs/>
          <w:color w:val="FF0000"/>
          <w:sz w:val="28"/>
          <w:szCs w:val="28"/>
          <w:lang w:val="en-US"/>
        </w:rPr>
        <w:t>-</w:t>
      </w:r>
      <w:proofErr w:type="spellStart"/>
      <w:r w:rsidR="00005420" w:rsidRPr="001B75E8">
        <w:rPr>
          <w:rFonts w:asciiTheme="majorBidi" w:hAnsiTheme="majorBidi" w:cstheme="majorBidi"/>
          <w:b/>
          <w:bCs/>
          <w:color w:val="FF0000"/>
          <w:sz w:val="28"/>
          <w:szCs w:val="28"/>
          <w:lang w:val="en-US"/>
        </w:rPr>
        <w:t>Shirkat</w:t>
      </w:r>
      <w:proofErr w:type="spellEnd"/>
      <w:r w:rsidR="00005420" w:rsidRPr="001B75E8">
        <w:rPr>
          <w:rFonts w:asciiTheme="majorBidi" w:hAnsiTheme="majorBidi" w:cstheme="majorBidi"/>
          <w:b/>
          <w:bCs/>
          <w:color w:val="FF0000"/>
          <w:sz w:val="28"/>
          <w:szCs w:val="28"/>
          <w:lang w:val="en-US"/>
        </w:rPr>
        <w:t>-</w:t>
      </w:r>
      <w:proofErr w:type="spellStart"/>
      <w:r w:rsidR="00005420" w:rsidRPr="001B75E8">
        <w:rPr>
          <w:rFonts w:asciiTheme="majorBidi" w:hAnsiTheme="majorBidi" w:cstheme="majorBidi"/>
          <w:b/>
          <w:bCs/>
          <w:color w:val="FF0000"/>
          <w:sz w:val="28"/>
          <w:szCs w:val="28"/>
          <w:lang w:val="en-US"/>
        </w:rPr>
        <w:t>ul</w:t>
      </w:r>
      <w:proofErr w:type="spellEnd"/>
      <w:r w:rsidR="00005420" w:rsidRPr="001B75E8">
        <w:rPr>
          <w:rFonts w:asciiTheme="majorBidi" w:hAnsiTheme="majorBidi" w:cstheme="majorBidi"/>
          <w:b/>
          <w:bCs/>
          <w:color w:val="FF0000"/>
          <w:sz w:val="28"/>
          <w:szCs w:val="28"/>
          <w:lang w:val="en-US"/>
        </w:rPr>
        <w:t>-Milk (Partnership</w:t>
      </w:r>
    </w:p>
    <w:p w:rsidR="00005420" w:rsidRPr="001B75E8" w:rsidRDefault="001B75E8" w:rsidP="00B00928">
      <w:pPr>
        <w:spacing w:after="0" w:line="360" w:lineRule="auto"/>
        <w:rPr>
          <w:rFonts w:asciiTheme="majorBidi" w:hAnsiTheme="majorBidi" w:cstheme="majorBidi"/>
          <w:b/>
          <w:bCs/>
          <w:color w:val="FF0000"/>
          <w:sz w:val="28"/>
          <w:szCs w:val="28"/>
          <w:lang w:val="en-US"/>
        </w:rPr>
      </w:pPr>
      <w:r>
        <w:rPr>
          <w:rFonts w:asciiTheme="majorBidi" w:hAnsiTheme="majorBidi" w:cstheme="majorBidi"/>
          <w:b/>
          <w:bCs/>
          <w:color w:val="FF0000"/>
          <w:sz w:val="28"/>
          <w:szCs w:val="28"/>
          <w:lang w:val="en-US"/>
        </w:rPr>
        <w:t>-</w:t>
      </w:r>
      <w:proofErr w:type="spellStart"/>
      <w:r w:rsidR="00005420" w:rsidRPr="001B75E8">
        <w:rPr>
          <w:rFonts w:asciiTheme="majorBidi" w:hAnsiTheme="majorBidi" w:cstheme="majorBidi"/>
          <w:b/>
          <w:bCs/>
          <w:color w:val="FF0000"/>
          <w:sz w:val="28"/>
          <w:szCs w:val="28"/>
          <w:lang w:val="en-US"/>
        </w:rPr>
        <w:t>Ijarah</w:t>
      </w:r>
      <w:proofErr w:type="spellEnd"/>
      <w:r w:rsidR="00005420" w:rsidRPr="001B75E8">
        <w:rPr>
          <w:rFonts w:asciiTheme="majorBidi" w:hAnsiTheme="majorBidi" w:cstheme="majorBidi"/>
          <w:b/>
          <w:bCs/>
          <w:color w:val="FF0000"/>
          <w:sz w:val="28"/>
          <w:szCs w:val="28"/>
          <w:lang w:val="en-US"/>
        </w:rPr>
        <w:t xml:space="preserve"> (Lease):</w:t>
      </w:r>
    </w:p>
    <w:p w:rsidR="001C6055" w:rsidRDefault="001B75E8" w:rsidP="00B00928">
      <w:pPr>
        <w:spacing w:after="0" w:line="360" w:lineRule="auto"/>
        <w:rPr>
          <w:rFonts w:asciiTheme="majorBidi" w:hAnsiTheme="majorBidi" w:cstheme="majorBidi"/>
          <w:b/>
          <w:bCs/>
          <w:color w:val="FF0000"/>
          <w:sz w:val="28"/>
          <w:szCs w:val="28"/>
          <w:lang w:val="en-US"/>
        </w:rPr>
      </w:pPr>
      <w:r>
        <w:rPr>
          <w:rFonts w:asciiTheme="majorBidi" w:hAnsiTheme="majorBidi" w:cstheme="majorBidi"/>
          <w:b/>
          <w:bCs/>
          <w:color w:val="FF0000"/>
          <w:sz w:val="28"/>
          <w:szCs w:val="28"/>
          <w:lang w:val="en-US"/>
        </w:rPr>
        <w:t>-</w:t>
      </w:r>
      <w:r w:rsidR="00005420" w:rsidRPr="001B75E8">
        <w:rPr>
          <w:rFonts w:asciiTheme="majorBidi" w:hAnsiTheme="majorBidi" w:cstheme="majorBidi"/>
          <w:b/>
          <w:bCs/>
          <w:color w:val="FF0000"/>
          <w:sz w:val="28"/>
          <w:szCs w:val="28"/>
          <w:lang w:val="en-US"/>
        </w:rPr>
        <w:t>Sale of ownership share</w:t>
      </w:r>
      <w:r w:rsidR="00006565" w:rsidRPr="001B75E8">
        <w:rPr>
          <w:rFonts w:asciiTheme="majorBidi" w:hAnsiTheme="majorBidi" w:cstheme="majorBidi"/>
          <w:b/>
          <w:bCs/>
          <w:color w:val="FF0000"/>
          <w:sz w:val="28"/>
          <w:szCs w:val="28"/>
          <w:lang w:val="en-US"/>
        </w:rPr>
        <w:t xml:space="preserve"> </w:t>
      </w:r>
    </w:p>
    <w:p w:rsidR="001C6055" w:rsidRDefault="001C6055" w:rsidP="00B00928">
      <w:pPr>
        <w:spacing w:after="0" w:line="360" w:lineRule="auto"/>
        <w:rPr>
          <w:rFonts w:asciiTheme="majorBidi" w:hAnsiTheme="majorBidi" w:cstheme="majorBidi"/>
          <w:b/>
          <w:bCs/>
          <w:color w:val="FF0000"/>
          <w:sz w:val="28"/>
          <w:szCs w:val="28"/>
          <w:lang w:val="en-US"/>
        </w:rPr>
      </w:pPr>
    </w:p>
    <w:p w:rsidR="00EC153E" w:rsidRDefault="001C6055" w:rsidP="00B00928">
      <w:pPr>
        <w:spacing w:after="0" w:line="360" w:lineRule="auto"/>
        <w:rPr>
          <w:rFonts w:asciiTheme="majorBidi" w:hAnsiTheme="majorBidi" w:cstheme="majorBidi"/>
          <w:b/>
          <w:bCs/>
          <w:sz w:val="28"/>
          <w:szCs w:val="28"/>
          <w:lang w:val="en-US"/>
        </w:rPr>
      </w:pPr>
      <w:proofErr w:type="gramStart"/>
      <w:r w:rsidRPr="001C6055">
        <w:rPr>
          <w:rFonts w:asciiTheme="majorBidi" w:hAnsiTheme="majorBidi" w:cstheme="majorBidi"/>
          <w:b/>
          <w:bCs/>
          <w:sz w:val="28"/>
          <w:szCs w:val="28"/>
          <w:highlight w:val="lightGray"/>
          <w:lang w:val="en-US"/>
        </w:rPr>
        <w:t>Trade</w:t>
      </w:r>
      <w:r>
        <w:rPr>
          <w:rFonts w:asciiTheme="majorBidi" w:hAnsiTheme="majorBidi" w:cstheme="majorBidi"/>
          <w:b/>
          <w:bCs/>
          <w:sz w:val="28"/>
          <w:szCs w:val="28"/>
          <w:lang w:val="en-US"/>
        </w:rPr>
        <w:t xml:space="preserve"> :</w:t>
      </w:r>
      <w:proofErr w:type="gramEnd"/>
      <w:r w:rsidR="00EC153E" w:rsidRPr="00EC153E">
        <w:rPr>
          <w:lang w:val="en-US"/>
        </w:rPr>
        <w:t xml:space="preserve"> </w:t>
      </w:r>
      <w:r w:rsidR="00EC153E" w:rsidRPr="00EC153E">
        <w:rPr>
          <w:rFonts w:asciiTheme="majorBidi" w:hAnsiTheme="majorBidi" w:cstheme="majorBidi"/>
          <w:sz w:val="28"/>
          <w:szCs w:val="28"/>
          <w:lang w:val="en-US"/>
        </w:rPr>
        <w:t xml:space="preserve">Islamic banks provide </w:t>
      </w:r>
      <w:proofErr w:type="spellStart"/>
      <w:r w:rsidR="00EC153E" w:rsidRPr="00EC153E">
        <w:rPr>
          <w:rFonts w:asciiTheme="majorBidi" w:hAnsiTheme="majorBidi" w:cstheme="majorBidi"/>
          <w:sz w:val="28"/>
          <w:szCs w:val="28"/>
          <w:lang w:val="en-US"/>
        </w:rPr>
        <w:t>ﬁnancing</w:t>
      </w:r>
      <w:proofErr w:type="spellEnd"/>
      <w:r w:rsidR="00EC153E" w:rsidRPr="00EC153E">
        <w:rPr>
          <w:rFonts w:asciiTheme="majorBidi" w:hAnsiTheme="majorBidi" w:cstheme="majorBidi"/>
          <w:sz w:val="28"/>
          <w:szCs w:val="28"/>
          <w:lang w:val="en-US"/>
        </w:rPr>
        <w:t xml:space="preserve"> on sale/purchase basis mainly through the following four methods</w:t>
      </w:r>
      <w:r w:rsidR="00006565" w:rsidRPr="001C6055">
        <w:rPr>
          <w:rFonts w:asciiTheme="majorBidi" w:hAnsiTheme="majorBidi" w:cstheme="majorBidi"/>
          <w:b/>
          <w:bCs/>
          <w:sz w:val="28"/>
          <w:szCs w:val="28"/>
          <w:lang w:val="en-US"/>
        </w:rPr>
        <w:t xml:space="preserve">  </w:t>
      </w:r>
    </w:p>
    <w:p w:rsidR="00EC153E" w:rsidRDefault="00EC153E" w:rsidP="00EC153E">
      <w:pPr>
        <w:spacing w:after="0" w:line="360" w:lineRule="auto"/>
        <w:rPr>
          <w:rFonts w:asciiTheme="majorBidi" w:hAnsiTheme="majorBidi" w:cstheme="majorBidi"/>
          <w:sz w:val="28"/>
          <w:szCs w:val="28"/>
          <w:lang w:val="en-US"/>
        </w:rPr>
      </w:pPr>
      <w:r w:rsidRPr="00EC153E">
        <w:rPr>
          <w:rFonts w:asciiTheme="majorBidi" w:hAnsiTheme="majorBidi" w:cstheme="majorBidi"/>
          <w:b/>
          <w:bCs/>
          <w:sz w:val="28"/>
          <w:szCs w:val="28"/>
          <w:lang w:val="en-US"/>
        </w:rPr>
        <w:t xml:space="preserve">1.  </w:t>
      </w:r>
      <w:proofErr w:type="spellStart"/>
      <w:r w:rsidRPr="00EC153E">
        <w:rPr>
          <w:rFonts w:asciiTheme="majorBidi" w:hAnsiTheme="majorBidi" w:cstheme="majorBidi"/>
          <w:b/>
          <w:bCs/>
          <w:sz w:val="28"/>
          <w:szCs w:val="28"/>
          <w:lang w:val="en-US"/>
        </w:rPr>
        <w:t>Murabahah</w:t>
      </w:r>
      <w:proofErr w:type="spellEnd"/>
      <w:r w:rsidRPr="00EC153E">
        <w:rPr>
          <w:rFonts w:asciiTheme="majorBidi" w:hAnsiTheme="majorBidi" w:cstheme="majorBidi"/>
          <w:sz w:val="28"/>
          <w:szCs w:val="28"/>
          <w:lang w:val="en-US"/>
        </w:rPr>
        <w:t>:</w:t>
      </w:r>
      <w:r w:rsidRPr="00EC153E">
        <w:rPr>
          <w:lang w:val="en-US"/>
        </w:rPr>
        <w:t xml:space="preserve"> </w:t>
      </w:r>
      <w:proofErr w:type="spellStart"/>
      <w:r w:rsidRPr="00EC153E">
        <w:rPr>
          <w:rFonts w:asciiTheme="majorBidi" w:hAnsiTheme="majorBidi" w:cstheme="majorBidi"/>
          <w:sz w:val="28"/>
          <w:szCs w:val="28"/>
          <w:lang w:val="en-US"/>
        </w:rPr>
        <w:t>Murabahah</w:t>
      </w:r>
      <w:proofErr w:type="spellEnd"/>
      <w:r w:rsidRPr="00EC153E">
        <w:rPr>
          <w:rFonts w:asciiTheme="majorBidi" w:hAnsiTheme="majorBidi" w:cstheme="majorBidi"/>
          <w:sz w:val="28"/>
          <w:szCs w:val="28"/>
          <w:lang w:val="en-US"/>
        </w:rPr>
        <w:t xml:space="preserve"> is a sale transaction in which the seller discloses the cost of goods to the buyer</w:t>
      </w:r>
      <w:r w:rsidRPr="00EC153E">
        <w:rPr>
          <w:rFonts w:asciiTheme="majorBidi" w:hAnsiTheme="majorBidi" w:cstheme="majorBidi"/>
          <w:b/>
          <w:bCs/>
          <w:sz w:val="28"/>
          <w:szCs w:val="28"/>
          <w:lang w:val="en-US"/>
        </w:rPr>
        <w:t>.</w:t>
      </w:r>
      <w:r w:rsidR="00006565" w:rsidRPr="001C6055">
        <w:rPr>
          <w:rFonts w:asciiTheme="majorBidi" w:hAnsiTheme="majorBidi" w:cstheme="majorBidi"/>
          <w:b/>
          <w:bCs/>
          <w:sz w:val="28"/>
          <w:szCs w:val="28"/>
          <w:lang w:val="en-US"/>
        </w:rPr>
        <w:t xml:space="preserve">   </w:t>
      </w:r>
      <w:r w:rsidR="00006565" w:rsidRPr="00EC153E">
        <w:rPr>
          <w:rFonts w:asciiTheme="majorBidi" w:hAnsiTheme="majorBidi" w:cstheme="majorBidi"/>
          <w:sz w:val="28"/>
          <w:szCs w:val="28"/>
          <w:lang w:val="en-US"/>
        </w:rPr>
        <w:t xml:space="preserve"> </w:t>
      </w:r>
    </w:p>
    <w:p w:rsidR="00EE6860" w:rsidRDefault="00EC153E" w:rsidP="00EC153E">
      <w:pPr>
        <w:spacing w:after="0" w:line="360" w:lineRule="auto"/>
        <w:rPr>
          <w:rFonts w:asciiTheme="majorBidi" w:hAnsiTheme="majorBidi" w:cstheme="majorBidi"/>
          <w:sz w:val="28"/>
          <w:szCs w:val="28"/>
          <w:lang w:val="en-US"/>
        </w:rPr>
      </w:pPr>
      <w:r w:rsidRPr="00EC153E">
        <w:rPr>
          <w:rFonts w:asciiTheme="majorBidi" w:hAnsiTheme="majorBidi" w:cstheme="majorBidi"/>
          <w:b/>
          <w:bCs/>
          <w:sz w:val="28"/>
          <w:szCs w:val="28"/>
          <w:lang w:val="en-US"/>
        </w:rPr>
        <w:t xml:space="preserve">2.  </w:t>
      </w:r>
      <w:proofErr w:type="spellStart"/>
      <w:r w:rsidRPr="00EC153E">
        <w:rPr>
          <w:rFonts w:asciiTheme="majorBidi" w:hAnsiTheme="majorBidi" w:cstheme="majorBidi"/>
          <w:b/>
          <w:bCs/>
          <w:sz w:val="28"/>
          <w:szCs w:val="28"/>
          <w:lang w:val="en-US"/>
        </w:rPr>
        <w:t>Tijarah</w:t>
      </w:r>
      <w:proofErr w:type="spellEnd"/>
      <w:r w:rsidRPr="00EC153E">
        <w:rPr>
          <w:rFonts w:asciiTheme="majorBidi" w:hAnsiTheme="majorBidi" w:cstheme="majorBidi"/>
          <w:sz w:val="28"/>
          <w:szCs w:val="28"/>
          <w:lang w:val="en-US"/>
        </w:rPr>
        <w:t>:</w:t>
      </w:r>
      <w:r w:rsidR="00006565" w:rsidRPr="00EC153E">
        <w:rPr>
          <w:rFonts w:asciiTheme="majorBidi" w:hAnsiTheme="majorBidi" w:cstheme="majorBidi"/>
          <w:sz w:val="28"/>
          <w:szCs w:val="28"/>
          <w:lang w:val="en-US"/>
        </w:rPr>
        <w:t xml:space="preserve"> </w:t>
      </w:r>
      <w:r w:rsidRPr="00EC153E">
        <w:rPr>
          <w:rFonts w:asciiTheme="majorBidi" w:hAnsiTheme="majorBidi" w:cstheme="majorBidi"/>
          <w:sz w:val="28"/>
          <w:szCs w:val="28"/>
          <w:lang w:val="en-US"/>
        </w:rPr>
        <w:t xml:space="preserve">In certain cases, customers have </w:t>
      </w:r>
      <w:proofErr w:type="spellStart"/>
      <w:r w:rsidRPr="00EC153E">
        <w:rPr>
          <w:rFonts w:asciiTheme="majorBidi" w:hAnsiTheme="majorBidi" w:cstheme="majorBidi"/>
          <w:sz w:val="28"/>
          <w:szCs w:val="28"/>
          <w:lang w:val="en-US"/>
        </w:rPr>
        <w:t>ﬁnished</w:t>
      </w:r>
      <w:proofErr w:type="spellEnd"/>
      <w:r w:rsidRPr="00EC153E">
        <w:rPr>
          <w:rFonts w:asciiTheme="majorBidi" w:hAnsiTheme="majorBidi" w:cstheme="majorBidi"/>
          <w:sz w:val="28"/>
          <w:szCs w:val="28"/>
          <w:lang w:val="en-US"/>
        </w:rPr>
        <w:t xml:space="preserve"> goods available with them for onward sale in the market on a credit basis. If such customers require </w:t>
      </w:r>
      <w:proofErr w:type="spellStart"/>
      <w:r w:rsidRPr="00EC153E">
        <w:rPr>
          <w:rFonts w:asciiTheme="majorBidi" w:hAnsiTheme="majorBidi" w:cstheme="majorBidi"/>
          <w:sz w:val="28"/>
          <w:szCs w:val="28"/>
          <w:lang w:val="en-US"/>
        </w:rPr>
        <w:t>ﬁnancing</w:t>
      </w:r>
      <w:proofErr w:type="spellEnd"/>
      <w:r w:rsidRPr="00EC153E">
        <w:rPr>
          <w:rFonts w:asciiTheme="majorBidi" w:hAnsiTheme="majorBidi" w:cstheme="majorBidi"/>
          <w:sz w:val="28"/>
          <w:szCs w:val="28"/>
          <w:lang w:val="en-US"/>
        </w:rPr>
        <w:t xml:space="preserve">, bank purchases the </w:t>
      </w:r>
      <w:proofErr w:type="spellStart"/>
      <w:r w:rsidRPr="00EC153E">
        <w:rPr>
          <w:rFonts w:asciiTheme="majorBidi" w:hAnsiTheme="majorBidi" w:cstheme="majorBidi"/>
          <w:sz w:val="28"/>
          <w:szCs w:val="28"/>
          <w:lang w:val="en-US"/>
        </w:rPr>
        <w:t>ﬁnished</w:t>
      </w:r>
      <w:proofErr w:type="spellEnd"/>
      <w:r w:rsidRPr="00EC153E">
        <w:rPr>
          <w:rFonts w:asciiTheme="majorBidi" w:hAnsiTheme="majorBidi" w:cstheme="majorBidi"/>
          <w:sz w:val="28"/>
          <w:szCs w:val="28"/>
          <w:lang w:val="en-US"/>
        </w:rPr>
        <w:t xml:space="preserve"> goods from them at a discount on cash basis. The bank then appoints the customer as its agent to sell the goods in the market at a </w:t>
      </w:r>
      <w:proofErr w:type="spellStart"/>
      <w:r w:rsidRPr="00EC153E">
        <w:rPr>
          <w:rFonts w:asciiTheme="majorBidi" w:hAnsiTheme="majorBidi" w:cstheme="majorBidi"/>
          <w:sz w:val="28"/>
          <w:szCs w:val="28"/>
          <w:lang w:val="en-US"/>
        </w:rPr>
        <w:t>proﬁt</w:t>
      </w:r>
      <w:proofErr w:type="spellEnd"/>
      <w:r w:rsidRPr="00EC153E">
        <w:rPr>
          <w:rFonts w:asciiTheme="majorBidi" w:hAnsiTheme="majorBidi" w:cstheme="majorBidi"/>
          <w:sz w:val="28"/>
          <w:szCs w:val="28"/>
          <w:lang w:val="en-US"/>
        </w:rPr>
        <w:t xml:space="preserve">. This way of providing </w:t>
      </w:r>
      <w:proofErr w:type="spellStart"/>
      <w:r w:rsidRPr="00EC153E">
        <w:rPr>
          <w:rFonts w:asciiTheme="majorBidi" w:hAnsiTheme="majorBidi" w:cstheme="majorBidi"/>
          <w:sz w:val="28"/>
          <w:szCs w:val="28"/>
          <w:lang w:val="en-US"/>
        </w:rPr>
        <w:t>ﬁnancing</w:t>
      </w:r>
      <w:proofErr w:type="spellEnd"/>
      <w:r w:rsidRPr="00EC153E">
        <w:rPr>
          <w:rFonts w:asciiTheme="majorBidi" w:hAnsiTheme="majorBidi" w:cstheme="majorBidi"/>
          <w:sz w:val="28"/>
          <w:szCs w:val="28"/>
          <w:lang w:val="en-US"/>
        </w:rPr>
        <w:t xml:space="preserve"> facility to customers is generally termed as ‘</w:t>
      </w:r>
      <w:proofErr w:type="spellStart"/>
      <w:r w:rsidRPr="00EC153E">
        <w:rPr>
          <w:rFonts w:asciiTheme="majorBidi" w:hAnsiTheme="majorBidi" w:cstheme="majorBidi"/>
          <w:sz w:val="28"/>
          <w:szCs w:val="28"/>
          <w:lang w:val="en-US"/>
        </w:rPr>
        <w:t>Tijarah</w:t>
      </w:r>
      <w:proofErr w:type="spellEnd"/>
      <w:r w:rsidRPr="00EC153E">
        <w:rPr>
          <w:rFonts w:asciiTheme="majorBidi" w:hAnsiTheme="majorBidi" w:cstheme="majorBidi"/>
          <w:sz w:val="28"/>
          <w:szCs w:val="28"/>
          <w:lang w:val="en-US"/>
        </w:rPr>
        <w:t xml:space="preserve"> </w:t>
      </w:r>
      <w:proofErr w:type="spellStart"/>
      <w:r w:rsidRPr="00EC153E">
        <w:rPr>
          <w:rFonts w:asciiTheme="majorBidi" w:hAnsiTheme="majorBidi" w:cstheme="majorBidi"/>
          <w:sz w:val="28"/>
          <w:szCs w:val="28"/>
          <w:lang w:val="en-US"/>
        </w:rPr>
        <w:t>ﬁnancing</w:t>
      </w:r>
      <w:proofErr w:type="spellEnd"/>
      <w:r w:rsidRPr="00EC153E">
        <w:rPr>
          <w:rFonts w:asciiTheme="majorBidi" w:hAnsiTheme="majorBidi" w:cstheme="majorBidi"/>
          <w:sz w:val="28"/>
          <w:szCs w:val="28"/>
          <w:lang w:val="en-US"/>
        </w:rPr>
        <w:t>’</w:t>
      </w:r>
      <w:r w:rsidR="00006565" w:rsidRPr="00EC153E">
        <w:rPr>
          <w:rFonts w:asciiTheme="majorBidi" w:hAnsiTheme="majorBidi" w:cstheme="majorBidi"/>
          <w:b/>
          <w:bCs/>
          <w:sz w:val="28"/>
          <w:szCs w:val="28"/>
          <w:lang w:val="en-US"/>
        </w:rPr>
        <w:t xml:space="preserve">    </w:t>
      </w:r>
    </w:p>
    <w:p w:rsidR="001C16C7" w:rsidRDefault="00EE6860" w:rsidP="00EE6860">
      <w:pPr>
        <w:spacing w:after="0" w:line="360" w:lineRule="auto"/>
        <w:rPr>
          <w:rFonts w:asciiTheme="majorBidi" w:hAnsiTheme="majorBidi" w:cstheme="majorBidi"/>
          <w:sz w:val="28"/>
          <w:szCs w:val="28"/>
          <w:lang w:val="en-US"/>
        </w:rPr>
      </w:pPr>
      <w:r w:rsidRPr="00EE6860">
        <w:rPr>
          <w:rFonts w:asciiTheme="majorBidi" w:hAnsiTheme="majorBidi" w:cstheme="majorBidi"/>
          <w:b/>
          <w:bCs/>
          <w:sz w:val="28"/>
          <w:szCs w:val="28"/>
          <w:lang w:val="en-US"/>
        </w:rPr>
        <w:t>3.  Salam</w:t>
      </w:r>
      <w:r>
        <w:rPr>
          <w:rFonts w:asciiTheme="majorBidi" w:hAnsiTheme="majorBidi" w:cstheme="majorBidi"/>
          <w:sz w:val="28"/>
          <w:szCs w:val="28"/>
          <w:lang w:val="en-US"/>
        </w:rPr>
        <w:t>:</w:t>
      </w:r>
      <w:r w:rsidR="001C16C7" w:rsidRPr="001C16C7">
        <w:rPr>
          <w:lang w:val="en-US"/>
        </w:rPr>
        <w:t xml:space="preserve"> </w:t>
      </w:r>
      <w:r w:rsidR="001C16C7" w:rsidRPr="001C16C7">
        <w:rPr>
          <w:rFonts w:asciiTheme="majorBidi" w:hAnsiTheme="majorBidi" w:cstheme="majorBidi"/>
          <w:sz w:val="28"/>
          <w:szCs w:val="28"/>
          <w:lang w:val="en-US"/>
        </w:rPr>
        <w:t xml:space="preserve">Salam is a sale transaction in which the complete sale price is paid in advance by the buyer whereas the commodity is to be provided by the seller on agreed future date. Such sale transactions are permissible in </w:t>
      </w:r>
      <w:proofErr w:type="spellStart"/>
      <w:r w:rsidR="001C16C7" w:rsidRPr="001C16C7">
        <w:rPr>
          <w:rFonts w:asciiTheme="majorBidi" w:hAnsiTheme="majorBidi" w:cstheme="majorBidi"/>
          <w:sz w:val="28"/>
          <w:szCs w:val="28"/>
          <w:lang w:val="en-US"/>
        </w:rPr>
        <w:t>Shariah</w:t>
      </w:r>
      <w:proofErr w:type="spellEnd"/>
      <w:r w:rsidR="001C16C7" w:rsidRPr="001C16C7">
        <w:rPr>
          <w:rFonts w:asciiTheme="majorBidi" w:hAnsiTheme="majorBidi" w:cstheme="majorBidi"/>
          <w:sz w:val="28"/>
          <w:szCs w:val="28"/>
          <w:lang w:val="en-US"/>
        </w:rPr>
        <w:t xml:space="preserve"> under certain conditions. Even though the general rules of a sale transaction (i.e. the existence of commodity and the commodity being in ownership/possession of the seller) are not </w:t>
      </w:r>
      <w:r w:rsidR="001C16C7" w:rsidRPr="001C16C7">
        <w:rPr>
          <w:rFonts w:asciiTheme="majorBidi" w:hAnsiTheme="majorBidi" w:cstheme="majorBidi"/>
          <w:sz w:val="28"/>
          <w:szCs w:val="28"/>
          <w:lang w:val="en-US"/>
        </w:rPr>
        <w:lastRenderedPageBreak/>
        <w:t xml:space="preserve">met at the time of entering into a Salam transaction, it has been allowed as an exception to these rules in the light of </w:t>
      </w:r>
      <w:proofErr w:type="spellStart"/>
      <w:r w:rsidR="001C16C7" w:rsidRPr="001C16C7">
        <w:rPr>
          <w:rFonts w:asciiTheme="majorBidi" w:hAnsiTheme="majorBidi" w:cstheme="majorBidi"/>
          <w:sz w:val="28"/>
          <w:szCs w:val="28"/>
          <w:lang w:val="en-US"/>
        </w:rPr>
        <w:t>Ahadith</w:t>
      </w:r>
      <w:proofErr w:type="spellEnd"/>
      <w:r w:rsidR="001C16C7">
        <w:rPr>
          <w:rFonts w:asciiTheme="majorBidi" w:hAnsiTheme="majorBidi" w:cstheme="majorBidi"/>
          <w:sz w:val="28"/>
          <w:szCs w:val="28"/>
          <w:lang w:val="en-US"/>
        </w:rPr>
        <w:t>.</w:t>
      </w:r>
    </w:p>
    <w:p w:rsidR="00160CEB" w:rsidRPr="008610C2" w:rsidRDefault="008610C2" w:rsidP="00EE6860">
      <w:pPr>
        <w:spacing w:after="0" w:line="360" w:lineRule="auto"/>
        <w:rPr>
          <w:rFonts w:asciiTheme="majorBidi" w:hAnsiTheme="majorBidi" w:cstheme="majorBidi"/>
          <w:sz w:val="28"/>
          <w:szCs w:val="28"/>
          <w:lang w:val="en-US"/>
        </w:rPr>
      </w:pPr>
      <w:r w:rsidRPr="008610C2">
        <w:rPr>
          <w:rFonts w:asciiTheme="majorBidi" w:hAnsiTheme="majorBidi" w:cstheme="majorBidi"/>
          <w:b/>
          <w:bCs/>
          <w:sz w:val="28"/>
          <w:szCs w:val="28"/>
          <w:lang w:val="en-US"/>
        </w:rPr>
        <w:t xml:space="preserve">4.     </w:t>
      </w:r>
      <w:proofErr w:type="spellStart"/>
      <w:r w:rsidRPr="008610C2">
        <w:rPr>
          <w:rFonts w:asciiTheme="majorBidi" w:hAnsiTheme="majorBidi" w:cstheme="majorBidi"/>
          <w:b/>
          <w:bCs/>
          <w:sz w:val="28"/>
          <w:szCs w:val="28"/>
          <w:lang w:val="en-US"/>
        </w:rPr>
        <w:t>Istisna</w:t>
      </w:r>
      <w:proofErr w:type="gramStart"/>
      <w:r w:rsidR="00EE203B" w:rsidRPr="00EE203B">
        <w:rPr>
          <w:rFonts w:asciiTheme="majorBidi" w:hAnsiTheme="majorBidi" w:cstheme="majorBidi"/>
          <w:sz w:val="28"/>
          <w:szCs w:val="28"/>
          <w:lang w:val="en-US"/>
        </w:rPr>
        <w:t>:Istisna</w:t>
      </w:r>
      <w:proofErr w:type="spellEnd"/>
      <w:proofErr w:type="gramEnd"/>
      <w:r w:rsidR="00EE203B" w:rsidRPr="00EE203B">
        <w:rPr>
          <w:rFonts w:asciiTheme="majorBidi" w:hAnsiTheme="majorBidi" w:cstheme="majorBidi"/>
          <w:sz w:val="28"/>
          <w:szCs w:val="28"/>
          <w:lang w:val="en-US"/>
        </w:rPr>
        <w:t xml:space="preserve"> is a sale transaction</w:t>
      </w:r>
      <w:r w:rsidR="00EE203B">
        <w:rPr>
          <w:rFonts w:asciiTheme="majorBidi" w:hAnsiTheme="majorBidi" w:cstheme="majorBidi"/>
          <w:b/>
          <w:bCs/>
          <w:sz w:val="28"/>
          <w:szCs w:val="28"/>
          <w:lang w:val="en-US"/>
        </w:rPr>
        <w:t xml:space="preserve"> </w:t>
      </w:r>
      <w:r w:rsidR="00EE203B">
        <w:rPr>
          <w:rFonts w:asciiTheme="majorBidi" w:hAnsiTheme="majorBidi" w:cstheme="majorBidi"/>
          <w:sz w:val="28"/>
          <w:szCs w:val="28"/>
          <w:lang w:val="en-US"/>
        </w:rPr>
        <w:t xml:space="preserve">in which the subject matter is an asset that requires </w:t>
      </w:r>
      <w:r w:rsidR="00EE203B" w:rsidRPr="00EE203B">
        <w:rPr>
          <w:rFonts w:asciiTheme="majorBidi" w:hAnsiTheme="majorBidi" w:cstheme="majorBidi"/>
          <w:sz w:val="28"/>
          <w:szCs w:val="28"/>
          <w:lang w:val="en-US"/>
        </w:rPr>
        <w:t xml:space="preserve"> manufacturing. Generally, the buyer gives an order to the seller and the seller manufactures the asset keeping in view the buyer’s requirements. The payment terms can be mutually agreed to be advance, cash, credit or on </w:t>
      </w:r>
      <w:proofErr w:type="spellStart"/>
      <w:r w:rsidR="00EE203B" w:rsidRPr="00EE203B">
        <w:rPr>
          <w:rFonts w:asciiTheme="majorBidi" w:hAnsiTheme="majorBidi" w:cstheme="majorBidi"/>
          <w:sz w:val="28"/>
          <w:szCs w:val="28"/>
          <w:lang w:val="en-US"/>
        </w:rPr>
        <w:t>instalment</w:t>
      </w:r>
      <w:proofErr w:type="spellEnd"/>
      <w:r w:rsidR="00EE203B" w:rsidRPr="00EE203B">
        <w:rPr>
          <w:rFonts w:asciiTheme="majorBidi" w:hAnsiTheme="majorBidi" w:cstheme="majorBidi"/>
          <w:sz w:val="28"/>
          <w:szCs w:val="28"/>
          <w:lang w:val="en-US"/>
        </w:rPr>
        <w:t xml:space="preserve"> basis. The asset is manufactured and delivered to the buyer at a later date. In </w:t>
      </w:r>
      <w:proofErr w:type="spellStart"/>
      <w:r w:rsidR="00EE203B" w:rsidRPr="00EE203B">
        <w:rPr>
          <w:rFonts w:asciiTheme="majorBidi" w:hAnsiTheme="majorBidi" w:cstheme="majorBidi"/>
          <w:sz w:val="28"/>
          <w:szCs w:val="28"/>
          <w:lang w:val="en-US"/>
        </w:rPr>
        <w:t>Istisna</w:t>
      </w:r>
      <w:proofErr w:type="spellEnd"/>
      <w:r w:rsidR="00EE203B" w:rsidRPr="00EE203B">
        <w:rPr>
          <w:rFonts w:asciiTheme="majorBidi" w:hAnsiTheme="majorBidi" w:cstheme="majorBidi"/>
          <w:sz w:val="28"/>
          <w:szCs w:val="28"/>
          <w:lang w:val="en-US"/>
        </w:rPr>
        <w:t xml:space="preserve"> as well, even though the general rules of a sale transaction (i.e. the existence of asset and the asset being in ownership/possession of the seller) are not met at the time of entering into </w:t>
      </w:r>
      <w:proofErr w:type="spellStart"/>
      <w:r w:rsidR="00EE203B" w:rsidRPr="00EE203B">
        <w:rPr>
          <w:rFonts w:asciiTheme="majorBidi" w:hAnsiTheme="majorBidi" w:cstheme="majorBidi"/>
          <w:sz w:val="28"/>
          <w:szCs w:val="28"/>
          <w:lang w:val="en-US"/>
        </w:rPr>
        <w:t>Istisna</w:t>
      </w:r>
      <w:proofErr w:type="spellEnd"/>
      <w:r w:rsidR="00EE203B" w:rsidRPr="00EE203B">
        <w:rPr>
          <w:rFonts w:asciiTheme="majorBidi" w:hAnsiTheme="majorBidi" w:cstheme="majorBidi"/>
          <w:sz w:val="28"/>
          <w:szCs w:val="28"/>
          <w:lang w:val="en-US"/>
        </w:rPr>
        <w:t xml:space="preserve"> contract, it is permissible in </w:t>
      </w:r>
      <w:proofErr w:type="spellStart"/>
      <w:r w:rsidR="00EE203B" w:rsidRPr="00EE203B">
        <w:rPr>
          <w:rFonts w:asciiTheme="majorBidi" w:hAnsiTheme="majorBidi" w:cstheme="majorBidi"/>
          <w:sz w:val="28"/>
          <w:szCs w:val="28"/>
          <w:lang w:val="en-US"/>
        </w:rPr>
        <w:t>Shariah</w:t>
      </w:r>
      <w:proofErr w:type="spellEnd"/>
      <w:r w:rsidR="00EE203B" w:rsidRPr="00EE203B">
        <w:rPr>
          <w:rFonts w:asciiTheme="majorBidi" w:hAnsiTheme="majorBidi" w:cstheme="majorBidi"/>
          <w:sz w:val="28"/>
          <w:szCs w:val="28"/>
          <w:lang w:val="en-US"/>
        </w:rPr>
        <w:t xml:space="preserve">, subject to certain conditions. Therefore, it has been allowed as another exception to these rules in the light of </w:t>
      </w:r>
      <w:proofErr w:type="spellStart"/>
      <w:r w:rsidR="00EE203B" w:rsidRPr="00EE203B">
        <w:rPr>
          <w:rFonts w:asciiTheme="majorBidi" w:hAnsiTheme="majorBidi" w:cstheme="majorBidi"/>
          <w:sz w:val="28"/>
          <w:szCs w:val="28"/>
          <w:lang w:val="en-US"/>
        </w:rPr>
        <w:t>Ahadith</w:t>
      </w:r>
      <w:proofErr w:type="spellEnd"/>
      <w:r w:rsidR="00EE203B" w:rsidRPr="00EE203B">
        <w:rPr>
          <w:rFonts w:asciiTheme="majorBidi" w:hAnsiTheme="majorBidi" w:cstheme="majorBidi"/>
          <w:b/>
          <w:bCs/>
          <w:sz w:val="28"/>
          <w:szCs w:val="28"/>
          <w:lang w:val="en-US"/>
        </w:rPr>
        <w:t>.</w:t>
      </w:r>
      <w:r w:rsidR="00006565" w:rsidRPr="008610C2">
        <w:rPr>
          <w:rFonts w:asciiTheme="majorBidi" w:hAnsiTheme="majorBidi" w:cstheme="majorBidi"/>
          <w:sz w:val="28"/>
          <w:szCs w:val="28"/>
          <w:lang w:val="en-US"/>
        </w:rPr>
        <w:t xml:space="preserve">             </w:t>
      </w:r>
    </w:p>
    <w:sectPr w:rsidR="00160CEB" w:rsidRPr="008610C2" w:rsidSect="00D956B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112130"/>
    <w:multiLevelType w:val="hybridMultilevel"/>
    <w:tmpl w:val="D97061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E947B77"/>
    <w:multiLevelType w:val="hybridMultilevel"/>
    <w:tmpl w:val="7A70B7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3F00491"/>
    <w:multiLevelType w:val="hybridMultilevel"/>
    <w:tmpl w:val="27D6A4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150398E"/>
    <w:multiLevelType w:val="hybridMultilevel"/>
    <w:tmpl w:val="96E8B5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64F57C1"/>
    <w:multiLevelType w:val="hybridMultilevel"/>
    <w:tmpl w:val="A1E2DC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A094CCE"/>
    <w:multiLevelType w:val="hybridMultilevel"/>
    <w:tmpl w:val="98428E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D320698"/>
    <w:multiLevelType w:val="hybridMultilevel"/>
    <w:tmpl w:val="8CFAF2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3"/>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F13C81"/>
    <w:rsid w:val="00005420"/>
    <w:rsid w:val="00006565"/>
    <w:rsid w:val="00090C24"/>
    <w:rsid w:val="00153981"/>
    <w:rsid w:val="00160CEB"/>
    <w:rsid w:val="001925B6"/>
    <w:rsid w:val="001B75E8"/>
    <w:rsid w:val="001C16C7"/>
    <w:rsid w:val="001C6055"/>
    <w:rsid w:val="001F01CE"/>
    <w:rsid w:val="00283CAC"/>
    <w:rsid w:val="002A2DA3"/>
    <w:rsid w:val="00362080"/>
    <w:rsid w:val="00492BA2"/>
    <w:rsid w:val="004D0FDF"/>
    <w:rsid w:val="004F76FD"/>
    <w:rsid w:val="0052787D"/>
    <w:rsid w:val="00593F34"/>
    <w:rsid w:val="00605DF9"/>
    <w:rsid w:val="00781A19"/>
    <w:rsid w:val="0081708D"/>
    <w:rsid w:val="008563B5"/>
    <w:rsid w:val="008610C2"/>
    <w:rsid w:val="00883965"/>
    <w:rsid w:val="009128D5"/>
    <w:rsid w:val="009437B6"/>
    <w:rsid w:val="00943B26"/>
    <w:rsid w:val="00AA5AFE"/>
    <w:rsid w:val="00B00928"/>
    <w:rsid w:val="00B5545C"/>
    <w:rsid w:val="00B737FD"/>
    <w:rsid w:val="00B73A01"/>
    <w:rsid w:val="00C523E0"/>
    <w:rsid w:val="00CE078C"/>
    <w:rsid w:val="00D956B8"/>
    <w:rsid w:val="00E460F1"/>
    <w:rsid w:val="00E62EF4"/>
    <w:rsid w:val="00EC153E"/>
    <w:rsid w:val="00EE203B"/>
    <w:rsid w:val="00EE6860"/>
    <w:rsid w:val="00F13C8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C81"/>
    <w:pPr>
      <w:spacing w:after="160" w:line="278" w:lineRule="auto"/>
    </w:pPr>
    <w:rPr>
      <w:rFonts w:eastAsiaTheme="minorEastAsia"/>
      <w:kern w:val="2"/>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13C81"/>
    <w:pPr>
      <w:ind w:left="720"/>
      <w:contextualSpacing/>
    </w:pPr>
  </w:style>
  <w:style w:type="table" w:styleId="Grilledutableau">
    <w:name w:val="Table Grid"/>
    <w:basedOn w:val="TableauNormal"/>
    <w:uiPriority w:val="59"/>
    <w:rsid w:val="00C523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714</TotalTime>
  <Pages>7</Pages>
  <Words>1518</Words>
  <Characters>8659</Characters>
  <Application>Microsoft Office Word</Application>
  <DocSecurity>0</DocSecurity>
  <Lines>72</Lines>
  <Paragraphs>20</Paragraphs>
  <ScaleCrop>false</ScaleCrop>
  <Company/>
  <LinksUpToDate>false</LinksUpToDate>
  <CharactersWithSpaces>10157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 OMEIRI</dc:creator>
  <cp:lastModifiedBy>SAMI OMEIRI</cp:lastModifiedBy>
  <cp:revision>41</cp:revision>
  <dcterms:created xsi:type="dcterms:W3CDTF">2025-02-12T19:05:00Z</dcterms:created>
  <dcterms:modified xsi:type="dcterms:W3CDTF">2025-02-13T06:59:00Z</dcterms:modified>
</cp:coreProperties>
</file>