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CAD" w:rsidRPr="00936CAD" w:rsidRDefault="00936CAD" w:rsidP="00936CAD">
      <w:pPr>
        <w:shd w:val="clear" w:color="auto" w:fill="FFFFFF"/>
        <w:spacing w:after="0" w:line="240" w:lineRule="auto"/>
        <w:textAlignment w:val="baseline"/>
        <w:rPr>
          <w:rFonts w:ascii="Arial" w:eastAsia="Times New Roman" w:hAnsi="Arial" w:cs="Arial"/>
          <w:color w:val="000000"/>
          <w:sz w:val="21"/>
          <w:szCs w:val="21"/>
        </w:rPr>
      </w:pPr>
      <w:r w:rsidRPr="00936CAD">
        <w:rPr>
          <w:rFonts w:ascii="Arial" w:eastAsia="Times New Roman" w:hAnsi="Arial" w:cs="Arial"/>
          <w:b/>
          <w:bCs/>
          <w:color w:val="000000"/>
          <w:sz w:val="21"/>
          <w:szCs w:val="21"/>
          <w:bdr w:val="none" w:sz="0" w:space="0" w:color="auto" w:frame="1"/>
        </w:rPr>
        <w:t>DEFINITION OF TERMS</w:t>
      </w:r>
    </w:p>
    <w:p w:rsidR="00936CAD" w:rsidRPr="00936CAD" w:rsidRDefault="00936CAD" w:rsidP="00936CAD">
      <w:pPr>
        <w:shd w:val="clear" w:color="auto" w:fill="FFFFFF"/>
        <w:spacing w:after="384" w:line="240" w:lineRule="auto"/>
        <w:textAlignment w:val="baseline"/>
        <w:rPr>
          <w:rFonts w:ascii="Arial" w:eastAsia="Times New Roman" w:hAnsi="Arial" w:cs="Arial"/>
          <w:color w:val="000000"/>
          <w:sz w:val="21"/>
          <w:szCs w:val="21"/>
        </w:rPr>
      </w:pPr>
      <w:r w:rsidRPr="00936CAD">
        <w:rPr>
          <w:rFonts w:ascii="Arial" w:eastAsia="Times New Roman" w:hAnsi="Arial" w:cs="Arial"/>
          <w:color w:val="000000"/>
          <w:sz w:val="21"/>
          <w:szCs w:val="21"/>
        </w:rPr>
        <w:t xml:space="preserve">Public Sector Accounting (ACC 310), introduced the simplest definition of ‘Public Sector’ is “all </w:t>
      </w:r>
      <w:proofErr w:type="spellStart"/>
      <w:r w:rsidRPr="00936CAD">
        <w:rPr>
          <w:rFonts w:ascii="Arial" w:eastAsia="Times New Roman" w:hAnsi="Arial" w:cs="Arial"/>
          <w:color w:val="000000"/>
          <w:sz w:val="21"/>
          <w:szCs w:val="21"/>
        </w:rPr>
        <w:t>organisations</w:t>
      </w:r>
      <w:proofErr w:type="spellEnd"/>
      <w:r w:rsidRPr="00936CAD">
        <w:rPr>
          <w:rFonts w:ascii="Arial" w:eastAsia="Times New Roman" w:hAnsi="Arial" w:cs="Arial"/>
          <w:color w:val="000000"/>
          <w:sz w:val="21"/>
          <w:szCs w:val="21"/>
        </w:rPr>
        <w:t xml:space="preserve"> which are not privately owned and operated, but which are established, run and financed by Government on behalf of the public.”</w:t>
      </w:r>
    </w:p>
    <w:p w:rsidR="00936CAD" w:rsidRPr="00936CAD" w:rsidRDefault="00936CAD" w:rsidP="00936CAD">
      <w:pPr>
        <w:shd w:val="clear" w:color="auto" w:fill="FFFFFF"/>
        <w:spacing w:after="0" w:line="240" w:lineRule="auto"/>
        <w:textAlignment w:val="baseline"/>
        <w:rPr>
          <w:rFonts w:ascii="Arial" w:eastAsia="Times New Roman" w:hAnsi="Arial" w:cs="Arial"/>
          <w:color w:val="000000"/>
          <w:sz w:val="21"/>
          <w:szCs w:val="21"/>
        </w:rPr>
      </w:pPr>
      <w:r w:rsidRPr="00936CAD">
        <w:rPr>
          <w:rFonts w:ascii="Arial" w:eastAsia="Times New Roman" w:hAnsi="Arial" w:cs="Arial"/>
          <w:b/>
          <w:bCs/>
          <w:color w:val="000000"/>
          <w:sz w:val="21"/>
          <w:szCs w:val="21"/>
          <w:bdr w:val="none" w:sz="0" w:space="0" w:color="auto" w:frame="1"/>
        </w:rPr>
        <w:t>Government</w:t>
      </w:r>
      <w:r w:rsidRPr="00936CAD">
        <w:rPr>
          <w:rFonts w:ascii="Arial" w:eastAsia="Times New Roman" w:hAnsi="Arial" w:cs="Arial"/>
          <w:color w:val="000000"/>
          <w:sz w:val="21"/>
          <w:szCs w:val="21"/>
        </w:rPr>
        <w:t xml:space="preserve"> refers to the collection of public institutions established and given the authority to run the affairs of a country. It is a system of governance and includes the body of individuals who are </w:t>
      </w:r>
      <w:proofErr w:type="spellStart"/>
      <w:r w:rsidRPr="00936CAD">
        <w:rPr>
          <w:rFonts w:ascii="Arial" w:eastAsia="Times New Roman" w:hAnsi="Arial" w:cs="Arial"/>
          <w:color w:val="000000"/>
          <w:sz w:val="21"/>
          <w:szCs w:val="21"/>
        </w:rPr>
        <w:t>authorised</w:t>
      </w:r>
      <w:proofErr w:type="spellEnd"/>
      <w:r w:rsidRPr="00936CAD">
        <w:rPr>
          <w:rFonts w:ascii="Arial" w:eastAsia="Times New Roman" w:hAnsi="Arial" w:cs="Arial"/>
          <w:color w:val="000000"/>
          <w:sz w:val="21"/>
          <w:szCs w:val="21"/>
        </w:rPr>
        <w:t xml:space="preserve"> to administer the laws of a Nation.</w:t>
      </w:r>
    </w:p>
    <w:p w:rsidR="00936CAD" w:rsidRPr="00936CAD" w:rsidRDefault="00936CAD" w:rsidP="00936CAD">
      <w:pPr>
        <w:shd w:val="clear" w:color="auto" w:fill="FFFFFF"/>
        <w:spacing w:after="0" w:line="240" w:lineRule="auto"/>
        <w:textAlignment w:val="baseline"/>
        <w:rPr>
          <w:rFonts w:ascii="Arial" w:eastAsia="Times New Roman" w:hAnsi="Arial" w:cs="Arial"/>
          <w:color w:val="000000"/>
          <w:sz w:val="21"/>
          <w:szCs w:val="21"/>
        </w:rPr>
      </w:pPr>
      <w:r w:rsidRPr="00936CAD">
        <w:rPr>
          <w:rFonts w:ascii="Arial" w:eastAsia="Times New Roman" w:hAnsi="Arial" w:cs="Arial"/>
          <w:b/>
          <w:bCs/>
          <w:color w:val="000000"/>
          <w:sz w:val="21"/>
          <w:szCs w:val="21"/>
          <w:bdr w:val="none" w:sz="0" w:space="0" w:color="auto" w:frame="1"/>
        </w:rPr>
        <w:t>Government Accounting</w:t>
      </w:r>
      <w:r w:rsidRPr="00936CAD">
        <w:rPr>
          <w:rFonts w:ascii="Arial" w:eastAsia="Times New Roman" w:hAnsi="Arial" w:cs="Arial"/>
          <w:color w:val="000000"/>
          <w:sz w:val="21"/>
          <w:szCs w:val="21"/>
        </w:rPr>
        <w:t> refers to all the financial documents and records of public institutions that relate to the collection of tax payers‟ money, and the analysis, control of expenditure, administration of trust funds, management of government stores and all the financial responsibilities and duties of the relevant organs.</w:t>
      </w:r>
    </w:p>
    <w:p w:rsidR="00936CAD" w:rsidRPr="00936CAD" w:rsidRDefault="00936CAD" w:rsidP="00936CAD">
      <w:pPr>
        <w:shd w:val="clear" w:color="auto" w:fill="FFFFFF"/>
        <w:spacing w:after="0" w:line="240" w:lineRule="auto"/>
        <w:textAlignment w:val="baseline"/>
        <w:rPr>
          <w:rFonts w:ascii="Arial" w:eastAsia="Times New Roman" w:hAnsi="Arial" w:cs="Arial"/>
          <w:color w:val="000000"/>
          <w:sz w:val="21"/>
          <w:szCs w:val="21"/>
        </w:rPr>
      </w:pPr>
      <w:r w:rsidRPr="00936CAD">
        <w:rPr>
          <w:rFonts w:ascii="Arial" w:eastAsia="Times New Roman" w:hAnsi="Arial" w:cs="Arial"/>
          <w:b/>
          <w:bCs/>
          <w:color w:val="000000"/>
          <w:sz w:val="21"/>
          <w:szCs w:val="21"/>
          <w:bdr w:val="none" w:sz="0" w:space="0" w:color="auto" w:frame="1"/>
        </w:rPr>
        <w:t>Government accounting</w:t>
      </w:r>
      <w:r w:rsidRPr="00936CAD">
        <w:rPr>
          <w:rFonts w:ascii="Arial" w:eastAsia="Times New Roman" w:hAnsi="Arial" w:cs="Arial"/>
          <w:color w:val="000000"/>
          <w:sz w:val="21"/>
          <w:szCs w:val="21"/>
        </w:rPr>
        <w:t xml:space="preserve"> includes the process of recording, </w:t>
      </w:r>
      <w:proofErr w:type="spellStart"/>
      <w:r w:rsidRPr="00936CAD">
        <w:rPr>
          <w:rFonts w:ascii="Arial" w:eastAsia="Times New Roman" w:hAnsi="Arial" w:cs="Arial"/>
          <w:color w:val="000000"/>
          <w:sz w:val="21"/>
          <w:szCs w:val="21"/>
        </w:rPr>
        <w:t>analysing</w:t>
      </w:r>
      <w:proofErr w:type="spellEnd"/>
      <w:r w:rsidRPr="00936CAD">
        <w:rPr>
          <w:rFonts w:ascii="Arial" w:eastAsia="Times New Roman" w:hAnsi="Arial" w:cs="Arial"/>
          <w:color w:val="000000"/>
          <w:sz w:val="21"/>
          <w:szCs w:val="21"/>
        </w:rPr>
        <w:t xml:space="preserve">, classifying, </w:t>
      </w:r>
      <w:proofErr w:type="spellStart"/>
      <w:r w:rsidRPr="00936CAD">
        <w:rPr>
          <w:rFonts w:ascii="Arial" w:eastAsia="Times New Roman" w:hAnsi="Arial" w:cs="Arial"/>
          <w:color w:val="000000"/>
          <w:sz w:val="21"/>
          <w:szCs w:val="21"/>
        </w:rPr>
        <w:t>summarising</w:t>
      </w:r>
      <w:proofErr w:type="spellEnd"/>
      <w:r w:rsidRPr="00936CAD">
        <w:rPr>
          <w:rFonts w:ascii="Arial" w:eastAsia="Times New Roman" w:hAnsi="Arial" w:cs="Arial"/>
          <w:color w:val="000000"/>
          <w:sz w:val="21"/>
          <w:szCs w:val="21"/>
        </w:rPr>
        <w:t>, communicating and interpreting financial information about Government in aggregate and in details, recording all transactions involving the receipt, transfer and disposition of public funds and property.</w:t>
      </w:r>
    </w:p>
    <w:p w:rsidR="00936CAD" w:rsidRPr="00936CAD" w:rsidRDefault="00936CAD" w:rsidP="00936CAD">
      <w:pPr>
        <w:shd w:val="clear" w:color="auto" w:fill="FFFFFF"/>
        <w:spacing w:after="384" w:line="240" w:lineRule="auto"/>
        <w:textAlignment w:val="baseline"/>
        <w:rPr>
          <w:rFonts w:ascii="Arial" w:eastAsia="Times New Roman" w:hAnsi="Arial" w:cs="Arial"/>
          <w:color w:val="000000"/>
          <w:sz w:val="21"/>
          <w:szCs w:val="21"/>
        </w:rPr>
      </w:pPr>
      <w:r w:rsidRPr="00936CAD">
        <w:rPr>
          <w:rFonts w:ascii="Arial" w:eastAsia="Times New Roman" w:hAnsi="Arial" w:cs="Arial"/>
          <w:color w:val="000000"/>
          <w:sz w:val="21"/>
          <w:szCs w:val="21"/>
        </w:rPr>
        <w:t> </w:t>
      </w:r>
    </w:p>
    <w:p w:rsidR="00936CAD" w:rsidRPr="00936CAD" w:rsidRDefault="00936CAD" w:rsidP="00936CAD">
      <w:pPr>
        <w:shd w:val="clear" w:color="auto" w:fill="FFFFFF"/>
        <w:spacing w:after="384" w:line="240" w:lineRule="auto"/>
        <w:textAlignment w:val="baseline"/>
        <w:rPr>
          <w:rFonts w:ascii="Arial" w:eastAsia="Times New Roman" w:hAnsi="Arial" w:cs="Arial"/>
          <w:color w:val="000000"/>
          <w:sz w:val="21"/>
          <w:szCs w:val="21"/>
        </w:rPr>
      </w:pPr>
      <w:r w:rsidRPr="00936CAD">
        <w:rPr>
          <w:rFonts w:ascii="Arial" w:eastAsia="Times New Roman" w:hAnsi="Arial" w:cs="Arial"/>
          <w:color w:val="000000"/>
          <w:sz w:val="21"/>
          <w:szCs w:val="21"/>
        </w:rPr>
        <w:t> </w:t>
      </w:r>
    </w:p>
    <w:p w:rsidR="00936CAD" w:rsidRPr="00936CAD" w:rsidRDefault="00936CAD" w:rsidP="00936CAD">
      <w:pPr>
        <w:shd w:val="clear" w:color="auto" w:fill="FFFFFF"/>
        <w:spacing w:after="384" w:line="240" w:lineRule="auto"/>
        <w:textAlignment w:val="baseline"/>
        <w:rPr>
          <w:rFonts w:ascii="Arial" w:eastAsia="Times New Roman" w:hAnsi="Arial" w:cs="Arial"/>
          <w:color w:val="000000"/>
          <w:sz w:val="21"/>
          <w:szCs w:val="21"/>
        </w:rPr>
      </w:pPr>
      <w:r w:rsidRPr="00936CAD">
        <w:rPr>
          <w:rFonts w:ascii="Arial" w:eastAsia="Times New Roman" w:hAnsi="Arial" w:cs="Arial"/>
          <w:color w:val="000000"/>
          <w:sz w:val="21"/>
          <w:szCs w:val="21"/>
        </w:rPr>
        <w:t> </w:t>
      </w:r>
    </w:p>
    <w:p w:rsidR="00936CAD" w:rsidRPr="00936CAD" w:rsidRDefault="00936CAD" w:rsidP="00936CAD">
      <w:pPr>
        <w:numPr>
          <w:ilvl w:val="0"/>
          <w:numId w:val="1"/>
        </w:numPr>
        <w:shd w:val="clear" w:color="auto" w:fill="FFFFFF"/>
        <w:spacing w:after="0" w:line="240" w:lineRule="auto"/>
        <w:textAlignment w:val="baseline"/>
        <w:rPr>
          <w:rFonts w:ascii="Arial" w:eastAsia="Times New Roman" w:hAnsi="Arial" w:cs="Arial"/>
          <w:color w:val="000000"/>
          <w:sz w:val="21"/>
          <w:szCs w:val="21"/>
        </w:rPr>
      </w:pPr>
      <w:r w:rsidRPr="00936CAD">
        <w:rPr>
          <w:rFonts w:ascii="Arial" w:eastAsia="Times New Roman" w:hAnsi="Arial" w:cs="Arial"/>
          <w:b/>
          <w:bCs/>
          <w:color w:val="000000"/>
          <w:sz w:val="21"/>
          <w:szCs w:val="21"/>
          <w:bdr w:val="none" w:sz="0" w:space="0" w:color="auto" w:frame="1"/>
        </w:rPr>
        <w:t>NATURE AND OBJECTIVES OF GOVERNMENT ACCOUNTING</w:t>
      </w:r>
    </w:p>
    <w:p w:rsidR="00936CAD" w:rsidRPr="00936CAD" w:rsidRDefault="00936CAD" w:rsidP="00936CAD">
      <w:pPr>
        <w:shd w:val="clear" w:color="auto" w:fill="FFFFFF"/>
        <w:spacing w:after="384" w:line="240" w:lineRule="auto"/>
        <w:textAlignment w:val="baseline"/>
        <w:rPr>
          <w:rFonts w:ascii="Arial" w:eastAsia="Times New Roman" w:hAnsi="Arial" w:cs="Arial"/>
          <w:color w:val="000000"/>
          <w:sz w:val="21"/>
          <w:szCs w:val="21"/>
        </w:rPr>
      </w:pPr>
      <w:r w:rsidRPr="00936CAD">
        <w:rPr>
          <w:rFonts w:ascii="Arial" w:eastAsia="Times New Roman" w:hAnsi="Arial" w:cs="Arial"/>
          <w:color w:val="000000"/>
          <w:sz w:val="21"/>
          <w:szCs w:val="21"/>
        </w:rPr>
        <w:t>The objectives of Government accounting include the following:</w:t>
      </w:r>
    </w:p>
    <w:p w:rsidR="00936CAD" w:rsidRPr="00936CAD" w:rsidRDefault="00936CAD" w:rsidP="00936CAD">
      <w:pPr>
        <w:shd w:val="clear" w:color="auto" w:fill="FFFFFF"/>
        <w:spacing w:after="384" w:line="240" w:lineRule="auto"/>
        <w:textAlignment w:val="baseline"/>
        <w:rPr>
          <w:rFonts w:ascii="Arial" w:eastAsia="Times New Roman" w:hAnsi="Arial" w:cs="Arial"/>
          <w:color w:val="000000"/>
          <w:sz w:val="21"/>
          <w:szCs w:val="21"/>
        </w:rPr>
      </w:pPr>
      <w:r w:rsidRPr="00936CAD">
        <w:rPr>
          <w:rFonts w:ascii="Arial" w:eastAsia="Times New Roman" w:hAnsi="Arial" w:cs="Arial"/>
          <w:color w:val="000000"/>
          <w:sz w:val="21"/>
          <w:szCs w:val="21"/>
        </w:rPr>
        <w:t> </w:t>
      </w:r>
    </w:p>
    <w:p w:rsidR="00936CAD" w:rsidRPr="00936CAD" w:rsidRDefault="00936CAD" w:rsidP="00936CAD">
      <w:pPr>
        <w:shd w:val="clear" w:color="auto" w:fill="FFFFFF"/>
        <w:spacing w:after="0" w:line="240" w:lineRule="auto"/>
        <w:textAlignment w:val="baseline"/>
        <w:rPr>
          <w:rFonts w:ascii="Arial" w:eastAsia="Times New Roman" w:hAnsi="Arial" w:cs="Arial"/>
          <w:color w:val="000000"/>
          <w:sz w:val="21"/>
          <w:szCs w:val="21"/>
        </w:rPr>
      </w:pPr>
      <w:r w:rsidRPr="00936CAD">
        <w:rPr>
          <w:rFonts w:ascii="Arial" w:eastAsia="Times New Roman" w:hAnsi="Arial" w:cs="Arial"/>
          <w:color w:val="000000"/>
          <w:sz w:val="21"/>
          <w:szCs w:val="21"/>
        </w:rPr>
        <w:t>(a) </w:t>
      </w:r>
      <w:r w:rsidRPr="00936CAD">
        <w:rPr>
          <w:rFonts w:ascii="Arial" w:eastAsia="Times New Roman" w:hAnsi="Arial" w:cs="Arial"/>
          <w:b/>
          <w:bCs/>
          <w:color w:val="000000"/>
          <w:sz w:val="21"/>
          <w:szCs w:val="21"/>
          <w:bdr w:val="none" w:sz="0" w:space="0" w:color="auto" w:frame="1"/>
        </w:rPr>
        <w:t>To fulfil legal requirement</w:t>
      </w:r>
      <w:r w:rsidRPr="00936CAD">
        <w:rPr>
          <w:rFonts w:ascii="Arial" w:eastAsia="Times New Roman" w:hAnsi="Arial" w:cs="Arial"/>
          <w:color w:val="000000"/>
          <w:sz w:val="21"/>
          <w:szCs w:val="21"/>
        </w:rPr>
        <w:t>: The law requires that government accounts are prepared and audited annually.</w:t>
      </w:r>
    </w:p>
    <w:p w:rsidR="00936CAD" w:rsidRPr="00936CAD" w:rsidRDefault="00936CAD" w:rsidP="00936CAD">
      <w:pPr>
        <w:shd w:val="clear" w:color="auto" w:fill="FFFFFF"/>
        <w:spacing w:after="0" w:line="240" w:lineRule="auto"/>
        <w:textAlignment w:val="baseline"/>
        <w:rPr>
          <w:rFonts w:ascii="Arial" w:eastAsia="Times New Roman" w:hAnsi="Arial" w:cs="Arial"/>
          <w:color w:val="000000"/>
          <w:sz w:val="21"/>
          <w:szCs w:val="21"/>
        </w:rPr>
      </w:pPr>
      <w:r w:rsidRPr="00936CAD">
        <w:rPr>
          <w:rFonts w:ascii="Arial" w:eastAsia="Times New Roman" w:hAnsi="Arial" w:cs="Arial"/>
          <w:color w:val="000000"/>
          <w:sz w:val="21"/>
          <w:szCs w:val="21"/>
        </w:rPr>
        <w:t>(b) </w:t>
      </w:r>
      <w:r w:rsidRPr="00936CAD">
        <w:rPr>
          <w:rFonts w:ascii="Arial" w:eastAsia="Times New Roman" w:hAnsi="Arial" w:cs="Arial"/>
          <w:b/>
          <w:bCs/>
          <w:color w:val="000000"/>
          <w:sz w:val="21"/>
          <w:szCs w:val="21"/>
          <w:bdr w:val="none" w:sz="0" w:space="0" w:color="auto" w:frame="1"/>
        </w:rPr>
        <w:t>To perform the stewardship function</w:t>
      </w:r>
      <w:r w:rsidRPr="00936CAD">
        <w:rPr>
          <w:rFonts w:ascii="Arial" w:eastAsia="Times New Roman" w:hAnsi="Arial" w:cs="Arial"/>
          <w:color w:val="000000"/>
          <w:sz w:val="21"/>
          <w:szCs w:val="21"/>
        </w:rPr>
        <w:t>: The ruling government is the steward of the resources and finances of the Nation. Government has to give account of how these finances are used.</w:t>
      </w:r>
    </w:p>
    <w:p w:rsidR="00936CAD" w:rsidRPr="00936CAD" w:rsidRDefault="00936CAD" w:rsidP="00936CAD">
      <w:pPr>
        <w:shd w:val="clear" w:color="auto" w:fill="FFFFFF"/>
        <w:spacing w:after="384" w:line="240" w:lineRule="auto"/>
        <w:textAlignment w:val="baseline"/>
        <w:rPr>
          <w:rFonts w:ascii="Arial" w:eastAsia="Times New Roman" w:hAnsi="Arial" w:cs="Arial"/>
          <w:color w:val="000000"/>
          <w:sz w:val="21"/>
          <w:szCs w:val="21"/>
        </w:rPr>
      </w:pPr>
      <w:r w:rsidRPr="00936CAD">
        <w:rPr>
          <w:rFonts w:ascii="Arial" w:eastAsia="Times New Roman" w:hAnsi="Arial" w:cs="Arial"/>
          <w:color w:val="000000"/>
          <w:sz w:val="21"/>
          <w:szCs w:val="21"/>
        </w:rPr>
        <w:t xml:space="preserve">(c) To enable Government to plan well the future activities and </w:t>
      </w:r>
      <w:proofErr w:type="spellStart"/>
      <w:r w:rsidRPr="00936CAD">
        <w:rPr>
          <w:rFonts w:ascii="Arial" w:eastAsia="Times New Roman" w:hAnsi="Arial" w:cs="Arial"/>
          <w:color w:val="000000"/>
          <w:sz w:val="21"/>
          <w:szCs w:val="21"/>
        </w:rPr>
        <w:t>programmes</w:t>
      </w:r>
      <w:proofErr w:type="spellEnd"/>
      <w:r w:rsidRPr="00936CAD">
        <w:rPr>
          <w:rFonts w:ascii="Arial" w:eastAsia="Times New Roman" w:hAnsi="Arial" w:cs="Arial"/>
          <w:color w:val="000000"/>
          <w:sz w:val="21"/>
          <w:szCs w:val="21"/>
        </w:rPr>
        <w:t xml:space="preserve"> of the Nation.</w:t>
      </w:r>
    </w:p>
    <w:p w:rsidR="00936CAD" w:rsidRPr="00936CAD" w:rsidRDefault="00936CAD" w:rsidP="00936CAD">
      <w:pPr>
        <w:shd w:val="clear" w:color="auto" w:fill="FFFFFF"/>
        <w:spacing w:after="384" w:line="240" w:lineRule="auto"/>
        <w:textAlignment w:val="baseline"/>
        <w:rPr>
          <w:rFonts w:ascii="Arial" w:eastAsia="Times New Roman" w:hAnsi="Arial" w:cs="Arial"/>
          <w:color w:val="000000"/>
          <w:sz w:val="21"/>
          <w:szCs w:val="21"/>
        </w:rPr>
      </w:pPr>
      <w:r w:rsidRPr="00936CAD">
        <w:rPr>
          <w:rFonts w:ascii="Arial" w:eastAsia="Times New Roman" w:hAnsi="Arial" w:cs="Arial"/>
          <w:color w:val="000000"/>
          <w:sz w:val="21"/>
          <w:szCs w:val="21"/>
        </w:rPr>
        <w:t>(d) To provide a process of controlling the use of the financial and other resources.</w:t>
      </w:r>
    </w:p>
    <w:p w:rsidR="00936CAD" w:rsidRPr="00936CAD" w:rsidRDefault="00936CAD" w:rsidP="00936CAD">
      <w:pPr>
        <w:shd w:val="clear" w:color="auto" w:fill="FFFFFF"/>
        <w:spacing w:after="384" w:line="240" w:lineRule="auto"/>
        <w:textAlignment w:val="baseline"/>
        <w:rPr>
          <w:rFonts w:ascii="Arial" w:eastAsia="Times New Roman" w:hAnsi="Arial" w:cs="Arial"/>
          <w:color w:val="000000"/>
          <w:sz w:val="21"/>
          <w:szCs w:val="21"/>
        </w:rPr>
      </w:pPr>
      <w:r w:rsidRPr="00936CAD">
        <w:rPr>
          <w:rFonts w:ascii="Arial" w:eastAsia="Times New Roman" w:hAnsi="Arial" w:cs="Arial"/>
          <w:color w:val="000000"/>
          <w:sz w:val="21"/>
          <w:szCs w:val="21"/>
        </w:rPr>
        <w:t>(e) To provide the means by which actual performance may be compared with the target set.</w:t>
      </w:r>
    </w:p>
    <w:p w:rsidR="00936CAD" w:rsidRPr="00936CAD" w:rsidRDefault="00936CAD" w:rsidP="00936CAD">
      <w:pPr>
        <w:shd w:val="clear" w:color="auto" w:fill="FFFFFF"/>
        <w:spacing w:after="384" w:line="240" w:lineRule="auto"/>
        <w:textAlignment w:val="baseline"/>
        <w:rPr>
          <w:rFonts w:ascii="Arial" w:eastAsia="Times New Roman" w:hAnsi="Arial" w:cs="Arial"/>
          <w:color w:val="000000"/>
          <w:sz w:val="21"/>
          <w:szCs w:val="21"/>
        </w:rPr>
      </w:pPr>
      <w:r w:rsidRPr="00936CAD">
        <w:rPr>
          <w:rFonts w:ascii="Arial" w:eastAsia="Times New Roman" w:hAnsi="Arial" w:cs="Arial"/>
          <w:color w:val="000000"/>
          <w:sz w:val="21"/>
          <w:szCs w:val="21"/>
        </w:rPr>
        <w:t>(f) To evaluate the economy, efficiency and effectiveness with which governance is carried out.</w:t>
      </w:r>
    </w:p>
    <w:p w:rsidR="00936CAD" w:rsidRPr="00936CAD" w:rsidRDefault="00936CAD" w:rsidP="00936CAD">
      <w:pPr>
        <w:shd w:val="clear" w:color="auto" w:fill="FFFFFF"/>
        <w:spacing w:after="384" w:line="240" w:lineRule="auto"/>
        <w:textAlignment w:val="baseline"/>
        <w:rPr>
          <w:rFonts w:ascii="Arial" w:eastAsia="Times New Roman" w:hAnsi="Arial" w:cs="Arial"/>
          <w:color w:val="000000"/>
          <w:sz w:val="21"/>
          <w:szCs w:val="21"/>
        </w:rPr>
      </w:pPr>
      <w:r w:rsidRPr="00936CAD">
        <w:rPr>
          <w:rFonts w:ascii="Arial" w:eastAsia="Times New Roman" w:hAnsi="Arial" w:cs="Arial"/>
          <w:color w:val="000000"/>
          <w:sz w:val="21"/>
          <w:szCs w:val="21"/>
        </w:rPr>
        <w:t> </w:t>
      </w:r>
    </w:p>
    <w:p w:rsidR="00936CAD" w:rsidRPr="00936CAD" w:rsidRDefault="00936CAD" w:rsidP="00936CAD">
      <w:pPr>
        <w:shd w:val="clear" w:color="auto" w:fill="FFFFFF"/>
        <w:spacing w:after="0" w:line="240" w:lineRule="auto"/>
        <w:textAlignment w:val="baseline"/>
        <w:rPr>
          <w:rFonts w:ascii="Arial" w:eastAsia="Times New Roman" w:hAnsi="Arial" w:cs="Arial"/>
          <w:color w:val="000000"/>
          <w:sz w:val="21"/>
          <w:szCs w:val="21"/>
        </w:rPr>
      </w:pPr>
      <w:r w:rsidRPr="00936CAD">
        <w:rPr>
          <w:rFonts w:ascii="Arial" w:eastAsia="Times New Roman" w:hAnsi="Arial" w:cs="Arial"/>
          <w:b/>
          <w:bCs/>
          <w:color w:val="000000"/>
          <w:sz w:val="21"/>
          <w:szCs w:val="21"/>
          <w:bdr w:val="none" w:sz="0" w:space="0" w:color="auto" w:frame="1"/>
        </w:rPr>
        <w:t>PURPOSE OF PUBLIC SECTOR ACCOUNTING</w:t>
      </w:r>
    </w:p>
    <w:p w:rsidR="00936CAD" w:rsidRPr="00936CAD" w:rsidRDefault="00936CAD" w:rsidP="00936CAD">
      <w:pPr>
        <w:shd w:val="clear" w:color="auto" w:fill="FFFFFF"/>
        <w:spacing w:after="384" w:line="240" w:lineRule="auto"/>
        <w:textAlignment w:val="baseline"/>
        <w:rPr>
          <w:rFonts w:ascii="Arial" w:eastAsia="Times New Roman" w:hAnsi="Arial" w:cs="Arial"/>
          <w:color w:val="000000"/>
          <w:sz w:val="21"/>
          <w:szCs w:val="21"/>
        </w:rPr>
      </w:pPr>
      <w:r w:rsidRPr="00936CAD">
        <w:rPr>
          <w:rFonts w:ascii="Arial" w:eastAsia="Times New Roman" w:hAnsi="Arial" w:cs="Arial"/>
          <w:color w:val="000000"/>
          <w:sz w:val="21"/>
          <w:szCs w:val="21"/>
        </w:rPr>
        <w:t>The purposes of Public Sector Accounting include:</w:t>
      </w:r>
    </w:p>
    <w:p w:rsidR="00936CAD" w:rsidRPr="00936CAD" w:rsidRDefault="00936CAD" w:rsidP="00936CAD">
      <w:pPr>
        <w:numPr>
          <w:ilvl w:val="0"/>
          <w:numId w:val="2"/>
        </w:numPr>
        <w:shd w:val="clear" w:color="auto" w:fill="FFFFFF"/>
        <w:spacing w:after="0" w:line="240" w:lineRule="auto"/>
        <w:textAlignment w:val="baseline"/>
        <w:rPr>
          <w:rFonts w:ascii="Arial" w:eastAsia="Times New Roman" w:hAnsi="Arial" w:cs="Arial"/>
          <w:color w:val="000000"/>
          <w:sz w:val="21"/>
          <w:szCs w:val="21"/>
        </w:rPr>
      </w:pPr>
      <w:r w:rsidRPr="00936CAD">
        <w:rPr>
          <w:rFonts w:ascii="Arial" w:eastAsia="Times New Roman" w:hAnsi="Arial" w:cs="Arial"/>
          <w:color w:val="000000"/>
          <w:sz w:val="21"/>
          <w:szCs w:val="21"/>
        </w:rPr>
        <w:t>Demonstrating the proprietary of transactions and their conformity with the law, established rules and regulations.</w:t>
      </w:r>
    </w:p>
    <w:p w:rsidR="00936CAD" w:rsidRPr="00936CAD" w:rsidRDefault="00936CAD" w:rsidP="00936CAD">
      <w:pPr>
        <w:numPr>
          <w:ilvl w:val="0"/>
          <w:numId w:val="2"/>
        </w:numPr>
        <w:shd w:val="clear" w:color="auto" w:fill="FFFFFF"/>
        <w:spacing w:after="0" w:line="240" w:lineRule="auto"/>
        <w:textAlignment w:val="baseline"/>
        <w:rPr>
          <w:rFonts w:ascii="Arial" w:eastAsia="Times New Roman" w:hAnsi="Arial" w:cs="Arial"/>
          <w:color w:val="000000"/>
          <w:sz w:val="21"/>
          <w:szCs w:val="21"/>
        </w:rPr>
      </w:pPr>
      <w:r w:rsidRPr="00936CAD">
        <w:rPr>
          <w:rFonts w:ascii="Arial" w:eastAsia="Times New Roman" w:hAnsi="Arial" w:cs="Arial"/>
          <w:color w:val="000000"/>
          <w:sz w:val="21"/>
          <w:szCs w:val="21"/>
        </w:rPr>
        <w:t>Measuring current performance.</w:t>
      </w:r>
    </w:p>
    <w:p w:rsidR="00936CAD" w:rsidRPr="00936CAD" w:rsidRDefault="00936CAD" w:rsidP="00936CAD">
      <w:pPr>
        <w:numPr>
          <w:ilvl w:val="0"/>
          <w:numId w:val="2"/>
        </w:numPr>
        <w:shd w:val="clear" w:color="auto" w:fill="FFFFFF"/>
        <w:spacing w:after="0" w:line="240" w:lineRule="auto"/>
        <w:textAlignment w:val="baseline"/>
        <w:rPr>
          <w:rFonts w:ascii="Arial" w:eastAsia="Times New Roman" w:hAnsi="Arial" w:cs="Arial"/>
          <w:color w:val="000000"/>
          <w:sz w:val="21"/>
          <w:szCs w:val="21"/>
        </w:rPr>
      </w:pPr>
      <w:r w:rsidRPr="00936CAD">
        <w:rPr>
          <w:rFonts w:ascii="Arial" w:eastAsia="Times New Roman" w:hAnsi="Arial" w:cs="Arial"/>
          <w:color w:val="000000"/>
          <w:sz w:val="21"/>
          <w:szCs w:val="21"/>
        </w:rPr>
        <w:lastRenderedPageBreak/>
        <w:t>Providing useful information for the efficient control and effective management of government operations.</w:t>
      </w:r>
    </w:p>
    <w:p w:rsidR="00936CAD" w:rsidRPr="00936CAD" w:rsidRDefault="00936CAD" w:rsidP="00936CAD">
      <w:pPr>
        <w:numPr>
          <w:ilvl w:val="0"/>
          <w:numId w:val="2"/>
        </w:numPr>
        <w:shd w:val="clear" w:color="auto" w:fill="FFFFFF"/>
        <w:spacing w:after="0" w:line="240" w:lineRule="auto"/>
        <w:textAlignment w:val="baseline"/>
        <w:rPr>
          <w:rFonts w:ascii="Arial" w:eastAsia="Times New Roman" w:hAnsi="Arial" w:cs="Arial"/>
          <w:color w:val="000000"/>
          <w:sz w:val="21"/>
          <w:szCs w:val="21"/>
        </w:rPr>
      </w:pPr>
      <w:r w:rsidRPr="00936CAD">
        <w:rPr>
          <w:rFonts w:ascii="Arial" w:eastAsia="Times New Roman" w:hAnsi="Arial" w:cs="Arial"/>
          <w:color w:val="000000"/>
          <w:sz w:val="21"/>
          <w:szCs w:val="21"/>
        </w:rPr>
        <w:t>Facilitating audit exercise to be carried out.</w:t>
      </w:r>
    </w:p>
    <w:p w:rsidR="00936CAD" w:rsidRPr="00936CAD" w:rsidRDefault="00936CAD" w:rsidP="00936CAD">
      <w:pPr>
        <w:numPr>
          <w:ilvl w:val="0"/>
          <w:numId w:val="2"/>
        </w:numPr>
        <w:shd w:val="clear" w:color="auto" w:fill="FFFFFF"/>
        <w:spacing w:after="0" w:line="240" w:lineRule="auto"/>
        <w:textAlignment w:val="baseline"/>
        <w:rPr>
          <w:rFonts w:ascii="Arial" w:eastAsia="Times New Roman" w:hAnsi="Arial" w:cs="Arial"/>
          <w:color w:val="000000"/>
          <w:sz w:val="21"/>
          <w:szCs w:val="21"/>
        </w:rPr>
      </w:pPr>
      <w:r w:rsidRPr="00936CAD">
        <w:rPr>
          <w:rFonts w:ascii="Arial" w:eastAsia="Times New Roman" w:hAnsi="Arial" w:cs="Arial"/>
          <w:color w:val="000000"/>
          <w:sz w:val="21"/>
          <w:szCs w:val="21"/>
        </w:rPr>
        <w:t>Planning future operations.</w:t>
      </w:r>
    </w:p>
    <w:p w:rsidR="00936CAD" w:rsidRPr="00936CAD" w:rsidRDefault="00936CAD" w:rsidP="00936CAD">
      <w:pPr>
        <w:numPr>
          <w:ilvl w:val="0"/>
          <w:numId w:val="2"/>
        </w:numPr>
        <w:shd w:val="clear" w:color="auto" w:fill="FFFFFF"/>
        <w:spacing w:after="0" w:line="240" w:lineRule="auto"/>
        <w:textAlignment w:val="baseline"/>
        <w:rPr>
          <w:rFonts w:ascii="Arial" w:eastAsia="Times New Roman" w:hAnsi="Arial" w:cs="Arial"/>
          <w:color w:val="000000"/>
          <w:sz w:val="21"/>
          <w:szCs w:val="21"/>
        </w:rPr>
      </w:pPr>
      <w:r w:rsidRPr="00936CAD">
        <w:rPr>
          <w:rFonts w:ascii="Arial" w:eastAsia="Times New Roman" w:hAnsi="Arial" w:cs="Arial"/>
          <w:color w:val="000000"/>
          <w:sz w:val="21"/>
          <w:szCs w:val="21"/>
        </w:rPr>
        <w:t>Appraising those in the authority, in efficiency and effectiveness</w:t>
      </w:r>
    </w:p>
    <w:p w:rsidR="00936CAD" w:rsidRPr="00936CAD" w:rsidRDefault="00936CAD" w:rsidP="00936CAD">
      <w:pPr>
        <w:shd w:val="clear" w:color="auto" w:fill="FFFFFF"/>
        <w:spacing w:after="0" w:line="240" w:lineRule="auto"/>
        <w:textAlignment w:val="baseline"/>
        <w:rPr>
          <w:rFonts w:ascii="Arial" w:eastAsia="Times New Roman" w:hAnsi="Arial" w:cs="Arial"/>
          <w:color w:val="000000"/>
          <w:sz w:val="21"/>
          <w:szCs w:val="21"/>
        </w:rPr>
      </w:pPr>
      <w:r w:rsidRPr="00936CAD">
        <w:rPr>
          <w:rFonts w:ascii="Arial" w:eastAsia="Times New Roman" w:hAnsi="Arial" w:cs="Arial"/>
          <w:b/>
          <w:bCs/>
          <w:color w:val="000000"/>
          <w:sz w:val="21"/>
          <w:szCs w:val="21"/>
          <w:bdr w:val="none" w:sz="0" w:space="0" w:color="auto" w:frame="1"/>
        </w:rPr>
        <w:t>OBJECTIVES OF PUBLIC SECTOR ACCOUNTING</w:t>
      </w:r>
    </w:p>
    <w:p w:rsidR="00936CAD" w:rsidRPr="00936CAD" w:rsidRDefault="00936CAD" w:rsidP="00936CAD">
      <w:pPr>
        <w:shd w:val="clear" w:color="auto" w:fill="FFFFFF"/>
        <w:spacing w:after="384" w:line="240" w:lineRule="auto"/>
        <w:textAlignment w:val="baseline"/>
        <w:rPr>
          <w:rFonts w:ascii="Arial" w:eastAsia="Times New Roman" w:hAnsi="Arial" w:cs="Arial"/>
          <w:color w:val="000000"/>
          <w:sz w:val="21"/>
          <w:szCs w:val="21"/>
        </w:rPr>
      </w:pPr>
      <w:r w:rsidRPr="00936CAD">
        <w:rPr>
          <w:rFonts w:ascii="Arial" w:eastAsia="Times New Roman" w:hAnsi="Arial" w:cs="Arial"/>
          <w:color w:val="000000"/>
          <w:sz w:val="21"/>
          <w:szCs w:val="21"/>
        </w:rPr>
        <w:t>The main purposes of Public Sector Accounting are:</w:t>
      </w:r>
    </w:p>
    <w:p w:rsidR="00936CAD" w:rsidRPr="00936CAD" w:rsidRDefault="00936CAD" w:rsidP="00936CAD">
      <w:pPr>
        <w:shd w:val="clear" w:color="auto" w:fill="FFFFFF"/>
        <w:spacing w:after="384" w:line="240" w:lineRule="auto"/>
        <w:textAlignment w:val="baseline"/>
        <w:rPr>
          <w:rFonts w:ascii="Arial" w:eastAsia="Times New Roman" w:hAnsi="Arial" w:cs="Arial"/>
          <w:color w:val="000000"/>
          <w:sz w:val="21"/>
          <w:szCs w:val="21"/>
        </w:rPr>
      </w:pPr>
      <w:r w:rsidRPr="00936CAD">
        <w:rPr>
          <w:rFonts w:ascii="Arial" w:eastAsia="Times New Roman" w:hAnsi="Arial" w:cs="Arial"/>
          <w:color w:val="000000"/>
          <w:sz w:val="21"/>
          <w:szCs w:val="21"/>
        </w:rPr>
        <w:t>(a) Ascertaining the legitimacy of transactions and their compliance with the established norms, regulations and statutes.</w:t>
      </w:r>
    </w:p>
    <w:p w:rsidR="00936CAD" w:rsidRPr="00936CAD" w:rsidRDefault="00936CAD" w:rsidP="00936CAD">
      <w:pPr>
        <w:shd w:val="clear" w:color="auto" w:fill="FFFFFF"/>
        <w:spacing w:after="384" w:line="240" w:lineRule="auto"/>
        <w:textAlignment w:val="baseline"/>
        <w:rPr>
          <w:rFonts w:ascii="Arial" w:eastAsia="Times New Roman" w:hAnsi="Arial" w:cs="Arial"/>
          <w:color w:val="000000"/>
          <w:sz w:val="21"/>
          <w:szCs w:val="21"/>
        </w:rPr>
      </w:pPr>
      <w:r w:rsidRPr="00936CAD">
        <w:rPr>
          <w:rFonts w:ascii="Arial" w:eastAsia="Times New Roman" w:hAnsi="Arial" w:cs="Arial"/>
          <w:color w:val="000000"/>
          <w:sz w:val="21"/>
          <w:szCs w:val="21"/>
        </w:rPr>
        <w:t>(b) Providing evidence of stewardship.</w:t>
      </w:r>
    </w:p>
    <w:p w:rsidR="00936CAD" w:rsidRPr="00936CAD" w:rsidRDefault="00936CAD" w:rsidP="00936CAD">
      <w:pPr>
        <w:shd w:val="clear" w:color="auto" w:fill="FFFFFF"/>
        <w:spacing w:after="384" w:line="240" w:lineRule="auto"/>
        <w:textAlignment w:val="baseline"/>
        <w:rPr>
          <w:rFonts w:ascii="Arial" w:eastAsia="Times New Roman" w:hAnsi="Arial" w:cs="Arial"/>
          <w:color w:val="000000"/>
          <w:sz w:val="21"/>
          <w:szCs w:val="21"/>
        </w:rPr>
      </w:pPr>
      <w:r w:rsidRPr="00936CAD">
        <w:rPr>
          <w:rFonts w:ascii="Arial" w:eastAsia="Times New Roman" w:hAnsi="Arial" w:cs="Arial"/>
          <w:color w:val="000000"/>
          <w:sz w:val="21"/>
          <w:szCs w:val="21"/>
        </w:rPr>
        <w:t>(c) Assisting planning and control.</w:t>
      </w:r>
    </w:p>
    <w:p w:rsidR="00936CAD" w:rsidRPr="00936CAD" w:rsidRDefault="00936CAD" w:rsidP="00936CAD">
      <w:pPr>
        <w:shd w:val="clear" w:color="auto" w:fill="FFFFFF"/>
        <w:spacing w:after="384" w:line="240" w:lineRule="auto"/>
        <w:textAlignment w:val="baseline"/>
        <w:rPr>
          <w:rFonts w:ascii="Arial" w:eastAsia="Times New Roman" w:hAnsi="Arial" w:cs="Arial"/>
          <w:color w:val="000000"/>
          <w:sz w:val="21"/>
          <w:szCs w:val="21"/>
        </w:rPr>
      </w:pPr>
      <w:r w:rsidRPr="00936CAD">
        <w:rPr>
          <w:rFonts w:ascii="Arial" w:eastAsia="Times New Roman" w:hAnsi="Arial" w:cs="Arial"/>
          <w:color w:val="000000"/>
          <w:sz w:val="21"/>
          <w:szCs w:val="21"/>
        </w:rPr>
        <w:t>(d) Assisting objective and timely reporting.</w:t>
      </w:r>
    </w:p>
    <w:p w:rsidR="00936CAD" w:rsidRPr="00936CAD" w:rsidRDefault="00936CAD" w:rsidP="00936CAD">
      <w:pPr>
        <w:shd w:val="clear" w:color="auto" w:fill="FFFFFF"/>
        <w:spacing w:after="384" w:line="240" w:lineRule="auto"/>
        <w:textAlignment w:val="baseline"/>
        <w:rPr>
          <w:rFonts w:ascii="Arial" w:eastAsia="Times New Roman" w:hAnsi="Arial" w:cs="Arial"/>
          <w:color w:val="000000"/>
          <w:sz w:val="21"/>
          <w:szCs w:val="21"/>
        </w:rPr>
      </w:pPr>
      <w:r w:rsidRPr="00936CAD">
        <w:rPr>
          <w:rFonts w:ascii="Arial" w:eastAsia="Times New Roman" w:hAnsi="Arial" w:cs="Arial"/>
          <w:color w:val="000000"/>
          <w:sz w:val="21"/>
          <w:szCs w:val="21"/>
        </w:rPr>
        <w:t>(e) Providing the basis for decision-making.</w:t>
      </w:r>
    </w:p>
    <w:p w:rsidR="00936CAD" w:rsidRPr="00936CAD" w:rsidRDefault="00936CAD" w:rsidP="00936CAD">
      <w:pPr>
        <w:shd w:val="clear" w:color="auto" w:fill="FFFFFF"/>
        <w:spacing w:after="384" w:line="240" w:lineRule="auto"/>
        <w:textAlignment w:val="baseline"/>
        <w:rPr>
          <w:rFonts w:ascii="Arial" w:eastAsia="Times New Roman" w:hAnsi="Arial" w:cs="Arial"/>
          <w:color w:val="000000"/>
          <w:sz w:val="21"/>
          <w:szCs w:val="21"/>
        </w:rPr>
      </w:pPr>
      <w:r w:rsidRPr="00936CAD">
        <w:rPr>
          <w:rFonts w:ascii="Arial" w:eastAsia="Times New Roman" w:hAnsi="Arial" w:cs="Arial"/>
          <w:color w:val="000000"/>
          <w:sz w:val="21"/>
          <w:szCs w:val="21"/>
        </w:rPr>
        <w:t>(f) Enhancing the appraisal of the efficiency of management.</w:t>
      </w:r>
    </w:p>
    <w:p w:rsidR="00936CAD" w:rsidRPr="00936CAD" w:rsidRDefault="00936CAD" w:rsidP="00936CAD">
      <w:pPr>
        <w:shd w:val="clear" w:color="auto" w:fill="FFFFFF"/>
        <w:spacing w:after="384" w:line="240" w:lineRule="auto"/>
        <w:textAlignment w:val="baseline"/>
        <w:rPr>
          <w:rFonts w:ascii="Arial" w:eastAsia="Times New Roman" w:hAnsi="Arial" w:cs="Arial"/>
          <w:color w:val="000000"/>
          <w:sz w:val="21"/>
          <w:szCs w:val="21"/>
        </w:rPr>
      </w:pPr>
      <w:r w:rsidRPr="00936CAD">
        <w:rPr>
          <w:rFonts w:ascii="Arial" w:eastAsia="Times New Roman" w:hAnsi="Arial" w:cs="Arial"/>
          <w:color w:val="000000"/>
          <w:sz w:val="21"/>
          <w:szCs w:val="21"/>
        </w:rPr>
        <w:t>(g) Highlighting the various sources of revenue receivable and the expenditure to be incurred.</w:t>
      </w:r>
    </w:p>
    <w:p w:rsidR="00936CAD" w:rsidRPr="00936CAD" w:rsidRDefault="00936CAD" w:rsidP="00936CAD">
      <w:pPr>
        <w:shd w:val="clear" w:color="auto" w:fill="FFFFFF"/>
        <w:spacing w:after="384" w:line="240" w:lineRule="auto"/>
        <w:textAlignment w:val="baseline"/>
        <w:rPr>
          <w:rFonts w:ascii="Arial" w:eastAsia="Times New Roman" w:hAnsi="Arial" w:cs="Arial"/>
          <w:color w:val="000000"/>
          <w:sz w:val="21"/>
          <w:szCs w:val="21"/>
        </w:rPr>
      </w:pPr>
      <w:r w:rsidRPr="00936CAD">
        <w:rPr>
          <w:rFonts w:ascii="Arial" w:eastAsia="Times New Roman" w:hAnsi="Arial" w:cs="Arial"/>
          <w:color w:val="000000"/>
          <w:sz w:val="21"/>
          <w:szCs w:val="21"/>
        </w:rPr>
        <w:t>(h) Identifying the sources of funding capital projects.</w:t>
      </w:r>
    </w:p>
    <w:p w:rsidR="00936CAD" w:rsidRPr="00936CAD" w:rsidRDefault="00936CAD" w:rsidP="00936CAD">
      <w:pPr>
        <w:shd w:val="clear" w:color="auto" w:fill="FFFFFF"/>
        <w:spacing w:after="384" w:line="240" w:lineRule="auto"/>
        <w:textAlignment w:val="baseline"/>
        <w:rPr>
          <w:rFonts w:ascii="Arial" w:eastAsia="Times New Roman" w:hAnsi="Arial" w:cs="Arial"/>
          <w:color w:val="000000"/>
          <w:sz w:val="21"/>
          <w:szCs w:val="21"/>
        </w:rPr>
      </w:pPr>
      <w:r w:rsidRPr="00936CAD">
        <w:rPr>
          <w:rFonts w:ascii="Arial" w:eastAsia="Times New Roman" w:hAnsi="Arial" w:cs="Arial"/>
          <w:color w:val="000000"/>
          <w:sz w:val="21"/>
          <w:szCs w:val="21"/>
        </w:rPr>
        <w:t>(</w:t>
      </w:r>
      <w:proofErr w:type="spellStart"/>
      <w:r w:rsidRPr="00936CAD">
        <w:rPr>
          <w:rFonts w:ascii="Arial" w:eastAsia="Times New Roman" w:hAnsi="Arial" w:cs="Arial"/>
          <w:color w:val="000000"/>
          <w:sz w:val="21"/>
          <w:szCs w:val="21"/>
        </w:rPr>
        <w:t>i</w:t>
      </w:r>
      <w:proofErr w:type="spellEnd"/>
      <w:r w:rsidRPr="00936CAD">
        <w:rPr>
          <w:rFonts w:ascii="Arial" w:eastAsia="Times New Roman" w:hAnsi="Arial" w:cs="Arial"/>
          <w:color w:val="000000"/>
          <w:sz w:val="21"/>
          <w:szCs w:val="21"/>
        </w:rPr>
        <w:t xml:space="preserve">) Evaluating the economy, efficiency and effectiveness with which Public Sector </w:t>
      </w:r>
      <w:proofErr w:type="spellStart"/>
      <w:r w:rsidRPr="00936CAD">
        <w:rPr>
          <w:rFonts w:ascii="Arial" w:eastAsia="Times New Roman" w:hAnsi="Arial" w:cs="Arial"/>
          <w:color w:val="000000"/>
          <w:sz w:val="21"/>
          <w:szCs w:val="21"/>
        </w:rPr>
        <w:t>Organisations</w:t>
      </w:r>
      <w:proofErr w:type="spellEnd"/>
      <w:r w:rsidRPr="00936CAD">
        <w:rPr>
          <w:rFonts w:ascii="Arial" w:eastAsia="Times New Roman" w:hAnsi="Arial" w:cs="Arial"/>
          <w:color w:val="000000"/>
          <w:sz w:val="21"/>
          <w:szCs w:val="21"/>
        </w:rPr>
        <w:t xml:space="preserve"> pursue their goals and objectives.</w:t>
      </w:r>
    </w:p>
    <w:p w:rsidR="00936CAD" w:rsidRPr="00936CAD" w:rsidRDefault="00936CAD" w:rsidP="00936CAD">
      <w:pPr>
        <w:shd w:val="clear" w:color="auto" w:fill="FFFFFF"/>
        <w:spacing w:after="384" w:line="240" w:lineRule="auto"/>
        <w:textAlignment w:val="baseline"/>
        <w:rPr>
          <w:rFonts w:ascii="Arial" w:eastAsia="Times New Roman" w:hAnsi="Arial" w:cs="Arial"/>
          <w:color w:val="000000"/>
          <w:sz w:val="21"/>
          <w:szCs w:val="21"/>
        </w:rPr>
      </w:pPr>
      <w:r w:rsidRPr="00936CAD">
        <w:rPr>
          <w:rFonts w:ascii="Arial" w:eastAsia="Times New Roman" w:hAnsi="Arial" w:cs="Arial"/>
          <w:color w:val="000000"/>
          <w:sz w:val="21"/>
          <w:szCs w:val="21"/>
        </w:rPr>
        <w:t>(j) Ensuring that costs are matched by at least equivalent benefits accruing therefrom.</w:t>
      </w:r>
    </w:p>
    <w:p w:rsidR="00936CAD" w:rsidRPr="00936CAD" w:rsidRDefault="00936CAD" w:rsidP="00936CAD">
      <w:pPr>
        <w:shd w:val="clear" w:color="auto" w:fill="FFFFFF"/>
        <w:spacing w:after="384" w:line="240" w:lineRule="auto"/>
        <w:textAlignment w:val="baseline"/>
        <w:rPr>
          <w:rFonts w:ascii="Arial" w:eastAsia="Times New Roman" w:hAnsi="Arial" w:cs="Arial"/>
          <w:color w:val="000000"/>
          <w:sz w:val="21"/>
          <w:szCs w:val="21"/>
        </w:rPr>
      </w:pPr>
      <w:r w:rsidRPr="00936CAD">
        <w:rPr>
          <w:rFonts w:ascii="Arial" w:eastAsia="Times New Roman" w:hAnsi="Arial" w:cs="Arial"/>
          <w:color w:val="000000"/>
          <w:sz w:val="21"/>
          <w:szCs w:val="21"/>
        </w:rPr>
        <w:t>(k) Providing the details of outstanding long-term commitments and financial obligations.</w:t>
      </w:r>
    </w:p>
    <w:p w:rsidR="00936CAD" w:rsidRPr="00936CAD" w:rsidRDefault="00936CAD" w:rsidP="00936CAD">
      <w:pPr>
        <w:shd w:val="clear" w:color="auto" w:fill="FFFFFF"/>
        <w:spacing w:after="384" w:line="240" w:lineRule="auto"/>
        <w:textAlignment w:val="baseline"/>
        <w:rPr>
          <w:rFonts w:ascii="Arial" w:eastAsia="Times New Roman" w:hAnsi="Arial" w:cs="Arial"/>
          <w:color w:val="000000"/>
          <w:sz w:val="21"/>
          <w:szCs w:val="21"/>
        </w:rPr>
      </w:pPr>
      <w:r w:rsidRPr="00936CAD">
        <w:rPr>
          <w:rFonts w:ascii="Arial" w:eastAsia="Times New Roman" w:hAnsi="Arial" w:cs="Arial"/>
          <w:color w:val="000000"/>
          <w:sz w:val="21"/>
          <w:szCs w:val="21"/>
        </w:rPr>
        <w:t xml:space="preserve">(I) </w:t>
      </w:r>
      <w:proofErr w:type="gramStart"/>
      <w:r w:rsidRPr="00936CAD">
        <w:rPr>
          <w:rFonts w:ascii="Arial" w:eastAsia="Times New Roman" w:hAnsi="Arial" w:cs="Arial"/>
          <w:color w:val="000000"/>
          <w:sz w:val="21"/>
          <w:szCs w:val="21"/>
        </w:rPr>
        <w:t>Providing</w:t>
      </w:r>
      <w:proofErr w:type="gramEnd"/>
      <w:r w:rsidRPr="00936CAD">
        <w:rPr>
          <w:rFonts w:ascii="Arial" w:eastAsia="Times New Roman" w:hAnsi="Arial" w:cs="Arial"/>
          <w:color w:val="000000"/>
          <w:sz w:val="21"/>
          <w:szCs w:val="21"/>
        </w:rPr>
        <w:t xml:space="preserve"> the means by which actual performance may be compared with the target set.</w:t>
      </w:r>
    </w:p>
    <w:p w:rsidR="00936CAD" w:rsidRPr="00936CAD" w:rsidRDefault="00936CAD" w:rsidP="00936CAD">
      <w:pPr>
        <w:shd w:val="clear" w:color="auto" w:fill="FFFFFF"/>
        <w:spacing w:after="384" w:line="240" w:lineRule="auto"/>
        <w:textAlignment w:val="baseline"/>
        <w:rPr>
          <w:rFonts w:ascii="Arial" w:eastAsia="Times New Roman" w:hAnsi="Arial" w:cs="Arial"/>
          <w:color w:val="000000"/>
          <w:sz w:val="21"/>
          <w:szCs w:val="21"/>
        </w:rPr>
      </w:pPr>
      <w:r w:rsidRPr="00936CAD">
        <w:rPr>
          <w:rFonts w:ascii="Arial" w:eastAsia="Times New Roman" w:hAnsi="Arial" w:cs="Arial"/>
          <w:color w:val="000000"/>
          <w:sz w:val="21"/>
          <w:szCs w:val="21"/>
        </w:rPr>
        <w:t>(m) Proffering solutions to the various bottlenecks and/or problems identified.</w:t>
      </w:r>
    </w:p>
    <w:p w:rsidR="00936CAD" w:rsidRPr="00936CAD" w:rsidRDefault="00936CAD" w:rsidP="00936CAD">
      <w:pPr>
        <w:shd w:val="clear" w:color="auto" w:fill="FFFFFF"/>
        <w:spacing w:after="0" w:line="240" w:lineRule="auto"/>
        <w:textAlignment w:val="baseline"/>
        <w:rPr>
          <w:rFonts w:ascii="Arial" w:eastAsia="Times New Roman" w:hAnsi="Arial" w:cs="Arial"/>
          <w:color w:val="000000"/>
          <w:sz w:val="21"/>
          <w:szCs w:val="21"/>
        </w:rPr>
      </w:pPr>
      <w:r w:rsidRPr="00936CAD">
        <w:rPr>
          <w:rFonts w:ascii="Arial" w:eastAsia="Times New Roman" w:hAnsi="Arial" w:cs="Arial"/>
          <w:b/>
          <w:bCs/>
          <w:color w:val="000000"/>
          <w:sz w:val="21"/>
          <w:szCs w:val="21"/>
          <w:bdr w:val="none" w:sz="0" w:space="0" w:color="auto" w:frame="1"/>
        </w:rPr>
        <w:t>Types of Public Sector Organizations</w:t>
      </w:r>
    </w:p>
    <w:p w:rsidR="00936CAD" w:rsidRPr="00936CAD" w:rsidRDefault="00936CAD" w:rsidP="00936CAD">
      <w:pPr>
        <w:shd w:val="clear" w:color="auto" w:fill="FFFFFF"/>
        <w:spacing w:after="384" w:line="240" w:lineRule="auto"/>
        <w:textAlignment w:val="baseline"/>
        <w:rPr>
          <w:rFonts w:ascii="Arial" w:eastAsia="Times New Roman" w:hAnsi="Arial" w:cs="Arial"/>
          <w:color w:val="000000"/>
          <w:sz w:val="21"/>
          <w:szCs w:val="21"/>
        </w:rPr>
      </w:pPr>
      <w:r w:rsidRPr="00936CAD">
        <w:rPr>
          <w:rFonts w:ascii="Arial" w:eastAsia="Times New Roman" w:hAnsi="Arial" w:cs="Arial"/>
          <w:color w:val="000000"/>
          <w:sz w:val="21"/>
          <w:szCs w:val="21"/>
        </w:rPr>
        <w:t>Public sector organizations may exist at any of four levels:</w:t>
      </w:r>
    </w:p>
    <w:p w:rsidR="00936CAD" w:rsidRPr="00936CAD" w:rsidRDefault="00936CAD" w:rsidP="00936CAD">
      <w:pPr>
        <w:numPr>
          <w:ilvl w:val="0"/>
          <w:numId w:val="3"/>
        </w:numPr>
        <w:shd w:val="clear" w:color="auto" w:fill="FFFFFF"/>
        <w:spacing w:after="0" w:line="240" w:lineRule="auto"/>
        <w:textAlignment w:val="baseline"/>
        <w:rPr>
          <w:rFonts w:ascii="Arial" w:eastAsia="Times New Roman" w:hAnsi="Arial" w:cs="Arial"/>
          <w:color w:val="000000"/>
          <w:sz w:val="21"/>
          <w:szCs w:val="21"/>
        </w:rPr>
      </w:pPr>
      <w:r w:rsidRPr="00936CAD">
        <w:rPr>
          <w:rFonts w:ascii="Arial" w:eastAsia="Times New Roman" w:hAnsi="Arial" w:cs="Arial"/>
          <w:color w:val="000000"/>
          <w:sz w:val="21"/>
          <w:szCs w:val="21"/>
        </w:rPr>
        <w:t>International (multistate entities or partnerships)</w:t>
      </w:r>
    </w:p>
    <w:p w:rsidR="00936CAD" w:rsidRPr="00936CAD" w:rsidRDefault="00936CAD" w:rsidP="00936CAD">
      <w:pPr>
        <w:numPr>
          <w:ilvl w:val="0"/>
          <w:numId w:val="3"/>
        </w:numPr>
        <w:shd w:val="clear" w:color="auto" w:fill="FFFFFF"/>
        <w:spacing w:after="0" w:line="240" w:lineRule="auto"/>
        <w:textAlignment w:val="baseline"/>
        <w:rPr>
          <w:rFonts w:ascii="Arial" w:eastAsia="Times New Roman" w:hAnsi="Arial" w:cs="Arial"/>
          <w:color w:val="000000"/>
          <w:sz w:val="21"/>
          <w:szCs w:val="21"/>
        </w:rPr>
      </w:pPr>
      <w:r w:rsidRPr="00936CAD">
        <w:rPr>
          <w:rFonts w:ascii="Arial" w:eastAsia="Times New Roman" w:hAnsi="Arial" w:cs="Arial"/>
          <w:color w:val="000000"/>
          <w:sz w:val="21"/>
          <w:szCs w:val="21"/>
        </w:rPr>
        <w:t>National (an independent state)</w:t>
      </w:r>
    </w:p>
    <w:p w:rsidR="00936CAD" w:rsidRPr="00936CAD" w:rsidRDefault="00936CAD" w:rsidP="00936CAD">
      <w:pPr>
        <w:numPr>
          <w:ilvl w:val="0"/>
          <w:numId w:val="3"/>
        </w:numPr>
        <w:shd w:val="clear" w:color="auto" w:fill="FFFFFF"/>
        <w:spacing w:after="0" w:line="240" w:lineRule="auto"/>
        <w:textAlignment w:val="baseline"/>
        <w:rPr>
          <w:rFonts w:ascii="Arial" w:eastAsia="Times New Roman" w:hAnsi="Arial" w:cs="Arial"/>
          <w:color w:val="000000"/>
          <w:sz w:val="21"/>
          <w:szCs w:val="21"/>
        </w:rPr>
      </w:pPr>
      <w:r w:rsidRPr="00936CAD">
        <w:rPr>
          <w:rFonts w:ascii="Arial" w:eastAsia="Times New Roman" w:hAnsi="Arial" w:cs="Arial"/>
          <w:color w:val="000000"/>
          <w:sz w:val="21"/>
          <w:szCs w:val="21"/>
        </w:rPr>
        <w:t>Regional (a province/state within a national state)</w:t>
      </w:r>
    </w:p>
    <w:p w:rsidR="00936CAD" w:rsidRPr="00936CAD" w:rsidRDefault="00936CAD" w:rsidP="00936CAD">
      <w:pPr>
        <w:numPr>
          <w:ilvl w:val="0"/>
          <w:numId w:val="3"/>
        </w:numPr>
        <w:shd w:val="clear" w:color="auto" w:fill="FFFFFF"/>
        <w:spacing w:after="0" w:line="240" w:lineRule="auto"/>
        <w:textAlignment w:val="baseline"/>
        <w:rPr>
          <w:rFonts w:ascii="Arial" w:eastAsia="Times New Roman" w:hAnsi="Arial" w:cs="Arial"/>
          <w:color w:val="000000"/>
          <w:sz w:val="21"/>
          <w:szCs w:val="21"/>
        </w:rPr>
      </w:pPr>
      <w:r w:rsidRPr="00936CAD">
        <w:rPr>
          <w:rFonts w:ascii="Arial" w:eastAsia="Times New Roman" w:hAnsi="Arial" w:cs="Arial"/>
          <w:color w:val="000000"/>
          <w:sz w:val="21"/>
          <w:szCs w:val="21"/>
        </w:rPr>
        <w:t>Local (a municipal-level body such as a metropolis, municipality or district)</w:t>
      </w:r>
    </w:p>
    <w:p w:rsidR="00936CAD" w:rsidRPr="00936CAD" w:rsidRDefault="00936CAD" w:rsidP="00936CAD">
      <w:pPr>
        <w:shd w:val="clear" w:color="auto" w:fill="FFFFFF"/>
        <w:spacing w:after="384" w:line="240" w:lineRule="auto"/>
        <w:textAlignment w:val="baseline"/>
        <w:rPr>
          <w:rFonts w:ascii="Arial" w:eastAsia="Times New Roman" w:hAnsi="Arial" w:cs="Arial"/>
          <w:color w:val="000000"/>
          <w:sz w:val="21"/>
          <w:szCs w:val="21"/>
        </w:rPr>
      </w:pPr>
      <w:r w:rsidRPr="00936CAD">
        <w:rPr>
          <w:rFonts w:ascii="Arial" w:eastAsia="Times New Roman" w:hAnsi="Arial" w:cs="Arial"/>
          <w:color w:val="000000"/>
          <w:sz w:val="21"/>
          <w:szCs w:val="21"/>
        </w:rPr>
        <w:t> </w:t>
      </w:r>
    </w:p>
    <w:p w:rsidR="00936CAD" w:rsidRPr="00936CAD" w:rsidRDefault="00936CAD" w:rsidP="00936CAD">
      <w:pPr>
        <w:shd w:val="clear" w:color="auto" w:fill="FFFFFF"/>
        <w:spacing w:after="384" w:line="240" w:lineRule="auto"/>
        <w:textAlignment w:val="baseline"/>
        <w:rPr>
          <w:rFonts w:ascii="Arial" w:eastAsia="Times New Roman" w:hAnsi="Arial" w:cs="Arial"/>
          <w:color w:val="000000"/>
          <w:sz w:val="21"/>
          <w:szCs w:val="21"/>
        </w:rPr>
      </w:pPr>
      <w:r w:rsidRPr="00936CAD">
        <w:rPr>
          <w:rFonts w:ascii="Arial" w:eastAsia="Times New Roman" w:hAnsi="Arial" w:cs="Arial"/>
          <w:color w:val="000000"/>
          <w:sz w:val="21"/>
          <w:szCs w:val="21"/>
        </w:rPr>
        <w:lastRenderedPageBreak/>
        <w:t>At any of these levels, the public sector generally consists of at least three types of organizations:</w:t>
      </w:r>
    </w:p>
    <w:p w:rsidR="00936CAD" w:rsidRPr="00936CAD" w:rsidRDefault="00936CAD" w:rsidP="00936CAD">
      <w:pPr>
        <w:shd w:val="clear" w:color="auto" w:fill="FFFFFF"/>
        <w:spacing w:after="0" w:line="240" w:lineRule="auto"/>
        <w:textAlignment w:val="baseline"/>
        <w:rPr>
          <w:rFonts w:ascii="Arial" w:eastAsia="Times New Roman" w:hAnsi="Arial" w:cs="Arial"/>
          <w:color w:val="000000"/>
          <w:sz w:val="21"/>
          <w:szCs w:val="21"/>
        </w:rPr>
      </w:pPr>
      <w:r w:rsidRPr="00936CAD">
        <w:rPr>
          <w:rFonts w:ascii="Arial" w:eastAsia="Times New Roman" w:hAnsi="Arial" w:cs="Arial"/>
          <w:b/>
          <w:bCs/>
          <w:color w:val="000000"/>
          <w:sz w:val="21"/>
          <w:szCs w:val="21"/>
          <w:bdr w:val="none" w:sz="0" w:space="0" w:color="auto" w:frame="1"/>
        </w:rPr>
        <w:t>Central government </w:t>
      </w:r>
      <w:r w:rsidRPr="00936CAD">
        <w:rPr>
          <w:rFonts w:ascii="Arial" w:eastAsia="Times New Roman" w:hAnsi="Arial" w:cs="Arial"/>
          <w:color w:val="000000"/>
          <w:sz w:val="21"/>
          <w:szCs w:val="21"/>
        </w:rPr>
        <w:t>consists of a governing body with a defined territorial authority.</w:t>
      </w:r>
    </w:p>
    <w:p w:rsidR="00936CAD" w:rsidRPr="00936CAD" w:rsidRDefault="00936CAD" w:rsidP="00936CAD">
      <w:pPr>
        <w:shd w:val="clear" w:color="auto" w:fill="FFFFFF"/>
        <w:spacing w:after="384" w:line="240" w:lineRule="auto"/>
        <w:textAlignment w:val="baseline"/>
        <w:rPr>
          <w:rFonts w:ascii="Arial" w:eastAsia="Times New Roman" w:hAnsi="Arial" w:cs="Arial"/>
          <w:color w:val="000000"/>
          <w:sz w:val="21"/>
          <w:szCs w:val="21"/>
        </w:rPr>
      </w:pPr>
      <w:r w:rsidRPr="00936CAD">
        <w:rPr>
          <w:rFonts w:ascii="Arial" w:eastAsia="Times New Roman" w:hAnsi="Arial" w:cs="Arial"/>
          <w:color w:val="000000"/>
          <w:sz w:val="21"/>
          <w:szCs w:val="21"/>
        </w:rPr>
        <w:t>Central government includes all departments, ministries, and agencies of the government that are integral parts of the structure, and are accountable to and report directly to the central authority — the legislature, council, cabinet, or executive head.</w:t>
      </w:r>
    </w:p>
    <w:p w:rsidR="00936CAD" w:rsidRPr="00936CAD" w:rsidRDefault="00936CAD" w:rsidP="00936CAD">
      <w:pPr>
        <w:shd w:val="clear" w:color="auto" w:fill="FFFFFF"/>
        <w:spacing w:after="0" w:line="240" w:lineRule="auto"/>
        <w:textAlignment w:val="baseline"/>
        <w:rPr>
          <w:rFonts w:ascii="Arial" w:eastAsia="Times New Roman" w:hAnsi="Arial" w:cs="Arial"/>
          <w:color w:val="000000"/>
          <w:sz w:val="21"/>
          <w:szCs w:val="21"/>
        </w:rPr>
      </w:pPr>
      <w:r w:rsidRPr="00936CAD">
        <w:rPr>
          <w:rFonts w:ascii="Arial" w:eastAsia="Times New Roman" w:hAnsi="Arial" w:cs="Arial"/>
          <w:b/>
          <w:bCs/>
          <w:color w:val="000000"/>
          <w:sz w:val="21"/>
          <w:szCs w:val="21"/>
          <w:bdr w:val="none" w:sz="0" w:space="0" w:color="auto" w:frame="1"/>
        </w:rPr>
        <w:t> Boards, Authorities, &amp; Commissions </w:t>
      </w:r>
      <w:r w:rsidRPr="00936CAD">
        <w:rPr>
          <w:rFonts w:ascii="Arial" w:eastAsia="Times New Roman" w:hAnsi="Arial" w:cs="Arial"/>
          <w:color w:val="000000"/>
          <w:sz w:val="21"/>
          <w:szCs w:val="21"/>
        </w:rPr>
        <w:t>consist of public organizations that are clearly part of the government and deliver public programs, goods, or services, but that exist as separate organizations in their own right — possibly as legal entities — and operate with a partial degree of operational independence. They often, but not necessarily, are headed by a board of directors, commission, or other appointed body. Examples are Electoral commission, Mineral commission, Ghana Atomic Agency Commission, etc.</w:t>
      </w:r>
    </w:p>
    <w:p w:rsidR="00936CAD" w:rsidRPr="00936CAD" w:rsidRDefault="00936CAD" w:rsidP="00936CAD">
      <w:pPr>
        <w:shd w:val="clear" w:color="auto" w:fill="FFFFFF"/>
        <w:spacing w:after="0" w:line="240" w:lineRule="auto"/>
        <w:textAlignment w:val="baseline"/>
        <w:rPr>
          <w:rFonts w:ascii="Arial" w:eastAsia="Times New Roman" w:hAnsi="Arial" w:cs="Arial"/>
          <w:color w:val="000000"/>
          <w:sz w:val="21"/>
          <w:szCs w:val="21"/>
        </w:rPr>
      </w:pPr>
      <w:r w:rsidRPr="00936CAD">
        <w:rPr>
          <w:rFonts w:ascii="Arial" w:eastAsia="Times New Roman" w:hAnsi="Arial" w:cs="Arial"/>
          <w:b/>
          <w:bCs/>
          <w:color w:val="000000"/>
          <w:sz w:val="21"/>
          <w:szCs w:val="21"/>
          <w:bdr w:val="none" w:sz="0" w:space="0" w:color="auto" w:frame="1"/>
        </w:rPr>
        <w:t> Local government: </w:t>
      </w:r>
      <w:r w:rsidRPr="00936CAD">
        <w:rPr>
          <w:rFonts w:ascii="Arial" w:eastAsia="Times New Roman" w:hAnsi="Arial" w:cs="Arial"/>
          <w:color w:val="000000"/>
          <w:sz w:val="21"/>
          <w:szCs w:val="21"/>
        </w:rPr>
        <w:t>This is made up of the local authorities such as Metropolitan assemblies, Municipal Assemblies and District Assemblies.</w:t>
      </w:r>
    </w:p>
    <w:p w:rsidR="00936CAD" w:rsidRPr="00936CAD" w:rsidRDefault="00936CAD" w:rsidP="00936CAD">
      <w:pPr>
        <w:shd w:val="clear" w:color="auto" w:fill="FFFFFF"/>
        <w:spacing w:after="384" w:line="240" w:lineRule="auto"/>
        <w:textAlignment w:val="baseline"/>
        <w:rPr>
          <w:rFonts w:ascii="Arial" w:eastAsia="Times New Roman" w:hAnsi="Arial" w:cs="Arial"/>
          <w:color w:val="000000"/>
          <w:sz w:val="21"/>
          <w:szCs w:val="21"/>
        </w:rPr>
      </w:pPr>
      <w:r w:rsidRPr="00936CAD">
        <w:rPr>
          <w:rFonts w:ascii="Arial" w:eastAsia="Times New Roman" w:hAnsi="Arial" w:cs="Arial"/>
          <w:color w:val="000000"/>
          <w:sz w:val="21"/>
          <w:szCs w:val="21"/>
        </w:rPr>
        <w:t> </w:t>
      </w:r>
    </w:p>
    <w:p w:rsidR="00936CAD" w:rsidRPr="00936CAD" w:rsidRDefault="00936CAD" w:rsidP="00936CAD">
      <w:pPr>
        <w:shd w:val="clear" w:color="auto" w:fill="FFFFFF"/>
        <w:spacing w:after="0" w:line="240" w:lineRule="auto"/>
        <w:textAlignment w:val="baseline"/>
        <w:rPr>
          <w:rFonts w:ascii="Arial" w:eastAsia="Times New Roman" w:hAnsi="Arial" w:cs="Arial"/>
          <w:color w:val="000000"/>
          <w:sz w:val="21"/>
          <w:szCs w:val="21"/>
        </w:rPr>
      </w:pPr>
      <w:r w:rsidRPr="00936CAD">
        <w:rPr>
          <w:rFonts w:ascii="Arial" w:eastAsia="Times New Roman" w:hAnsi="Arial" w:cs="Arial"/>
          <w:b/>
          <w:bCs/>
          <w:color w:val="000000"/>
          <w:sz w:val="21"/>
          <w:szCs w:val="21"/>
          <w:bdr w:val="none" w:sz="0" w:space="0" w:color="auto" w:frame="1"/>
        </w:rPr>
        <w:t xml:space="preserve">Public Sector </w:t>
      </w:r>
      <w:proofErr w:type="spellStart"/>
      <w:r w:rsidRPr="00936CAD">
        <w:rPr>
          <w:rFonts w:ascii="Arial" w:eastAsia="Times New Roman" w:hAnsi="Arial" w:cs="Arial"/>
          <w:b/>
          <w:bCs/>
          <w:color w:val="000000"/>
          <w:sz w:val="21"/>
          <w:szCs w:val="21"/>
          <w:bdr w:val="none" w:sz="0" w:space="0" w:color="auto" w:frame="1"/>
        </w:rPr>
        <w:t>Organisations</w:t>
      </w:r>
      <w:proofErr w:type="spellEnd"/>
      <w:r w:rsidRPr="00936CAD">
        <w:rPr>
          <w:rFonts w:ascii="Arial" w:eastAsia="Times New Roman" w:hAnsi="Arial" w:cs="Arial"/>
          <w:b/>
          <w:bCs/>
          <w:color w:val="000000"/>
          <w:sz w:val="21"/>
          <w:szCs w:val="21"/>
          <w:bdr w:val="none" w:sz="0" w:space="0" w:color="auto" w:frame="1"/>
        </w:rPr>
        <w:t xml:space="preserve"> exist for the following reasons:</w:t>
      </w:r>
    </w:p>
    <w:p w:rsidR="00936CAD" w:rsidRPr="00936CAD" w:rsidRDefault="00936CAD" w:rsidP="00936CAD">
      <w:pPr>
        <w:shd w:val="clear" w:color="auto" w:fill="FFFFFF"/>
        <w:spacing w:after="384" w:line="240" w:lineRule="auto"/>
        <w:textAlignment w:val="baseline"/>
        <w:rPr>
          <w:rFonts w:ascii="Arial" w:eastAsia="Times New Roman" w:hAnsi="Arial" w:cs="Arial"/>
          <w:color w:val="000000"/>
          <w:sz w:val="21"/>
          <w:szCs w:val="21"/>
        </w:rPr>
      </w:pPr>
      <w:r w:rsidRPr="00936CAD">
        <w:rPr>
          <w:rFonts w:ascii="Arial" w:eastAsia="Times New Roman" w:hAnsi="Arial" w:cs="Arial"/>
          <w:color w:val="000000"/>
          <w:sz w:val="21"/>
          <w:szCs w:val="21"/>
        </w:rPr>
        <w:t> </w:t>
      </w:r>
    </w:p>
    <w:p w:rsidR="00936CAD" w:rsidRPr="00936CAD" w:rsidRDefault="00936CAD" w:rsidP="00936CAD">
      <w:pPr>
        <w:shd w:val="clear" w:color="auto" w:fill="FFFFFF"/>
        <w:spacing w:after="384" w:line="240" w:lineRule="auto"/>
        <w:textAlignment w:val="baseline"/>
        <w:rPr>
          <w:rFonts w:ascii="Arial" w:eastAsia="Times New Roman" w:hAnsi="Arial" w:cs="Arial"/>
          <w:color w:val="000000"/>
          <w:sz w:val="21"/>
          <w:szCs w:val="21"/>
        </w:rPr>
      </w:pPr>
      <w:r w:rsidRPr="00936CAD">
        <w:rPr>
          <w:rFonts w:ascii="Arial" w:eastAsia="Times New Roman" w:hAnsi="Arial" w:cs="Arial"/>
          <w:color w:val="000000"/>
          <w:sz w:val="21"/>
          <w:szCs w:val="21"/>
        </w:rPr>
        <w:t>(</w:t>
      </w:r>
      <w:proofErr w:type="spellStart"/>
      <w:r w:rsidRPr="00936CAD">
        <w:rPr>
          <w:rFonts w:ascii="Arial" w:eastAsia="Times New Roman" w:hAnsi="Arial" w:cs="Arial"/>
          <w:color w:val="000000"/>
          <w:sz w:val="21"/>
          <w:szCs w:val="21"/>
        </w:rPr>
        <w:t>i</w:t>
      </w:r>
      <w:proofErr w:type="spellEnd"/>
      <w:r w:rsidRPr="00936CAD">
        <w:rPr>
          <w:rFonts w:ascii="Arial" w:eastAsia="Times New Roman" w:hAnsi="Arial" w:cs="Arial"/>
          <w:color w:val="000000"/>
          <w:sz w:val="21"/>
          <w:szCs w:val="21"/>
        </w:rPr>
        <w:t>) To provide public goods and services to individuals and institutional consumers regardless of their ability to pay</w:t>
      </w:r>
    </w:p>
    <w:p w:rsidR="00936CAD" w:rsidRPr="00936CAD" w:rsidRDefault="00936CAD" w:rsidP="00936CAD">
      <w:pPr>
        <w:shd w:val="clear" w:color="auto" w:fill="FFFFFF"/>
        <w:spacing w:after="384" w:line="240" w:lineRule="auto"/>
        <w:textAlignment w:val="baseline"/>
        <w:rPr>
          <w:rFonts w:ascii="Arial" w:eastAsia="Times New Roman" w:hAnsi="Arial" w:cs="Arial"/>
          <w:color w:val="000000"/>
          <w:sz w:val="21"/>
          <w:szCs w:val="21"/>
        </w:rPr>
      </w:pPr>
      <w:r w:rsidRPr="00936CAD">
        <w:rPr>
          <w:rFonts w:ascii="Arial" w:eastAsia="Times New Roman" w:hAnsi="Arial" w:cs="Arial"/>
          <w:color w:val="000000"/>
          <w:sz w:val="21"/>
          <w:szCs w:val="21"/>
        </w:rPr>
        <w:t> </w:t>
      </w:r>
    </w:p>
    <w:p w:rsidR="00936CAD" w:rsidRPr="00936CAD" w:rsidRDefault="00936CAD" w:rsidP="00936CAD">
      <w:pPr>
        <w:shd w:val="clear" w:color="auto" w:fill="FFFFFF"/>
        <w:spacing w:after="384" w:line="240" w:lineRule="auto"/>
        <w:textAlignment w:val="baseline"/>
        <w:rPr>
          <w:rFonts w:ascii="Arial" w:eastAsia="Times New Roman" w:hAnsi="Arial" w:cs="Arial"/>
          <w:color w:val="000000"/>
          <w:sz w:val="21"/>
          <w:szCs w:val="21"/>
        </w:rPr>
      </w:pPr>
      <w:r w:rsidRPr="00936CAD">
        <w:rPr>
          <w:rFonts w:ascii="Arial" w:eastAsia="Times New Roman" w:hAnsi="Arial" w:cs="Arial"/>
          <w:color w:val="000000"/>
          <w:sz w:val="21"/>
          <w:szCs w:val="21"/>
        </w:rPr>
        <w:t>(ii) To provide good and services whose investment capital is quite high and hence cannot be provided by the private sector or whose returns are low and therefore unattractive to the private sector, though necessary</w:t>
      </w:r>
    </w:p>
    <w:p w:rsidR="00936CAD" w:rsidRPr="00936CAD" w:rsidRDefault="00936CAD" w:rsidP="00936CAD">
      <w:pPr>
        <w:shd w:val="clear" w:color="auto" w:fill="FFFFFF"/>
        <w:spacing w:after="384" w:line="240" w:lineRule="auto"/>
        <w:textAlignment w:val="baseline"/>
        <w:rPr>
          <w:rFonts w:ascii="Arial" w:eastAsia="Times New Roman" w:hAnsi="Arial" w:cs="Arial"/>
          <w:color w:val="000000"/>
          <w:sz w:val="21"/>
          <w:szCs w:val="21"/>
        </w:rPr>
      </w:pPr>
      <w:r w:rsidRPr="00936CAD">
        <w:rPr>
          <w:rFonts w:ascii="Arial" w:eastAsia="Times New Roman" w:hAnsi="Arial" w:cs="Arial"/>
          <w:color w:val="000000"/>
          <w:sz w:val="21"/>
          <w:szCs w:val="21"/>
        </w:rPr>
        <w:t> </w:t>
      </w:r>
    </w:p>
    <w:p w:rsidR="00936CAD" w:rsidRPr="00936CAD" w:rsidRDefault="00936CAD" w:rsidP="00936CAD">
      <w:pPr>
        <w:shd w:val="clear" w:color="auto" w:fill="FFFFFF"/>
        <w:spacing w:after="384" w:line="240" w:lineRule="auto"/>
        <w:textAlignment w:val="baseline"/>
        <w:rPr>
          <w:rFonts w:ascii="Arial" w:eastAsia="Times New Roman" w:hAnsi="Arial" w:cs="Arial"/>
          <w:color w:val="000000"/>
          <w:sz w:val="21"/>
          <w:szCs w:val="21"/>
        </w:rPr>
      </w:pPr>
      <w:r w:rsidRPr="00936CAD">
        <w:rPr>
          <w:rFonts w:ascii="Arial" w:eastAsia="Times New Roman" w:hAnsi="Arial" w:cs="Arial"/>
          <w:color w:val="000000"/>
          <w:sz w:val="21"/>
          <w:szCs w:val="21"/>
        </w:rPr>
        <w:t>(iii) To achieve a net social benefit rather than net profit so as to enhance equity of access to meeting needs of water, electricity, food, shelter, transport, health and communication, etc.</w:t>
      </w:r>
    </w:p>
    <w:p w:rsidR="00936CAD" w:rsidRPr="00936CAD" w:rsidRDefault="00936CAD" w:rsidP="00936CAD">
      <w:pPr>
        <w:shd w:val="clear" w:color="auto" w:fill="FFFFFF"/>
        <w:spacing w:after="384" w:line="240" w:lineRule="auto"/>
        <w:textAlignment w:val="baseline"/>
        <w:rPr>
          <w:rFonts w:ascii="Arial" w:eastAsia="Times New Roman" w:hAnsi="Arial" w:cs="Arial"/>
          <w:color w:val="000000"/>
          <w:sz w:val="21"/>
          <w:szCs w:val="21"/>
        </w:rPr>
      </w:pPr>
      <w:r w:rsidRPr="00936CAD">
        <w:rPr>
          <w:rFonts w:ascii="Arial" w:eastAsia="Times New Roman" w:hAnsi="Arial" w:cs="Arial"/>
          <w:color w:val="000000"/>
          <w:sz w:val="21"/>
          <w:szCs w:val="21"/>
        </w:rPr>
        <w:t> </w:t>
      </w:r>
    </w:p>
    <w:p w:rsidR="00936CAD" w:rsidRPr="00936CAD" w:rsidRDefault="00936CAD" w:rsidP="00936CAD">
      <w:pPr>
        <w:shd w:val="clear" w:color="auto" w:fill="FFFFFF"/>
        <w:spacing w:after="384" w:line="240" w:lineRule="auto"/>
        <w:textAlignment w:val="baseline"/>
        <w:rPr>
          <w:rFonts w:ascii="Arial" w:eastAsia="Times New Roman" w:hAnsi="Arial" w:cs="Arial"/>
          <w:color w:val="000000"/>
          <w:sz w:val="21"/>
          <w:szCs w:val="21"/>
        </w:rPr>
      </w:pPr>
      <w:proofErr w:type="gramStart"/>
      <w:r w:rsidRPr="00936CAD">
        <w:rPr>
          <w:rFonts w:ascii="Arial" w:eastAsia="Times New Roman" w:hAnsi="Arial" w:cs="Arial"/>
          <w:color w:val="000000"/>
          <w:sz w:val="21"/>
          <w:szCs w:val="21"/>
        </w:rPr>
        <w:t>(iv) To</w:t>
      </w:r>
      <w:proofErr w:type="gramEnd"/>
      <w:r w:rsidRPr="00936CAD">
        <w:rPr>
          <w:rFonts w:ascii="Arial" w:eastAsia="Times New Roman" w:hAnsi="Arial" w:cs="Arial"/>
          <w:color w:val="000000"/>
          <w:sz w:val="21"/>
          <w:szCs w:val="21"/>
        </w:rPr>
        <w:t xml:space="preserve"> correct inequalities which exist among various social classes and communities</w:t>
      </w:r>
    </w:p>
    <w:p w:rsidR="00936CAD" w:rsidRPr="00936CAD" w:rsidRDefault="00936CAD" w:rsidP="00936CAD">
      <w:pPr>
        <w:shd w:val="clear" w:color="auto" w:fill="FFFFFF"/>
        <w:spacing w:after="384" w:line="240" w:lineRule="auto"/>
        <w:textAlignment w:val="baseline"/>
        <w:rPr>
          <w:rFonts w:ascii="Arial" w:eastAsia="Times New Roman" w:hAnsi="Arial" w:cs="Arial"/>
          <w:color w:val="000000"/>
          <w:sz w:val="21"/>
          <w:szCs w:val="21"/>
        </w:rPr>
      </w:pPr>
      <w:r w:rsidRPr="00936CAD">
        <w:rPr>
          <w:rFonts w:ascii="Arial" w:eastAsia="Times New Roman" w:hAnsi="Arial" w:cs="Arial"/>
          <w:color w:val="000000"/>
          <w:sz w:val="21"/>
          <w:szCs w:val="21"/>
        </w:rPr>
        <w:t> </w:t>
      </w:r>
    </w:p>
    <w:p w:rsidR="00936CAD" w:rsidRPr="00936CAD" w:rsidRDefault="00936CAD" w:rsidP="00936CAD">
      <w:pPr>
        <w:shd w:val="clear" w:color="auto" w:fill="FFFFFF"/>
        <w:spacing w:after="384" w:line="240" w:lineRule="auto"/>
        <w:textAlignment w:val="baseline"/>
        <w:rPr>
          <w:rFonts w:ascii="Arial" w:eastAsia="Times New Roman" w:hAnsi="Arial" w:cs="Arial"/>
          <w:color w:val="000000"/>
          <w:sz w:val="21"/>
          <w:szCs w:val="21"/>
        </w:rPr>
      </w:pPr>
      <w:r w:rsidRPr="00936CAD">
        <w:rPr>
          <w:rFonts w:ascii="Arial" w:eastAsia="Times New Roman" w:hAnsi="Arial" w:cs="Arial"/>
          <w:color w:val="000000"/>
          <w:sz w:val="21"/>
          <w:szCs w:val="21"/>
        </w:rPr>
        <w:t>(v) To influence future social, political, economic or financial environment for optimal growth of the economy.</w:t>
      </w:r>
    </w:p>
    <w:p w:rsidR="00936CAD" w:rsidRPr="00936CAD" w:rsidRDefault="00936CAD" w:rsidP="00936CAD">
      <w:pPr>
        <w:shd w:val="clear" w:color="auto" w:fill="FFFFFF"/>
        <w:spacing w:after="384" w:line="240" w:lineRule="auto"/>
        <w:textAlignment w:val="baseline"/>
        <w:rPr>
          <w:rFonts w:ascii="Arial" w:eastAsia="Times New Roman" w:hAnsi="Arial" w:cs="Arial"/>
          <w:color w:val="000000"/>
          <w:sz w:val="21"/>
          <w:szCs w:val="21"/>
        </w:rPr>
      </w:pPr>
      <w:r w:rsidRPr="00936CAD">
        <w:rPr>
          <w:rFonts w:ascii="Arial" w:eastAsia="Times New Roman" w:hAnsi="Arial" w:cs="Arial"/>
          <w:color w:val="000000"/>
          <w:sz w:val="21"/>
          <w:szCs w:val="21"/>
        </w:rPr>
        <w:t> </w:t>
      </w:r>
    </w:p>
    <w:p w:rsidR="00936CAD" w:rsidRPr="00936CAD" w:rsidRDefault="00936CAD" w:rsidP="00936CAD">
      <w:pPr>
        <w:shd w:val="clear" w:color="auto" w:fill="FFFFFF"/>
        <w:spacing w:after="384" w:line="240" w:lineRule="auto"/>
        <w:textAlignment w:val="baseline"/>
        <w:rPr>
          <w:rFonts w:ascii="Arial" w:eastAsia="Times New Roman" w:hAnsi="Arial" w:cs="Arial"/>
          <w:color w:val="000000"/>
          <w:sz w:val="21"/>
          <w:szCs w:val="21"/>
        </w:rPr>
      </w:pPr>
      <w:r w:rsidRPr="00936CAD">
        <w:rPr>
          <w:rFonts w:ascii="Arial" w:eastAsia="Times New Roman" w:hAnsi="Arial" w:cs="Arial"/>
          <w:color w:val="000000"/>
          <w:sz w:val="21"/>
          <w:szCs w:val="21"/>
        </w:rPr>
        <w:lastRenderedPageBreak/>
        <w:t> </w:t>
      </w:r>
    </w:p>
    <w:p w:rsidR="00936CAD" w:rsidRPr="00936CAD" w:rsidRDefault="00936CAD" w:rsidP="00936CAD">
      <w:pPr>
        <w:numPr>
          <w:ilvl w:val="0"/>
          <w:numId w:val="4"/>
        </w:numPr>
        <w:shd w:val="clear" w:color="auto" w:fill="FFFFFF"/>
        <w:spacing w:after="0" w:line="240" w:lineRule="auto"/>
        <w:textAlignment w:val="baseline"/>
        <w:rPr>
          <w:rFonts w:ascii="Arial" w:eastAsia="Times New Roman" w:hAnsi="Arial" w:cs="Arial"/>
          <w:color w:val="000000"/>
          <w:sz w:val="21"/>
          <w:szCs w:val="21"/>
        </w:rPr>
      </w:pPr>
      <w:r w:rsidRPr="00936CAD">
        <w:rPr>
          <w:rFonts w:ascii="Arial" w:eastAsia="Times New Roman" w:hAnsi="Arial" w:cs="Arial"/>
          <w:b/>
          <w:bCs/>
          <w:color w:val="000000"/>
          <w:sz w:val="21"/>
          <w:szCs w:val="21"/>
          <w:bdr w:val="none" w:sz="0" w:space="0" w:color="auto" w:frame="1"/>
        </w:rPr>
        <w:t>WAYS BY WHICH GOVERNMENT CONTROL PUBLIC COMPANIES</w:t>
      </w:r>
    </w:p>
    <w:p w:rsidR="00936CAD" w:rsidRPr="00936CAD" w:rsidRDefault="00936CAD" w:rsidP="00936CAD">
      <w:pPr>
        <w:shd w:val="clear" w:color="auto" w:fill="FFFFFF"/>
        <w:spacing w:after="0" w:line="240" w:lineRule="auto"/>
        <w:textAlignment w:val="baseline"/>
        <w:rPr>
          <w:rFonts w:ascii="Arial" w:eastAsia="Times New Roman" w:hAnsi="Arial" w:cs="Arial"/>
          <w:color w:val="000000"/>
          <w:sz w:val="21"/>
          <w:szCs w:val="21"/>
        </w:rPr>
      </w:pPr>
      <w:r w:rsidRPr="00936CAD">
        <w:rPr>
          <w:rFonts w:ascii="Arial" w:eastAsia="Times New Roman" w:hAnsi="Arial" w:cs="Arial"/>
          <w:b/>
          <w:bCs/>
          <w:color w:val="000000"/>
          <w:sz w:val="21"/>
          <w:szCs w:val="21"/>
          <w:bdr w:val="none" w:sz="0" w:space="0" w:color="auto" w:frame="1"/>
        </w:rPr>
        <w:t> </w:t>
      </w:r>
    </w:p>
    <w:p w:rsidR="00936CAD" w:rsidRPr="00936CAD" w:rsidRDefault="00936CAD" w:rsidP="00936CAD">
      <w:pPr>
        <w:numPr>
          <w:ilvl w:val="0"/>
          <w:numId w:val="5"/>
        </w:numPr>
        <w:shd w:val="clear" w:color="auto" w:fill="FFFFFF"/>
        <w:spacing w:after="0" w:line="240" w:lineRule="auto"/>
        <w:textAlignment w:val="baseline"/>
        <w:rPr>
          <w:rFonts w:ascii="Arial" w:eastAsia="Times New Roman" w:hAnsi="Arial" w:cs="Arial"/>
          <w:color w:val="000000"/>
          <w:sz w:val="21"/>
          <w:szCs w:val="21"/>
        </w:rPr>
      </w:pPr>
      <w:r w:rsidRPr="00936CAD">
        <w:rPr>
          <w:rFonts w:ascii="Arial" w:eastAsia="Times New Roman" w:hAnsi="Arial" w:cs="Arial"/>
          <w:color w:val="000000"/>
          <w:sz w:val="21"/>
          <w:szCs w:val="21"/>
        </w:rPr>
        <w:t>Government powers can be exercised through the appointment of Chief Executives and members of Boards of management</w:t>
      </w:r>
    </w:p>
    <w:p w:rsidR="00936CAD" w:rsidRPr="00936CAD" w:rsidRDefault="00936CAD" w:rsidP="00936CAD">
      <w:pPr>
        <w:numPr>
          <w:ilvl w:val="0"/>
          <w:numId w:val="5"/>
        </w:numPr>
        <w:shd w:val="clear" w:color="auto" w:fill="FFFFFF"/>
        <w:spacing w:after="0" w:line="240" w:lineRule="auto"/>
        <w:textAlignment w:val="baseline"/>
        <w:rPr>
          <w:rFonts w:ascii="Arial" w:eastAsia="Times New Roman" w:hAnsi="Arial" w:cs="Arial"/>
          <w:color w:val="000000"/>
          <w:sz w:val="21"/>
          <w:szCs w:val="21"/>
        </w:rPr>
      </w:pPr>
      <w:r w:rsidRPr="00936CAD">
        <w:rPr>
          <w:rFonts w:ascii="Arial" w:eastAsia="Times New Roman" w:hAnsi="Arial" w:cs="Arial"/>
          <w:color w:val="000000"/>
          <w:sz w:val="21"/>
          <w:szCs w:val="21"/>
        </w:rPr>
        <w:t>Government can exercise control by giving specific directions concerning prices production costs and social goals.</w:t>
      </w:r>
    </w:p>
    <w:p w:rsidR="00936CAD" w:rsidRPr="00936CAD" w:rsidRDefault="00936CAD" w:rsidP="00936CAD">
      <w:pPr>
        <w:numPr>
          <w:ilvl w:val="0"/>
          <w:numId w:val="6"/>
        </w:numPr>
        <w:shd w:val="clear" w:color="auto" w:fill="FFFFFF"/>
        <w:spacing w:after="0" w:line="240" w:lineRule="auto"/>
        <w:textAlignment w:val="baseline"/>
        <w:rPr>
          <w:rFonts w:ascii="Arial" w:eastAsia="Times New Roman" w:hAnsi="Arial" w:cs="Arial"/>
          <w:color w:val="000000"/>
          <w:sz w:val="21"/>
          <w:szCs w:val="21"/>
        </w:rPr>
      </w:pPr>
      <w:r w:rsidRPr="00936CAD">
        <w:rPr>
          <w:rFonts w:ascii="Arial" w:eastAsia="Times New Roman" w:hAnsi="Arial" w:cs="Arial"/>
          <w:color w:val="000000"/>
          <w:sz w:val="21"/>
          <w:szCs w:val="21"/>
        </w:rPr>
        <w:t>Government uses the submission of annual reports as an opportunity to evaluate the performance of enterprises</w:t>
      </w:r>
    </w:p>
    <w:p w:rsidR="00936CAD" w:rsidRPr="00936CAD" w:rsidRDefault="00936CAD" w:rsidP="00936CAD">
      <w:pPr>
        <w:numPr>
          <w:ilvl w:val="0"/>
          <w:numId w:val="7"/>
        </w:numPr>
        <w:shd w:val="clear" w:color="auto" w:fill="FFFFFF"/>
        <w:spacing w:after="0" w:line="240" w:lineRule="auto"/>
        <w:textAlignment w:val="baseline"/>
        <w:rPr>
          <w:rFonts w:ascii="Arial" w:eastAsia="Times New Roman" w:hAnsi="Arial" w:cs="Arial"/>
          <w:color w:val="000000"/>
          <w:sz w:val="21"/>
          <w:szCs w:val="21"/>
        </w:rPr>
      </w:pPr>
      <w:r w:rsidRPr="00936CAD">
        <w:rPr>
          <w:rFonts w:ascii="Arial" w:eastAsia="Times New Roman" w:hAnsi="Arial" w:cs="Arial"/>
          <w:color w:val="000000"/>
          <w:sz w:val="21"/>
          <w:szCs w:val="21"/>
        </w:rPr>
        <w:t>Public companies need to obtain government approvals and guarantees for long term loans</w:t>
      </w:r>
    </w:p>
    <w:p w:rsidR="00936CAD" w:rsidRPr="00936CAD" w:rsidRDefault="00936CAD" w:rsidP="00936CAD">
      <w:pPr>
        <w:numPr>
          <w:ilvl w:val="0"/>
          <w:numId w:val="7"/>
        </w:numPr>
        <w:shd w:val="clear" w:color="auto" w:fill="FFFFFF"/>
        <w:spacing w:after="0" w:line="240" w:lineRule="auto"/>
        <w:textAlignment w:val="baseline"/>
        <w:rPr>
          <w:rFonts w:ascii="Arial" w:eastAsia="Times New Roman" w:hAnsi="Arial" w:cs="Arial"/>
          <w:color w:val="000000"/>
          <w:sz w:val="21"/>
          <w:szCs w:val="21"/>
        </w:rPr>
      </w:pPr>
      <w:r w:rsidRPr="00936CAD">
        <w:rPr>
          <w:rFonts w:ascii="Arial" w:eastAsia="Times New Roman" w:hAnsi="Arial" w:cs="Arial"/>
          <w:color w:val="000000"/>
          <w:sz w:val="21"/>
          <w:szCs w:val="21"/>
        </w:rPr>
        <w:t>Public companies need to obtain government approval for their annual budgets.</w:t>
      </w:r>
    </w:p>
    <w:p w:rsidR="00936CAD" w:rsidRPr="00936CAD" w:rsidRDefault="00936CAD" w:rsidP="00936CAD">
      <w:pPr>
        <w:numPr>
          <w:ilvl w:val="0"/>
          <w:numId w:val="7"/>
        </w:numPr>
        <w:shd w:val="clear" w:color="auto" w:fill="FFFFFF"/>
        <w:spacing w:after="0" w:line="240" w:lineRule="auto"/>
        <w:textAlignment w:val="baseline"/>
        <w:rPr>
          <w:rFonts w:ascii="Arial" w:eastAsia="Times New Roman" w:hAnsi="Arial" w:cs="Arial"/>
          <w:color w:val="000000"/>
          <w:sz w:val="21"/>
          <w:szCs w:val="21"/>
        </w:rPr>
      </w:pPr>
      <w:r w:rsidRPr="00936CAD">
        <w:rPr>
          <w:rFonts w:ascii="Arial" w:eastAsia="Times New Roman" w:hAnsi="Arial" w:cs="Arial"/>
          <w:color w:val="000000"/>
          <w:sz w:val="21"/>
          <w:szCs w:val="21"/>
        </w:rPr>
        <w:t>Government may specify the economic roles of state enterprises and the target rates of their return.</w:t>
      </w:r>
    </w:p>
    <w:p w:rsidR="00936CAD" w:rsidRPr="00936CAD" w:rsidRDefault="00936CAD" w:rsidP="00936CAD">
      <w:pPr>
        <w:shd w:val="clear" w:color="auto" w:fill="FFFFFF"/>
        <w:spacing w:after="384" w:line="240" w:lineRule="auto"/>
        <w:textAlignment w:val="baseline"/>
        <w:rPr>
          <w:rFonts w:ascii="Arial" w:eastAsia="Times New Roman" w:hAnsi="Arial" w:cs="Arial"/>
          <w:color w:val="000000"/>
          <w:sz w:val="21"/>
          <w:szCs w:val="21"/>
        </w:rPr>
      </w:pPr>
      <w:r w:rsidRPr="00936CAD">
        <w:rPr>
          <w:rFonts w:ascii="Arial" w:eastAsia="Times New Roman" w:hAnsi="Arial" w:cs="Arial"/>
          <w:color w:val="000000"/>
          <w:sz w:val="21"/>
          <w:szCs w:val="21"/>
        </w:rPr>
        <w:t> </w:t>
      </w:r>
    </w:p>
    <w:p w:rsidR="00936CAD" w:rsidRPr="00936CAD" w:rsidRDefault="00936CAD" w:rsidP="00936CAD">
      <w:pPr>
        <w:shd w:val="clear" w:color="auto" w:fill="FFFFFF"/>
        <w:spacing w:after="0" w:line="240" w:lineRule="auto"/>
        <w:textAlignment w:val="baseline"/>
        <w:rPr>
          <w:rFonts w:ascii="Arial" w:eastAsia="Times New Roman" w:hAnsi="Arial" w:cs="Arial"/>
          <w:color w:val="000000"/>
          <w:sz w:val="21"/>
          <w:szCs w:val="21"/>
        </w:rPr>
      </w:pPr>
      <w:r w:rsidRPr="00936CAD">
        <w:rPr>
          <w:rFonts w:ascii="Arial" w:eastAsia="Times New Roman" w:hAnsi="Arial" w:cs="Arial"/>
          <w:b/>
          <w:bCs/>
          <w:color w:val="000000"/>
          <w:sz w:val="21"/>
          <w:szCs w:val="21"/>
          <w:bdr w:val="none" w:sz="0" w:space="0" w:color="auto" w:frame="1"/>
        </w:rPr>
        <w:t>TYPES OF INFORMATION PRODUCED BY PUBLIC SECTOR ORGANIZATIONS</w:t>
      </w:r>
    </w:p>
    <w:p w:rsidR="00936CAD" w:rsidRPr="00936CAD" w:rsidRDefault="00936CAD" w:rsidP="00936CAD">
      <w:pPr>
        <w:shd w:val="clear" w:color="auto" w:fill="FFFFFF"/>
        <w:spacing w:after="384" w:line="240" w:lineRule="auto"/>
        <w:textAlignment w:val="baseline"/>
        <w:rPr>
          <w:rFonts w:ascii="Arial" w:eastAsia="Times New Roman" w:hAnsi="Arial" w:cs="Arial"/>
          <w:color w:val="000000"/>
          <w:sz w:val="21"/>
          <w:szCs w:val="21"/>
        </w:rPr>
      </w:pPr>
      <w:r w:rsidRPr="00936CAD">
        <w:rPr>
          <w:rFonts w:ascii="Arial" w:eastAsia="Times New Roman" w:hAnsi="Arial" w:cs="Arial"/>
          <w:color w:val="000000"/>
          <w:sz w:val="21"/>
          <w:szCs w:val="21"/>
        </w:rPr>
        <w:t>The information produced by public sector organizations is by no means static. The information has been limited only to the needs of the user. In general, we may categorize the different types of information generated by public sector organizations as:</w:t>
      </w:r>
    </w:p>
    <w:p w:rsidR="00936CAD" w:rsidRPr="00936CAD" w:rsidRDefault="00936CAD" w:rsidP="00936CAD">
      <w:pPr>
        <w:shd w:val="clear" w:color="auto" w:fill="FFFFFF"/>
        <w:spacing w:after="0" w:line="240" w:lineRule="auto"/>
        <w:textAlignment w:val="baseline"/>
        <w:rPr>
          <w:rFonts w:ascii="Arial" w:eastAsia="Times New Roman" w:hAnsi="Arial" w:cs="Arial"/>
          <w:color w:val="000000"/>
          <w:sz w:val="21"/>
          <w:szCs w:val="21"/>
        </w:rPr>
      </w:pPr>
      <w:r w:rsidRPr="00936CAD">
        <w:rPr>
          <w:rFonts w:ascii="Arial" w:eastAsia="Times New Roman" w:hAnsi="Arial" w:cs="Arial"/>
          <w:b/>
          <w:bCs/>
          <w:color w:val="000000"/>
          <w:sz w:val="21"/>
          <w:szCs w:val="21"/>
          <w:bdr w:val="none" w:sz="0" w:space="0" w:color="auto" w:frame="1"/>
        </w:rPr>
        <w:t>Statutory information: </w:t>
      </w:r>
      <w:r w:rsidRPr="00936CAD">
        <w:rPr>
          <w:rFonts w:ascii="Arial" w:eastAsia="Times New Roman" w:hAnsi="Arial" w:cs="Arial"/>
          <w:color w:val="000000"/>
          <w:sz w:val="21"/>
          <w:szCs w:val="21"/>
        </w:rPr>
        <w:t>These are mandatory information that public sector organizations are required to produce by virtue of laws the established them.</w:t>
      </w:r>
    </w:p>
    <w:p w:rsidR="00936CAD" w:rsidRPr="00936CAD" w:rsidRDefault="00936CAD" w:rsidP="00936CAD">
      <w:pPr>
        <w:shd w:val="clear" w:color="auto" w:fill="FFFFFF"/>
        <w:spacing w:after="384" w:line="240" w:lineRule="auto"/>
        <w:textAlignment w:val="baseline"/>
        <w:rPr>
          <w:rFonts w:ascii="Arial" w:eastAsia="Times New Roman" w:hAnsi="Arial" w:cs="Arial"/>
          <w:color w:val="000000"/>
          <w:sz w:val="21"/>
          <w:szCs w:val="21"/>
        </w:rPr>
      </w:pPr>
      <w:r w:rsidRPr="00936CAD">
        <w:rPr>
          <w:rFonts w:ascii="Arial" w:eastAsia="Times New Roman" w:hAnsi="Arial" w:cs="Arial"/>
          <w:color w:val="000000"/>
          <w:sz w:val="21"/>
          <w:szCs w:val="21"/>
        </w:rPr>
        <w:t>The Financial Administration Regulations (FAR) compels Ministries, Departments, and</w:t>
      </w:r>
    </w:p>
    <w:p w:rsidR="00936CAD" w:rsidRPr="00936CAD" w:rsidRDefault="00936CAD" w:rsidP="00936CAD">
      <w:pPr>
        <w:shd w:val="clear" w:color="auto" w:fill="FFFFFF"/>
        <w:spacing w:after="384" w:line="240" w:lineRule="auto"/>
        <w:textAlignment w:val="baseline"/>
        <w:rPr>
          <w:rFonts w:ascii="Arial" w:eastAsia="Times New Roman" w:hAnsi="Arial" w:cs="Arial"/>
          <w:color w:val="000000"/>
          <w:sz w:val="21"/>
          <w:szCs w:val="21"/>
        </w:rPr>
      </w:pPr>
      <w:r w:rsidRPr="00936CAD">
        <w:rPr>
          <w:rFonts w:ascii="Arial" w:eastAsia="Times New Roman" w:hAnsi="Arial" w:cs="Arial"/>
          <w:color w:val="000000"/>
          <w:sz w:val="21"/>
          <w:szCs w:val="21"/>
        </w:rPr>
        <w:t>Agencies (MDAs) to produce monthly, quarterly and annual report of their finances and operations.</w:t>
      </w:r>
    </w:p>
    <w:p w:rsidR="00936CAD" w:rsidRPr="00936CAD" w:rsidRDefault="00936CAD" w:rsidP="00936CAD">
      <w:pPr>
        <w:shd w:val="clear" w:color="auto" w:fill="FFFFFF"/>
        <w:spacing w:after="0" w:line="240" w:lineRule="auto"/>
        <w:textAlignment w:val="baseline"/>
        <w:rPr>
          <w:rFonts w:ascii="Arial" w:eastAsia="Times New Roman" w:hAnsi="Arial" w:cs="Arial"/>
          <w:color w:val="000000"/>
          <w:sz w:val="21"/>
          <w:szCs w:val="21"/>
        </w:rPr>
      </w:pPr>
      <w:r w:rsidRPr="00936CAD">
        <w:rPr>
          <w:rFonts w:ascii="Arial" w:eastAsia="Times New Roman" w:hAnsi="Arial" w:cs="Arial"/>
          <w:b/>
          <w:bCs/>
          <w:color w:val="000000"/>
          <w:sz w:val="21"/>
          <w:szCs w:val="21"/>
          <w:bdr w:val="none" w:sz="0" w:space="0" w:color="auto" w:frame="1"/>
        </w:rPr>
        <w:t> Financing information: </w:t>
      </w:r>
      <w:r w:rsidRPr="00936CAD">
        <w:rPr>
          <w:rFonts w:ascii="Arial" w:eastAsia="Times New Roman" w:hAnsi="Arial" w:cs="Arial"/>
          <w:color w:val="000000"/>
          <w:sz w:val="21"/>
          <w:szCs w:val="21"/>
        </w:rPr>
        <w:t>These are information demanded by donors and other funding agencies to be produced by public sector organization according to a stipulated format.</w:t>
      </w:r>
    </w:p>
    <w:p w:rsidR="00936CAD" w:rsidRPr="00936CAD" w:rsidRDefault="00936CAD" w:rsidP="00936CAD">
      <w:pPr>
        <w:shd w:val="clear" w:color="auto" w:fill="FFFFFF"/>
        <w:spacing w:after="384" w:line="240" w:lineRule="auto"/>
        <w:textAlignment w:val="baseline"/>
        <w:rPr>
          <w:rFonts w:ascii="Arial" w:eastAsia="Times New Roman" w:hAnsi="Arial" w:cs="Arial"/>
          <w:color w:val="000000"/>
          <w:sz w:val="21"/>
          <w:szCs w:val="21"/>
        </w:rPr>
      </w:pPr>
      <w:r w:rsidRPr="00936CAD">
        <w:rPr>
          <w:rFonts w:ascii="Arial" w:eastAsia="Times New Roman" w:hAnsi="Arial" w:cs="Arial"/>
          <w:color w:val="000000"/>
          <w:sz w:val="21"/>
          <w:szCs w:val="21"/>
        </w:rPr>
        <w:t xml:space="preserve">This information focuses accountability, performance evaluation, and objectivity on public interest of the </w:t>
      </w:r>
      <w:proofErr w:type="spellStart"/>
      <w:r w:rsidRPr="00936CAD">
        <w:rPr>
          <w:rFonts w:ascii="Arial" w:eastAsia="Times New Roman" w:hAnsi="Arial" w:cs="Arial"/>
          <w:color w:val="000000"/>
          <w:sz w:val="21"/>
          <w:szCs w:val="21"/>
        </w:rPr>
        <w:t>programmes</w:t>
      </w:r>
      <w:proofErr w:type="spellEnd"/>
      <w:r w:rsidRPr="00936CAD">
        <w:rPr>
          <w:rFonts w:ascii="Arial" w:eastAsia="Times New Roman" w:hAnsi="Arial" w:cs="Arial"/>
          <w:color w:val="000000"/>
          <w:sz w:val="21"/>
          <w:szCs w:val="21"/>
        </w:rPr>
        <w:t>.</w:t>
      </w:r>
    </w:p>
    <w:p w:rsidR="00936CAD" w:rsidRPr="00936CAD" w:rsidRDefault="00936CAD" w:rsidP="00936CAD">
      <w:pPr>
        <w:shd w:val="clear" w:color="auto" w:fill="FFFFFF"/>
        <w:spacing w:after="0" w:line="240" w:lineRule="auto"/>
        <w:textAlignment w:val="baseline"/>
        <w:rPr>
          <w:rFonts w:ascii="Arial" w:eastAsia="Times New Roman" w:hAnsi="Arial" w:cs="Arial"/>
          <w:color w:val="000000"/>
          <w:sz w:val="21"/>
          <w:szCs w:val="21"/>
        </w:rPr>
      </w:pPr>
      <w:r w:rsidRPr="00936CAD">
        <w:rPr>
          <w:rFonts w:ascii="Arial" w:eastAsia="Times New Roman" w:hAnsi="Arial" w:cs="Arial"/>
          <w:b/>
          <w:bCs/>
          <w:color w:val="000000"/>
          <w:sz w:val="21"/>
          <w:szCs w:val="21"/>
          <w:bdr w:val="none" w:sz="0" w:space="0" w:color="auto" w:frame="1"/>
        </w:rPr>
        <w:t> Planning information: </w:t>
      </w:r>
      <w:r w:rsidRPr="00936CAD">
        <w:rPr>
          <w:rFonts w:ascii="Arial" w:eastAsia="Times New Roman" w:hAnsi="Arial" w:cs="Arial"/>
          <w:color w:val="000000"/>
          <w:sz w:val="21"/>
          <w:szCs w:val="21"/>
        </w:rPr>
        <w:t>Planning by spending agencies in Ghana is based on a medium term expenditure framework (MTEF) which operates on cash basis normally for a period of three years. All spending agencies are expected to prepare their budgets on this planning model and report on the progress of their planning, programming and budgeting schemes.</w:t>
      </w:r>
    </w:p>
    <w:p w:rsidR="00936CAD" w:rsidRPr="00936CAD" w:rsidRDefault="00936CAD" w:rsidP="00936CAD">
      <w:pPr>
        <w:shd w:val="clear" w:color="auto" w:fill="FFFFFF"/>
        <w:spacing w:after="0" w:line="240" w:lineRule="auto"/>
        <w:textAlignment w:val="baseline"/>
        <w:rPr>
          <w:rFonts w:ascii="Arial" w:eastAsia="Times New Roman" w:hAnsi="Arial" w:cs="Arial"/>
          <w:color w:val="000000"/>
          <w:sz w:val="21"/>
          <w:szCs w:val="21"/>
        </w:rPr>
      </w:pPr>
      <w:r w:rsidRPr="00936CAD">
        <w:rPr>
          <w:rFonts w:ascii="Arial" w:eastAsia="Times New Roman" w:hAnsi="Arial" w:cs="Arial"/>
          <w:b/>
          <w:bCs/>
          <w:color w:val="000000"/>
          <w:sz w:val="21"/>
          <w:szCs w:val="21"/>
          <w:bdr w:val="none" w:sz="0" w:space="0" w:color="auto" w:frame="1"/>
        </w:rPr>
        <w:t> Budgetary information: </w:t>
      </w:r>
      <w:r w:rsidRPr="00936CAD">
        <w:rPr>
          <w:rFonts w:ascii="Arial" w:eastAsia="Times New Roman" w:hAnsi="Arial" w:cs="Arial"/>
          <w:color w:val="000000"/>
          <w:sz w:val="21"/>
          <w:szCs w:val="21"/>
        </w:rPr>
        <w:t>Budgetary information relates to the utilization of budgets as instruments of national economic management, communicating the resource constraints to spending departments, reducing gaps between planned and actual expenditures and achieving better control of public expenditures.</w:t>
      </w:r>
    </w:p>
    <w:p w:rsidR="00936CAD" w:rsidRPr="00936CAD" w:rsidRDefault="00936CAD" w:rsidP="00936CAD">
      <w:pPr>
        <w:shd w:val="clear" w:color="auto" w:fill="FFFFFF"/>
        <w:spacing w:after="0" w:line="240" w:lineRule="auto"/>
        <w:textAlignment w:val="baseline"/>
        <w:rPr>
          <w:rFonts w:ascii="Arial" w:eastAsia="Times New Roman" w:hAnsi="Arial" w:cs="Arial"/>
          <w:color w:val="000000"/>
          <w:sz w:val="21"/>
          <w:szCs w:val="21"/>
        </w:rPr>
      </w:pPr>
      <w:r w:rsidRPr="00936CAD">
        <w:rPr>
          <w:rFonts w:ascii="Arial" w:eastAsia="Times New Roman" w:hAnsi="Arial" w:cs="Arial"/>
          <w:b/>
          <w:bCs/>
          <w:color w:val="000000"/>
          <w:sz w:val="21"/>
          <w:szCs w:val="21"/>
          <w:bdr w:val="none" w:sz="0" w:space="0" w:color="auto" w:frame="1"/>
        </w:rPr>
        <w:t> Control information: </w:t>
      </w:r>
      <w:r w:rsidRPr="00936CAD">
        <w:rPr>
          <w:rFonts w:ascii="Arial" w:eastAsia="Times New Roman" w:hAnsi="Arial" w:cs="Arial"/>
          <w:color w:val="000000"/>
          <w:sz w:val="21"/>
          <w:szCs w:val="21"/>
        </w:rPr>
        <w:t>Central control and monitoring of expenditure during a year is done by the treasury which provides regular reports on what has been spent and the estimated outturn of the year. Information for monitoring comes each month from the records of receipts and payments to the Consolidated Fund maintained by the treasury.</w:t>
      </w:r>
    </w:p>
    <w:p w:rsidR="00936CAD" w:rsidRPr="00936CAD" w:rsidRDefault="00936CAD" w:rsidP="00936CAD">
      <w:pPr>
        <w:shd w:val="clear" w:color="auto" w:fill="FFFFFF"/>
        <w:spacing w:after="384" w:line="240" w:lineRule="auto"/>
        <w:textAlignment w:val="baseline"/>
        <w:rPr>
          <w:rFonts w:ascii="Arial" w:eastAsia="Times New Roman" w:hAnsi="Arial" w:cs="Arial"/>
          <w:color w:val="000000"/>
          <w:sz w:val="21"/>
          <w:szCs w:val="21"/>
        </w:rPr>
      </w:pPr>
      <w:r w:rsidRPr="00936CAD">
        <w:rPr>
          <w:rFonts w:ascii="Arial" w:eastAsia="Times New Roman" w:hAnsi="Arial" w:cs="Arial"/>
          <w:color w:val="000000"/>
          <w:sz w:val="21"/>
          <w:szCs w:val="21"/>
        </w:rPr>
        <w:t>Control is exercised through cash limits that provide a system of government control of expenditure during the financial year.</w:t>
      </w:r>
    </w:p>
    <w:p w:rsidR="00936CAD" w:rsidRPr="00936CAD" w:rsidRDefault="00936CAD" w:rsidP="00936CAD">
      <w:pPr>
        <w:shd w:val="clear" w:color="auto" w:fill="FFFFFF"/>
        <w:spacing w:after="0" w:line="240" w:lineRule="auto"/>
        <w:textAlignment w:val="baseline"/>
        <w:rPr>
          <w:rFonts w:ascii="Arial" w:eastAsia="Times New Roman" w:hAnsi="Arial" w:cs="Arial"/>
          <w:color w:val="000000"/>
          <w:sz w:val="21"/>
          <w:szCs w:val="21"/>
        </w:rPr>
      </w:pPr>
      <w:r w:rsidRPr="00936CAD">
        <w:rPr>
          <w:rFonts w:ascii="Arial" w:eastAsia="Times New Roman" w:hAnsi="Arial" w:cs="Arial"/>
          <w:b/>
          <w:bCs/>
          <w:color w:val="000000"/>
          <w:sz w:val="21"/>
          <w:szCs w:val="21"/>
          <w:bdr w:val="none" w:sz="0" w:space="0" w:color="auto" w:frame="1"/>
        </w:rPr>
        <w:t>USERS OF PUBLIC SECTOR FINANCIAL INFORMATION</w:t>
      </w:r>
    </w:p>
    <w:p w:rsidR="00936CAD" w:rsidRPr="00936CAD" w:rsidRDefault="00936CAD" w:rsidP="00936CAD">
      <w:pPr>
        <w:shd w:val="clear" w:color="auto" w:fill="FFFFFF"/>
        <w:spacing w:after="384" w:line="240" w:lineRule="auto"/>
        <w:textAlignment w:val="baseline"/>
        <w:rPr>
          <w:rFonts w:ascii="Arial" w:eastAsia="Times New Roman" w:hAnsi="Arial" w:cs="Arial"/>
          <w:color w:val="000000"/>
          <w:sz w:val="21"/>
          <w:szCs w:val="21"/>
        </w:rPr>
      </w:pPr>
      <w:r w:rsidRPr="00936CAD">
        <w:rPr>
          <w:rFonts w:ascii="Arial" w:eastAsia="Times New Roman" w:hAnsi="Arial" w:cs="Arial"/>
          <w:color w:val="000000"/>
          <w:sz w:val="21"/>
          <w:szCs w:val="21"/>
        </w:rPr>
        <w:t> </w:t>
      </w:r>
    </w:p>
    <w:tbl>
      <w:tblPr>
        <w:tblW w:w="9799" w:type="dxa"/>
        <w:tblCellSpacing w:w="15" w:type="dxa"/>
        <w:tblBorders>
          <w:top w:val="single" w:sz="6" w:space="0" w:color="auto"/>
          <w:left w:val="single" w:sz="6"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4899"/>
        <w:gridCol w:w="4900"/>
      </w:tblGrid>
      <w:tr w:rsidR="009C204A" w:rsidRPr="009C204A" w:rsidTr="009C204A">
        <w:trPr>
          <w:tblCellSpacing w:w="15" w:type="dxa"/>
        </w:trPr>
        <w:tc>
          <w:tcPr>
            <w:tcW w:w="478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9C204A" w:rsidRPr="009C204A" w:rsidRDefault="009C204A" w:rsidP="009C204A">
            <w:pPr>
              <w:spacing w:after="0" w:line="240" w:lineRule="auto"/>
              <w:rPr>
                <w:rFonts w:ascii="Arial" w:eastAsia="Times New Roman" w:hAnsi="Arial" w:cs="Arial"/>
                <w:color w:val="000000"/>
                <w:sz w:val="21"/>
                <w:szCs w:val="21"/>
              </w:rPr>
            </w:pPr>
            <w:r w:rsidRPr="009C204A">
              <w:rPr>
                <w:rFonts w:ascii="Arial" w:eastAsia="Times New Roman" w:hAnsi="Arial" w:cs="Arial"/>
                <w:b/>
                <w:bCs/>
                <w:color w:val="000000"/>
                <w:sz w:val="21"/>
                <w:szCs w:val="21"/>
                <w:bdr w:val="none" w:sz="0" w:space="0" w:color="auto" w:frame="1"/>
              </w:rPr>
              <w:lastRenderedPageBreak/>
              <w:t>Users</w:t>
            </w:r>
          </w:p>
          <w:p w:rsidR="009C204A" w:rsidRPr="009C204A" w:rsidRDefault="009C204A" w:rsidP="009C204A">
            <w:pPr>
              <w:spacing w:after="384" w:line="240" w:lineRule="auto"/>
              <w:textAlignment w:val="baseline"/>
              <w:rPr>
                <w:rFonts w:ascii="Arial" w:eastAsia="Times New Roman" w:hAnsi="Arial" w:cs="Arial"/>
                <w:color w:val="000000"/>
                <w:sz w:val="21"/>
                <w:szCs w:val="21"/>
              </w:rPr>
            </w:pPr>
            <w:r w:rsidRPr="009C204A">
              <w:rPr>
                <w:rFonts w:ascii="Arial" w:eastAsia="Times New Roman" w:hAnsi="Arial" w:cs="Arial"/>
                <w:color w:val="000000"/>
                <w:sz w:val="21"/>
                <w:szCs w:val="21"/>
              </w:rPr>
              <w:t> </w:t>
            </w:r>
          </w:p>
        </w:tc>
        <w:tc>
          <w:tcPr>
            <w:tcW w:w="478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9C204A" w:rsidRPr="009C204A" w:rsidRDefault="009C204A" w:rsidP="009C204A">
            <w:pPr>
              <w:spacing w:after="0" w:line="240" w:lineRule="auto"/>
              <w:rPr>
                <w:rFonts w:ascii="Arial" w:eastAsia="Times New Roman" w:hAnsi="Arial" w:cs="Arial"/>
                <w:color w:val="000000"/>
                <w:sz w:val="21"/>
                <w:szCs w:val="21"/>
              </w:rPr>
            </w:pPr>
            <w:r w:rsidRPr="009C204A">
              <w:rPr>
                <w:rFonts w:ascii="Arial" w:eastAsia="Times New Roman" w:hAnsi="Arial" w:cs="Arial"/>
                <w:b/>
                <w:bCs/>
                <w:color w:val="000000"/>
                <w:sz w:val="21"/>
                <w:szCs w:val="21"/>
                <w:bdr w:val="none" w:sz="0" w:space="0" w:color="auto" w:frame="1"/>
              </w:rPr>
              <w:t>Information Needs</w:t>
            </w:r>
          </w:p>
          <w:p w:rsidR="009C204A" w:rsidRPr="009C204A" w:rsidRDefault="009C204A" w:rsidP="009C204A">
            <w:pPr>
              <w:spacing w:after="384" w:line="240" w:lineRule="auto"/>
              <w:textAlignment w:val="baseline"/>
              <w:rPr>
                <w:rFonts w:ascii="Arial" w:eastAsia="Times New Roman" w:hAnsi="Arial" w:cs="Arial"/>
                <w:color w:val="000000"/>
                <w:sz w:val="21"/>
                <w:szCs w:val="21"/>
              </w:rPr>
            </w:pPr>
            <w:r w:rsidRPr="009C204A">
              <w:rPr>
                <w:rFonts w:ascii="Arial" w:eastAsia="Times New Roman" w:hAnsi="Arial" w:cs="Arial"/>
                <w:color w:val="000000"/>
                <w:sz w:val="21"/>
                <w:szCs w:val="21"/>
              </w:rPr>
              <w:t> </w:t>
            </w:r>
          </w:p>
        </w:tc>
      </w:tr>
      <w:tr w:rsidR="009C204A" w:rsidRPr="009C204A" w:rsidTr="009C204A">
        <w:trPr>
          <w:tblCellSpacing w:w="15" w:type="dxa"/>
        </w:trPr>
        <w:tc>
          <w:tcPr>
            <w:tcW w:w="478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9C204A" w:rsidRPr="009C204A" w:rsidRDefault="009C204A" w:rsidP="009C204A">
            <w:pPr>
              <w:spacing w:after="0" w:line="240" w:lineRule="auto"/>
              <w:rPr>
                <w:rFonts w:ascii="Arial" w:eastAsia="Times New Roman" w:hAnsi="Arial" w:cs="Arial"/>
                <w:color w:val="000000"/>
                <w:sz w:val="21"/>
                <w:szCs w:val="21"/>
              </w:rPr>
            </w:pPr>
            <w:r w:rsidRPr="009C204A">
              <w:rPr>
                <w:rFonts w:ascii="Arial" w:eastAsia="Times New Roman" w:hAnsi="Arial" w:cs="Arial"/>
                <w:color w:val="000000"/>
                <w:sz w:val="21"/>
                <w:szCs w:val="21"/>
              </w:rPr>
              <w:t>Donor Community</w:t>
            </w:r>
          </w:p>
          <w:p w:rsidR="009C204A" w:rsidRPr="009C204A" w:rsidRDefault="009C204A" w:rsidP="009C204A">
            <w:pPr>
              <w:spacing w:after="384" w:line="240" w:lineRule="auto"/>
              <w:textAlignment w:val="baseline"/>
              <w:rPr>
                <w:rFonts w:ascii="Arial" w:eastAsia="Times New Roman" w:hAnsi="Arial" w:cs="Arial"/>
                <w:color w:val="000000"/>
                <w:sz w:val="21"/>
                <w:szCs w:val="21"/>
              </w:rPr>
            </w:pPr>
            <w:r w:rsidRPr="009C204A">
              <w:rPr>
                <w:rFonts w:ascii="Arial" w:eastAsia="Times New Roman" w:hAnsi="Arial" w:cs="Arial"/>
                <w:color w:val="000000"/>
                <w:sz w:val="21"/>
                <w:szCs w:val="21"/>
              </w:rPr>
              <w:t> </w:t>
            </w:r>
          </w:p>
        </w:tc>
        <w:tc>
          <w:tcPr>
            <w:tcW w:w="478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9C204A" w:rsidRPr="009C204A" w:rsidRDefault="009C204A" w:rsidP="009C204A">
            <w:pPr>
              <w:spacing w:after="0" w:line="240" w:lineRule="auto"/>
              <w:rPr>
                <w:rFonts w:ascii="Arial" w:eastAsia="Times New Roman" w:hAnsi="Arial" w:cs="Arial"/>
                <w:color w:val="000000"/>
                <w:sz w:val="21"/>
                <w:szCs w:val="21"/>
              </w:rPr>
            </w:pPr>
            <w:r w:rsidRPr="009C204A">
              <w:rPr>
                <w:rFonts w:ascii="Arial" w:eastAsia="Times New Roman" w:hAnsi="Arial" w:cs="Arial"/>
                <w:color w:val="000000"/>
                <w:sz w:val="21"/>
                <w:szCs w:val="21"/>
              </w:rPr>
              <w:t>Whether organizational objects are pursued, and plans and targets are attainable</w:t>
            </w:r>
          </w:p>
          <w:p w:rsidR="009C204A" w:rsidRPr="009C204A" w:rsidRDefault="009C204A" w:rsidP="009C204A">
            <w:pPr>
              <w:spacing w:after="384" w:line="240" w:lineRule="auto"/>
              <w:textAlignment w:val="baseline"/>
              <w:rPr>
                <w:rFonts w:ascii="Arial" w:eastAsia="Times New Roman" w:hAnsi="Arial" w:cs="Arial"/>
                <w:color w:val="000000"/>
                <w:sz w:val="21"/>
                <w:szCs w:val="21"/>
              </w:rPr>
            </w:pPr>
            <w:r w:rsidRPr="009C204A">
              <w:rPr>
                <w:rFonts w:ascii="Arial" w:eastAsia="Times New Roman" w:hAnsi="Arial" w:cs="Arial"/>
                <w:color w:val="000000"/>
                <w:sz w:val="21"/>
                <w:szCs w:val="21"/>
              </w:rPr>
              <w:t> </w:t>
            </w:r>
          </w:p>
        </w:tc>
      </w:tr>
      <w:tr w:rsidR="009C204A" w:rsidRPr="009C204A" w:rsidTr="009C204A">
        <w:trPr>
          <w:tblCellSpacing w:w="15" w:type="dxa"/>
        </w:trPr>
        <w:tc>
          <w:tcPr>
            <w:tcW w:w="478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9C204A" w:rsidRPr="009C204A" w:rsidRDefault="009C204A" w:rsidP="009C204A">
            <w:pPr>
              <w:spacing w:after="0" w:line="240" w:lineRule="auto"/>
              <w:rPr>
                <w:rFonts w:ascii="Arial" w:eastAsia="Times New Roman" w:hAnsi="Arial" w:cs="Arial"/>
                <w:color w:val="000000"/>
                <w:sz w:val="21"/>
                <w:szCs w:val="21"/>
              </w:rPr>
            </w:pPr>
            <w:r w:rsidRPr="009C204A">
              <w:rPr>
                <w:rFonts w:ascii="Arial" w:eastAsia="Times New Roman" w:hAnsi="Arial" w:cs="Arial"/>
                <w:color w:val="000000"/>
                <w:sz w:val="21"/>
                <w:szCs w:val="21"/>
              </w:rPr>
              <w:t>Media</w:t>
            </w:r>
          </w:p>
          <w:p w:rsidR="009C204A" w:rsidRPr="009C204A" w:rsidRDefault="009C204A" w:rsidP="009C204A">
            <w:pPr>
              <w:spacing w:after="384" w:line="240" w:lineRule="auto"/>
              <w:textAlignment w:val="baseline"/>
              <w:rPr>
                <w:rFonts w:ascii="Arial" w:eastAsia="Times New Roman" w:hAnsi="Arial" w:cs="Arial"/>
                <w:color w:val="000000"/>
                <w:sz w:val="21"/>
                <w:szCs w:val="21"/>
              </w:rPr>
            </w:pPr>
            <w:r w:rsidRPr="009C204A">
              <w:rPr>
                <w:rFonts w:ascii="Arial" w:eastAsia="Times New Roman" w:hAnsi="Arial" w:cs="Arial"/>
                <w:color w:val="000000"/>
                <w:sz w:val="21"/>
                <w:szCs w:val="21"/>
              </w:rPr>
              <w:t> </w:t>
            </w:r>
          </w:p>
        </w:tc>
        <w:tc>
          <w:tcPr>
            <w:tcW w:w="478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9C204A" w:rsidRPr="009C204A" w:rsidRDefault="009C204A" w:rsidP="009C204A">
            <w:pPr>
              <w:spacing w:after="0" w:line="240" w:lineRule="auto"/>
              <w:rPr>
                <w:rFonts w:ascii="Arial" w:eastAsia="Times New Roman" w:hAnsi="Arial" w:cs="Arial"/>
                <w:color w:val="000000"/>
                <w:sz w:val="21"/>
                <w:szCs w:val="21"/>
              </w:rPr>
            </w:pPr>
            <w:r w:rsidRPr="009C204A">
              <w:rPr>
                <w:rFonts w:ascii="Arial" w:eastAsia="Times New Roman" w:hAnsi="Arial" w:cs="Arial"/>
                <w:color w:val="000000"/>
                <w:sz w:val="21"/>
                <w:szCs w:val="21"/>
              </w:rPr>
              <w:t>How Government financial information impacts on all aspects of society</w:t>
            </w:r>
          </w:p>
          <w:p w:rsidR="009C204A" w:rsidRPr="009C204A" w:rsidRDefault="009C204A" w:rsidP="009C204A">
            <w:pPr>
              <w:spacing w:after="384" w:line="240" w:lineRule="auto"/>
              <w:textAlignment w:val="baseline"/>
              <w:rPr>
                <w:rFonts w:ascii="Arial" w:eastAsia="Times New Roman" w:hAnsi="Arial" w:cs="Arial"/>
                <w:color w:val="000000"/>
                <w:sz w:val="21"/>
                <w:szCs w:val="21"/>
              </w:rPr>
            </w:pPr>
            <w:r w:rsidRPr="009C204A">
              <w:rPr>
                <w:rFonts w:ascii="Arial" w:eastAsia="Times New Roman" w:hAnsi="Arial" w:cs="Arial"/>
                <w:color w:val="000000"/>
                <w:sz w:val="21"/>
                <w:szCs w:val="21"/>
              </w:rPr>
              <w:t> </w:t>
            </w:r>
          </w:p>
        </w:tc>
      </w:tr>
      <w:tr w:rsidR="009C204A" w:rsidRPr="009C204A" w:rsidTr="009C204A">
        <w:trPr>
          <w:tblCellSpacing w:w="15" w:type="dxa"/>
        </w:trPr>
        <w:tc>
          <w:tcPr>
            <w:tcW w:w="478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9C204A" w:rsidRPr="009C204A" w:rsidRDefault="009C204A" w:rsidP="009C204A">
            <w:pPr>
              <w:spacing w:after="0" w:line="240" w:lineRule="auto"/>
              <w:rPr>
                <w:rFonts w:ascii="Arial" w:eastAsia="Times New Roman" w:hAnsi="Arial" w:cs="Arial"/>
                <w:color w:val="000000"/>
                <w:sz w:val="21"/>
                <w:szCs w:val="21"/>
              </w:rPr>
            </w:pPr>
            <w:r w:rsidRPr="009C204A">
              <w:rPr>
                <w:rFonts w:ascii="Arial" w:eastAsia="Times New Roman" w:hAnsi="Arial" w:cs="Arial"/>
                <w:color w:val="000000"/>
                <w:sz w:val="21"/>
                <w:szCs w:val="21"/>
              </w:rPr>
              <w:t>Economic Planners</w:t>
            </w:r>
          </w:p>
          <w:p w:rsidR="009C204A" w:rsidRPr="009C204A" w:rsidRDefault="009C204A" w:rsidP="009C204A">
            <w:pPr>
              <w:spacing w:after="384" w:line="240" w:lineRule="auto"/>
              <w:textAlignment w:val="baseline"/>
              <w:rPr>
                <w:rFonts w:ascii="Arial" w:eastAsia="Times New Roman" w:hAnsi="Arial" w:cs="Arial"/>
                <w:color w:val="000000"/>
                <w:sz w:val="21"/>
                <w:szCs w:val="21"/>
              </w:rPr>
            </w:pPr>
            <w:r w:rsidRPr="009C204A">
              <w:rPr>
                <w:rFonts w:ascii="Arial" w:eastAsia="Times New Roman" w:hAnsi="Arial" w:cs="Arial"/>
                <w:color w:val="000000"/>
                <w:sz w:val="21"/>
                <w:szCs w:val="21"/>
              </w:rPr>
              <w:t> </w:t>
            </w:r>
          </w:p>
        </w:tc>
        <w:tc>
          <w:tcPr>
            <w:tcW w:w="478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9C204A" w:rsidRPr="009C204A" w:rsidRDefault="009C204A" w:rsidP="009C204A">
            <w:pPr>
              <w:spacing w:after="0" w:line="240" w:lineRule="auto"/>
              <w:rPr>
                <w:rFonts w:ascii="Arial" w:eastAsia="Times New Roman" w:hAnsi="Arial" w:cs="Arial"/>
                <w:color w:val="000000"/>
                <w:sz w:val="21"/>
                <w:szCs w:val="21"/>
              </w:rPr>
            </w:pPr>
            <w:r w:rsidRPr="009C204A">
              <w:rPr>
                <w:rFonts w:ascii="Arial" w:eastAsia="Times New Roman" w:hAnsi="Arial" w:cs="Arial"/>
                <w:color w:val="000000"/>
                <w:sz w:val="21"/>
                <w:szCs w:val="21"/>
              </w:rPr>
              <w:t>Whether Government financial information are adequate and received timely for planning purposes</w:t>
            </w:r>
          </w:p>
          <w:p w:rsidR="009C204A" w:rsidRPr="009C204A" w:rsidRDefault="009C204A" w:rsidP="009C204A">
            <w:pPr>
              <w:spacing w:after="384" w:line="240" w:lineRule="auto"/>
              <w:textAlignment w:val="baseline"/>
              <w:rPr>
                <w:rFonts w:ascii="Arial" w:eastAsia="Times New Roman" w:hAnsi="Arial" w:cs="Arial"/>
                <w:color w:val="000000"/>
                <w:sz w:val="21"/>
                <w:szCs w:val="21"/>
              </w:rPr>
            </w:pPr>
            <w:r w:rsidRPr="009C204A">
              <w:rPr>
                <w:rFonts w:ascii="Arial" w:eastAsia="Times New Roman" w:hAnsi="Arial" w:cs="Arial"/>
                <w:color w:val="000000"/>
                <w:sz w:val="21"/>
                <w:szCs w:val="21"/>
              </w:rPr>
              <w:t> </w:t>
            </w:r>
          </w:p>
        </w:tc>
      </w:tr>
      <w:tr w:rsidR="009C204A" w:rsidRPr="009C204A" w:rsidTr="009C204A">
        <w:trPr>
          <w:tblCellSpacing w:w="15" w:type="dxa"/>
        </w:trPr>
        <w:tc>
          <w:tcPr>
            <w:tcW w:w="478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9C204A" w:rsidRPr="009C204A" w:rsidRDefault="009C204A" w:rsidP="009C204A">
            <w:pPr>
              <w:spacing w:after="0" w:line="240" w:lineRule="auto"/>
              <w:rPr>
                <w:rFonts w:ascii="Arial" w:eastAsia="Times New Roman" w:hAnsi="Arial" w:cs="Arial"/>
                <w:color w:val="000000"/>
                <w:sz w:val="21"/>
                <w:szCs w:val="21"/>
              </w:rPr>
            </w:pPr>
            <w:r w:rsidRPr="009C204A">
              <w:rPr>
                <w:rFonts w:ascii="Arial" w:eastAsia="Times New Roman" w:hAnsi="Arial" w:cs="Arial"/>
                <w:color w:val="000000"/>
                <w:sz w:val="21"/>
                <w:szCs w:val="21"/>
              </w:rPr>
              <w:t>Taxpayers</w:t>
            </w:r>
          </w:p>
          <w:p w:rsidR="009C204A" w:rsidRPr="009C204A" w:rsidRDefault="009C204A" w:rsidP="009C204A">
            <w:pPr>
              <w:spacing w:after="384" w:line="240" w:lineRule="auto"/>
              <w:textAlignment w:val="baseline"/>
              <w:rPr>
                <w:rFonts w:ascii="Arial" w:eastAsia="Times New Roman" w:hAnsi="Arial" w:cs="Arial"/>
                <w:color w:val="000000"/>
                <w:sz w:val="21"/>
                <w:szCs w:val="21"/>
              </w:rPr>
            </w:pPr>
            <w:r w:rsidRPr="009C204A">
              <w:rPr>
                <w:rFonts w:ascii="Arial" w:eastAsia="Times New Roman" w:hAnsi="Arial" w:cs="Arial"/>
                <w:color w:val="000000"/>
                <w:sz w:val="21"/>
                <w:szCs w:val="21"/>
              </w:rPr>
              <w:t> </w:t>
            </w:r>
          </w:p>
        </w:tc>
        <w:tc>
          <w:tcPr>
            <w:tcW w:w="478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9C204A" w:rsidRPr="009C204A" w:rsidRDefault="009C204A" w:rsidP="009C204A">
            <w:pPr>
              <w:spacing w:after="0" w:line="240" w:lineRule="auto"/>
              <w:rPr>
                <w:rFonts w:ascii="Arial" w:eastAsia="Times New Roman" w:hAnsi="Arial" w:cs="Arial"/>
                <w:color w:val="000000"/>
                <w:sz w:val="21"/>
                <w:szCs w:val="21"/>
              </w:rPr>
            </w:pPr>
            <w:r w:rsidRPr="009C204A">
              <w:rPr>
                <w:rFonts w:ascii="Arial" w:eastAsia="Times New Roman" w:hAnsi="Arial" w:cs="Arial"/>
                <w:color w:val="000000"/>
                <w:sz w:val="21"/>
                <w:szCs w:val="21"/>
              </w:rPr>
              <w:t>The consequences of Government spending, whether they will result in improvements in their living standards and/or increase taxation or inflation</w:t>
            </w:r>
          </w:p>
          <w:p w:rsidR="009C204A" w:rsidRPr="009C204A" w:rsidRDefault="009C204A" w:rsidP="009C204A">
            <w:pPr>
              <w:spacing w:after="384" w:line="240" w:lineRule="auto"/>
              <w:textAlignment w:val="baseline"/>
              <w:rPr>
                <w:rFonts w:ascii="Arial" w:eastAsia="Times New Roman" w:hAnsi="Arial" w:cs="Arial"/>
                <w:color w:val="000000"/>
                <w:sz w:val="21"/>
                <w:szCs w:val="21"/>
              </w:rPr>
            </w:pPr>
            <w:r w:rsidRPr="009C204A">
              <w:rPr>
                <w:rFonts w:ascii="Arial" w:eastAsia="Times New Roman" w:hAnsi="Arial" w:cs="Arial"/>
                <w:color w:val="000000"/>
                <w:sz w:val="21"/>
                <w:szCs w:val="21"/>
              </w:rPr>
              <w:t> </w:t>
            </w:r>
          </w:p>
        </w:tc>
      </w:tr>
      <w:tr w:rsidR="009C204A" w:rsidRPr="009C204A" w:rsidTr="009C204A">
        <w:trPr>
          <w:tblCellSpacing w:w="15" w:type="dxa"/>
        </w:trPr>
        <w:tc>
          <w:tcPr>
            <w:tcW w:w="478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9C204A" w:rsidRPr="009C204A" w:rsidRDefault="009C204A" w:rsidP="009C204A">
            <w:pPr>
              <w:spacing w:after="0" w:line="240" w:lineRule="auto"/>
              <w:rPr>
                <w:rFonts w:ascii="Arial" w:eastAsia="Times New Roman" w:hAnsi="Arial" w:cs="Arial"/>
                <w:color w:val="000000"/>
                <w:sz w:val="21"/>
                <w:szCs w:val="21"/>
              </w:rPr>
            </w:pPr>
            <w:r w:rsidRPr="009C204A">
              <w:rPr>
                <w:rFonts w:ascii="Arial" w:eastAsia="Times New Roman" w:hAnsi="Arial" w:cs="Arial"/>
                <w:color w:val="000000"/>
                <w:sz w:val="21"/>
                <w:szCs w:val="21"/>
              </w:rPr>
              <w:t>Bankers and Lenders to Government</w:t>
            </w:r>
          </w:p>
          <w:p w:rsidR="009C204A" w:rsidRPr="009C204A" w:rsidRDefault="009C204A" w:rsidP="009C204A">
            <w:pPr>
              <w:spacing w:after="384" w:line="240" w:lineRule="auto"/>
              <w:textAlignment w:val="baseline"/>
              <w:rPr>
                <w:rFonts w:ascii="Arial" w:eastAsia="Times New Roman" w:hAnsi="Arial" w:cs="Arial"/>
                <w:color w:val="000000"/>
                <w:sz w:val="21"/>
                <w:szCs w:val="21"/>
              </w:rPr>
            </w:pPr>
            <w:r w:rsidRPr="009C204A">
              <w:rPr>
                <w:rFonts w:ascii="Arial" w:eastAsia="Times New Roman" w:hAnsi="Arial" w:cs="Arial"/>
                <w:color w:val="000000"/>
                <w:sz w:val="21"/>
                <w:szCs w:val="21"/>
              </w:rPr>
              <w:t> </w:t>
            </w:r>
          </w:p>
        </w:tc>
        <w:tc>
          <w:tcPr>
            <w:tcW w:w="478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9C204A" w:rsidRPr="009C204A" w:rsidRDefault="009C204A" w:rsidP="009C204A">
            <w:pPr>
              <w:spacing w:after="0" w:line="240" w:lineRule="auto"/>
              <w:rPr>
                <w:rFonts w:ascii="Arial" w:eastAsia="Times New Roman" w:hAnsi="Arial" w:cs="Arial"/>
                <w:color w:val="000000"/>
                <w:sz w:val="21"/>
                <w:szCs w:val="21"/>
              </w:rPr>
            </w:pPr>
            <w:r w:rsidRPr="009C204A">
              <w:rPr>
                <w:rFonts w:ascii="Arial" w:eastAsia="Times New Roman" w:hAnsi="Arial" w:cs="Arial"/>
                <w:color w:val="000000"/>
                <w:sz w:val="21"/>
                <w:szCs w:val="21"/>
              </w:rPr>
              <w:t>The financial position of government especially its ability to pay loans and interest thereon and Governments ability to borrow money.</w:t>
            </w:r>
          </w:p>
          <w:p w:rsidR="009C204A" w:rsidRPr="009C204A" w:rsidRDefault="009C204A" w:rsidP="009C204A">
            <w:pPr>
              <w:spacing w:after="384" w:line="240" w:lineRule="auto"/>
              <w:textAlignment w:val="baseline"/>
              <w:rPr>
                <w:rFonts w:ascii="Arial" w:eastAsia="Times New Roman" w:hAnsi="Arial" w:cs="Arial"/>
                <w:color w:val="000000"/>
                <w:sz w:val="21"/>
                <w:szCs w:val="21"/>
              </w:rPr>
            </w:pPr>
            <w:r w:rsidRPr="009C204A">
              <w:rPr>
                <w:rFonts w:ascii="Arial" w:eastAsia="Times New Roman" w:hAnsi="Arial" w:cs="Arial"/>
                <w:color w:val="000000"/>
                <w:sz w:val="21"/>
                <w:szCs w:val="21"/>
              </w:rPr>
              <w:t> </w:t>
            </w:r>
          </w:p>
        </w:tc>
      </w:tr>
      <w:tr w:rsidR="009C204A" w:rsidRPr="009C204A" w:rsidTr="009C204A">
        <w:trPr>
          <w:tblCellSpacing w:w="15" w:type="dxa"/>
        </w:trPr>
        <w:tc>
          <w:tcPr>
            <w:tcW w:w="478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9C204A" w:rsidRPr="009C204A" w:rsidRDefault="009C204A" w:rsidP="009C204A">
            <w:pPr>
              <w:spacing w:after="0" w:line="240" w:lineRule="auto"/>
              <w:rPr>
                <w:rFonts w:ascii="Arial" w:eastAsia="Times New Roman" w:hAnsi="Arial" w:cs="Arial"/>
                <w:color w:val="000000"/>
                <w:sz w:val="21"/>
                <w:szCs w:val="21"/>
              </w:rPr>
            </w:pPr>
            <w:r w:rsidRPr="009C204A">
              <w:rPr>
                <w:rFonts w:ascii="Arial" w:eastAsia="Times New Roman" w:hAnsi="Arial" w:cs="Arial"/>
                <w:color w:val="000000"/>
                <w:sz w:val="21"/>
                <w:szCs w:val="21"/>
              </w:rPr>
              <w:t>Regulatory bodies</w:t>
            </w:r>
          </w:p>
          <w:p w:rsidR="009C204A" w:rsidRPr="009C204A" w:rsidRDefault="009C204A" w:rsidP="009C204A">
            <w:pPr>
              <w:spacing w:after="384" w:line="240" w:lineRule="auto"/>
              <w:textAlignment w:val="baseline"/>
              <w:rPr>
                <w:rFonts w:ascii="Arial" w:eastAsia="Times New Roman" w:hAnsi="Arial" w:cs="Arial"/>
                <w:color w:val="000000"/>
                <w:sz w:val="21"/>
                <w:szCs w:val="21"/>
              </w:rPr>
            </w:pPr>
            <w:r w:rsidRPr="009C204A">
              <w:rPr>
                <w:rFonts w:ascii="Arial" w:eastAsia="Times New Roman" w:hAnsi="Arial" w:cs="Arial"/>
                <w:color w:val="000000"/>
                <w:sz w:val="21"/>
                <w:szCs w:val="21"/>
              </w:rPr>
              <w:t> </w:t>
            </w:r>
          </w:p>
        </w:tc>
        <w:tc>
          <w:tcPr>
            <w:tcW w:w="478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9C204A" w:rsidRPr="009C204A" w:rsidRDefault="009C204A" w:rsidP="009C204A">
            <w:pPr>
              <w:spacing w:after="0" w:line="240" w:lineRule="auto"/>
              <w:rPr>
                <w:rFonts w:ascii="Arial" w:eastAsia="Times New Roman" w:hAnsi="Arial" w:cs="Arial"/>
                <w:color w:val="000000"/>
                <w:sz w:val="21"/>
                <w:szCs w:val="21"/>
              </w:rPr>
            </w:pPr>
            <w:r w:rsidRPr="009C204A">
              <w:rPr>
                <w:rFonts w:ascii="Arial" w:eastAsia="Times New Roman" w:hAnsi="Arial" w:cs="Arial"/>
                <w:color w:val="000000"/>
                <w:sz w:val="21"/>
                <w:szCs w:val="21"/>
              </w:rPr>
              <w:t>Whether Government spending meets legal requirements and whether financial controls are adhered to by spending agencies</w:t>
            </w:r>
          </w:p>
          <w:p w:rsidR="009C204A" w:rsidRPr="009C204A" w:rsidRDefault="009C204A" w:rsidP="009C204A">
            <w:pPr>
              <w:spacing w:after="384" w:line="240" w:lineRule="auto"/>
              <w:textAlignment w:val="baseline"/>
              <w:rPr>
                <w:rFonts w:ascii="Arial" w:eastAsia="Times New Roman" w:hAnsi="Arial" w:cs="Arial"/>
                <w:color w:val="000000"/>
                <w:sz w:val="21"/>
                <w:szCs w:val="21"/>
              </w:rPr>
            </w:pPr>
            <w:r w:rsidRPr="009C204A">
              <w:rPr>
                <w:rFonts w:ascii="Arial" w:eastAsia="Times New Roman" w:hAnsi="Arial" w:cs="Arial"/>
                <w:color w:val="000000"/>
                <w:sz w:val="21"/>
                <w:szCs w:val="21"/>
              </w:rPr>
              <w:t> </w:t>
            </w:r>
          </w:p>
        </w:tc>
      </w:tr>
      <w:tr w:rsidR="009C204A" w:rsidRPr="009C204A" w:rsidTr="009C204A">
        <w:trPr>
          <w:tblCellSpacing w:w="15" w:type="dxa"/>
        </w:trPr>
        <w:tc>
          <w:tcPr>
            <w:tcW w:w="478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9C204A" w:rsidRPr="009C204A" w:rsidRDefault="009C204A" w:rsidP="009C204A">
            <w:pPr>
              <w:spacing w:after="0" w:line="240" w:lineRule="auto"/>
              <w:rPr>
                <w:rFonts w:ascii="Arial" w:eastAsia="Times New Roman" w:hAnsi="Arial" w:cs="Arial"/>
                <w:color w:val="000000"/>
                <w:sz w:val="21"/>
                <w:szCs w:val="21"/>
              </w:rPr>
            </w:pPr>
            <w:r w:rsidRPr="009C204A">
              <w:rPr>
                <w:rFonts w:ascii="Arial" w:eastAsia="Times New Roman" w:hAnsi="Arial" w:cs="Arial"/>
                <w:color w:val="000000"/>
                <w:sz w:val="21"/>
                <w:szCs w:val="21"/>
              </w:rPr>
              <w:t>Governments Economic Monitoring Authorities</w:t>
            </w:r>
          </w:p>
          <w:p w:rsidR="009C204A" w:rsidRPr="009C204A" w:rsidRDefault="009C204A" w:rsidP="009C204A">
            <w:pPr>
              <w:spacing w:after="384" w:line="240" w:lineRule="auto"/>
              <w:textAlignment w:val="baseline"/>
              <w:rPr>
                <w:rFonts w:ascii="Arial" w:eastAsia="Times New Roman" w:hAnsi="Arial" w:cs="Arial"/>
                <w:color w:val="000000"/>
                <w:sz w:val="21"/>
                <w:szCs w:val="21"/>
              </w:rPr>
            </w:pPr>
            <w:r w:rsidRPr="009C204A">
              <w:rPr>
                <w:rFonts w:ascii="Arial" w:eastAsia="Times New Roman" w:hAnsi="Arial" w:cs="Arial"/>
                <w:color w:val="000000"/>
                <w:sz w:val="21"/>
                <w:szCs w:val="21"/>
              </w:rPr>
              <w:t> </w:t>
            </w:r>
          </w:p>
        </w:tc>
        <w:tc>
          <w:tcPr>
            <w:tcW w:w="478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9C204A" w:rsidRPr="009C204A" w:rsidRDefault="009C204A" w:rsidP="009C204A">
            <w:pPr>
              <w:spacing w:after="0" w:line="240" w:lineRule="auto"/>
              <w:rPr>
                <w:rFonts w:ascii="Arial" w:eastAsia="Times New Roman" w:hAnsi="Arial" w:cs="Arial"/>
                <w:color w:val="000000"/>
                <w:sz w:val="21"/>
                <w:szCs w:val="21"/>
              </w:rPr>
            </w:pPr>
            <w:r w:rsidRPr="009C204A">
              <w:rPr>
                <w:rFonts w:ascii="Arial" w:eastAsia="Times New Roman" w:hAnsi="Arial" w:cs="Arial"/>
                <w:color w:val="000000"/>
                <w:sz w:val="21"/>
                <w:szCs w:val="21"/>
              </w:rPr>
              <w:t>Whether there is deficit or surplus on current accounts the quantum, and whether to borrow or mop up liquidity in the economy</w:t>
            </w:r>
          </w:p>
          <w:p w:rsidR="009C204A" w:rsidRPr="009C204A" w:rsidRDefault="009C204A" w:rsidP="009C204A">
            <w:pPr>
              <w:spacing w:after="384" w:line="240" w:lineRule="auto"/>
              <w:textAlignment w:val="baseline"/>
              <w:rPr>
                <w:rFonts w:ascii="Arial" w:eastAsia="Times New Roman" w:hAnsi="Arial" w:cs="Arial"/>
                <w:color w:val="000000"/>
                <w:sz w:val="21"/>
                <w:szCs w:val="21"/>
              </w:rPr>
            </w:pPr>
            <w:r w:rsidRPr="009C204A">
              <w:rPr>
                <w:rFonts w:ascii="Arial" w:eastAsia="Times New Roman" w:hAnsi="Arial" w:cs="Arial"/>
                <w:color w:val="000000"/>
                <w:sz w:val="21"/>
                <w:szCs w:val="21"/>
              </w:rPr>
              <w:t> </w:t>
            </w:r>
          </w:p>
        </w:tc>
      </w:tr>
      <w:tr w:rsidR="009C204A" w:rsidRPr="009C204A" w:rsidTr="009C204A">
        <w:trPr>
          <w:tblCellSpacing w:w="15" w:type="dxa"/>
        </w:trPr>
        <w:tc>
          <w:tcPr>
            <w:tcW w:w="478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9C204A" w:rsidRPr="009C204A" w:rsidRDefault="009C204A" w:rsidP="009C204A">
            <w:pPr>
              <w:spacing w:after="0" w:line="240" w:lineRule="auto"/>
              <w:rPr>
                <w:rFonts w:ascii="Arial" w:eastAsia="Times New Roman" w:hAnsi="Arial" w:cs="Arial"/>
                <w:color w:val="000000"/>
                <w:sz w:val="21"/>
                <w:szCs w:val="21"/>
              </w:rPr>
            </w:pPr>
            <w:r w:rsidRPr="009C204A">
              <w:rPr>
                <w:rFonts w:ascii="Arial" w:eastAsia="Times New Roman" w:hAnsi="Arial" w:cs="Arial"/>
                <w:color w:val="000000"/>
                <w:sz w:val="21"/>
                <w:szCs w:val="21"/>
              </w:rPr>
              <w:lastRenderedPageBreak/>
              <w:t>Budget Analysts, Managerial Accountants and Investors</w:t>
            </w:r>
          </w:p>
          <w:p w:rsidR="009C204A" w:rsidRPr="009C204A" w:rsidRDefault="009C204A" w:rsidP="009C204A">
            <w:pPr>
              <w:spacing w:after="384" w:line="240" w:lineRule="auto"/>
              <w:textAlignment w:val="baseline"/>
              <w:rPr>
                <w:rFonts w:ascii="Arial" w:eastAsia="Times New Roman" w:hAnsi="Arial" w:cs="Arial"/>
                <w:color w:val="000000"/>
                <w:sz w:val="21"/>
                <w:szCs w:val="21"/>
              </w:rPr>
            </w:pPr>
            <w:r w:rsidRPr="009C204A">
              <w:rPr>
                <w:rFonts w:ascii="Arial" w:eastAsia="Times New Roman" w:hAnsi="Arial" w:cs="Arial"/>
                <w:color w:val="000000"/>
                <w:sz w:val="21"/>
                <w:szCs w:val="21"/>
              </w:rPr>
              <w:t> </w:t>
            </w:r>
          </w:p>
        </w:tc>
        <w:tc>
          <w:tcPr>
            <w:tcW w:w="478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9C204A" w:rsidRPr="009C204A" w:rsidRDefault="009C204A" w:rsidP="009C204A">
            <w:pPr>
              <w:spacing w:after="0" w:line="240" w:lineRule="auto"/>
              <w:rPr>
                <w:rFonts w:ascii="Arial" w:eastAsia="Times New Roman" w:hAnsi="Arial" w:cs="Arial"/>
                <w:color w:val="000000"/>
                <w:sz w:val="21"/>
                <w:szCs w:val="21"/>
              </w:rPr>
            </w:pPr>
            <w:r w:rsidRPr="009C204A">
              <w:rPr>
                <w:rFonts w:ascii="Arial" w:eastAsia="Times New Roman" w:hAnsi="Arial" w:cs="Arial"/>
                <w:color w:val="000000"/>
                <w:sz w:val="21"/>
                <w:szCs w:val="21"/>
              </w:rPr>
              <w:t>The trends of current monthly accounts and historical costs to help predict the future financial and economic position of the economy.</w:t>
            </w:r>
          </w:p>
          <w:p w:rsidR="009C204A" w:rsidRPr="009C204A" w:rsidRDefault="009C204A" w:rsidP="009C204A">
            <w:pPr>
              <w:spacing w:after="384" w:line="240" w:lineRule="auto"/>
              <w:textAlignment w:val="baseline"/>
              <w:rPr>
                <w:rFonts w:ascii="Arial" w:eastAsia="Times New Roman" w:hAnsi="Arial" w:cs="Arial"/>
                <w:color w:val="000000"/>
                <w:sz w:val="21"/>
                <w:szCs w:val="21"/>
              </w:rPr>
            </w:pPr>
            <w:r w:rsidRPr="009C204A">
              <w:rPr>
                <w:rFonts w:ascii="Arial" w:eastAsia="Times New Roman" w:hAnsi="Arial" w:cs="Arial"/>
                <w:color w:val="000000"/>
                <w:sz w:val="21"/>
                <w:szCs w:val="21"/>
              </w:rPr>
              <w:t> </w:t>
            </w:r>
          </w:p>
        </w:tc>
      </w:tr>
      <w:tr w:rsidR="009C204A" w:rsidRPr="009C204A" w:rsidTr="009C204A">
        <w:trPr>
          <w:tblCellSpacing w:w="15" w:type="dxa"/>
        </w:trPr>
        <w:tc>
          <w:tcPr>
            <w:tcW w:w="478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9C204A" w:rsidRPr="009C204A" w:rsidRDefault="009C204A" w:rsidP="009C204A">
            <w:pPr>
              <w:spacing w:after="0" w:line="240" w:lineRule="auto"/>
              <w:rPr>
                <w:rFonts w:ascii="Arial" w:eastAsia="Times New Roman" w:hAnsi="Arial" w:cs="Arial"/>
                <w:color w:val="000000"/>
                <w:sz w:val="21"/>
                <w:szCs w:val="21"/>
              </w:rPr>
            </w:pPr>
            <w:r w:rsidRPr="009C204A">
              <w:rPr>
                <w:rFonts w:ascii="Arial" w:eastAsia="Times New Roman" w:hAnsi="Arial" w:cs="Arial"/>
                <w:color w:val="000000"/>
                <w:sz w:val="21"/>
                <w:szCs w:val="21"/>
              </w:rPr>
              <w:t>Revenue and other Finance related Agencies of Government</w:t>
            </w:r>
          </w:p>
          <w:p w:rsidR="009C204A" w:rsidRPr="009C204A" w:rsidRDefault="009C204A" w:rsidP="009C204A">
            <w:pPr>
              <w:spacing w:after="384" w:line="240" w:lineRule="auto"/>
              <w:textAlignment w:val="baseline"/>
              <w:rPr>
                <w:rFonts w:ascii="Arial" w:eastAsia="Times New Roman" w:hAnsi="Arial" w:cs="Arial"/>
                <w:color w:val="000000"/>
                <w:sz w:val="21"/>
                <w:szCs w:val="21"/>
              </w:rPr>
            </w:pPr>
            <w:r w:rsidRPr="009C204A">
              <w:rPr>
                <w:rFonts w:ascii="Arial" w:eastAsia="Times New Roman" w:hAnsi="Arial" w:cs="Arial"/>
                <w:color w:val="000000"/>
                <w:sz w:val="21"/>
                <w:szCs w:val="21"/>
              </w:rPr>
              <w:t> </w:t>
            </w:r>
          </w:p>
        </w:tc>
        <w:tc>
          <w:tcPr>
            <w:tcW w:w="478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9C204A" w:rsidRPr="009C204A" w:rsidRDefault="009C204A" w:rsidP="009C204A">
            <w:pPr>
              <w:spacing w:after="0" w:line="240" w:lineRule="auto"/>
              <w:rPr>
                <w:rFonts w:ascii="Arial" w:eastAsia="Times New Roman" w:hAnsi="Arial" w:cs="Arial"/>
                <w:color w:val="000000"/>
                <w:sz w:val="21"/>
                <w:szCs w:val="21"/>
              </w:rPr>
            </w:pPr>
            <w:r w:rsidRPr="009C204A">
              <w:rPr>
                <w:rFonts w:ascii="Arial" w:eastAsia="Times New Roman" w:hAnsi="Arial" w:cs="Arial"/>
                <w:color w:val="000000"/>
                <w:sz w:val="21"/>
                <w:szCs w:val="21"/>
              </w:rPr>
              <w:t>Monitor financial position of government as a basis for structuring managerial and employees rewards system, such as bonuses for staff</w:t>
            </w:r>
          </w:p>
          <w:p w:rsidR="009C204A" w:rsidRPr="009C204A" w:rsidRDefault="009C204A" w:rsidP="009C204A">
            <w:pPr>
              <w:spacing w:after="384" w:line="240" w:lineRule="auto"/>
              <w:textAlignment w:val="baseline"/>
              <w:rPr>
                <w:rFonts w:ascii="Arial" w:eastAsia="Times New Roman" w:hAnsi="Arial" w:cs="Arial"/>
                <w:color w:val="000000"/>
                <w:sz w:val="21"/>
                <w:szCs w:val="21"/>
              </w:rPr>
            </w:pPr>
            <w:r w:rsidRPr="009C204A">
              <w:rPr>
                <w:rFonts w:ascii="Arial" w:eastAsia="Times New Roman" w:hAnsi="Arial" w:cs="Arial"/>
                <w:color w:val="000000"/>
                <w:sz w:val="21"/>
                <w:szCs w:val="21"/>
              </w:rPr>
              <w:t> </w:t>
            </w:r>
          </w:p>
        </w:tc>
      </w:tr>
      <w:tr w:rsidR="009C204A" w:rsidRPr="009C204A" w:rsidTr="009C204A">
        <w:trPr>
          <w:tblCellSpacing w:w="15" w:type="dxa"/>
        </w:trPr>
        <w:tc>
          <w:tcPr>
            <w:tcW w:w="478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9C204A" w:rsidRPr="009C204A" w:rsidRDefault="009C204A" w:rsidP="009C204A">
            <w:pPr>
              <w:spacing w:after="0" w:line="240" w:lineRule="auto"/>
              <w:rPr>
                <w:rFonts w:ascii="Arial" w:eastAsia="Times New Roman" w:hAnsi="Arial" w:cs="Arial"/>
                <w:color w:val="000000"/>
                <w:sz w:val="21"/>
                <w:szCs w:val="21"/>
              </w:rPr>
            </w:pPr>
            <w:r w:rsidRPr="009C204A">
              <w:rPr>
                <w:rFonts w:ascii="Arial" w:eastAsia="Times New Roman" w:hAnsi="Arial" w:cs="Arial"/>
                <w:color w:val="000000"/>
                <w:sz w:val="21"/>
                <w:szCs w:val="21"/>
              </w:rPr>
              <w:t>Controller and Accountant-General</w:t>
            </w:r>
          </w:p>
          <w:p w:rsidR="009C204A" w:rsidRPr="009C204A" w:rsidRDefault="009C204A" w:rsidP="009C204A">
            <w:pPr>
              <w:spacing w:after="384" w:line="240" w:lineRule="auto"/>
              <w:textAlignment w:val="baseline"/>
              <w:rPr>
                <w:rFonts w:ascii="Arial" w:eastAsia="Times New Roman" w:hAnsi="Arial" w:cs="Arial"/>
                <w:color w:val="000000"/>
                <w:sz w:val="21"/>
                <w:szCs w:val="21"/>
              </w:rPr>
            </w:pPr>
            <w:r w:rsidRPr="009C204A">
              <w:rPr>
                <w:rFonts w:ascii="Arial" w:eastAsia="Times New Roman" w:hAnsi="Arial" w:cs="Arial"/>
                <w:color w:val="000000"/>
                <w:sz w:val="21"/>
                <w:szCs w:val="21"/>
              </w:rPr>
              <w:t> </w:t>
            </w:r>
          </w:p>
        </w:tc>
        <w:tc>
          <w:tcPr>
            <w:tcW w:w="478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9C204A" w:rsidRPr="009C204A" w:rsidRDefault="009C204A" w:rsidP="009C204A">
            <w:pPr>
              <w:spacing w:after="0" w:line="240" w:lineRule="auto"/>
              <w:rPr>
                <w:rFonts w:ascii="Arial" w:eastAsia="Times New Roman" w:hAnsi="Arial" w:cs="Arial"/>
                <w:color w:val="000000"/>
                <w:sz w:val="21"/>
                <w:szCs w:val="21"/>
              </w:rPr>
            </w:pPr>
            <w:r w:rsidRPr="009C204A">
              <w:rPr>
                <w:rFonts w:ascii="Arial" w:eastAsia="Times New Roman" w:hAnsi="Arial" w:cs="Arial"/>
                <w:color w:val="000000"/>
                <w:sz w:val="21"/>
                <w:szCs w:val="21"/>
              </w:rPr>
              <w:t xml:space="preserve">Uses financial reports to develop and maintain a management information system, capturing real time, the past, present and emerging development and </w:t>
            </w:r>
            <w:proofErr w:type="spellStart"/>
            <w:r w:rsidRPr="009C204A">
              <w:rPr>
                <w:rFonts w:ascii="Arial" w:eastAsia="Times New Roman" w:hAnsi="Arial" w:cs="Arial"/>
                <w:color w:val="000000"/>
                <w:sz w:val="21"/>
                <w:szCs w:val="21"/>
              </w:rPr>
              <w:t>behaviour</w:t>
            </w:r>
            <w:proofErr w:type="spellEnd"/>
            <w:r w:rsidRPr="009C204A">
              <w:rPr>
                <w:rFonts w:ascii="Arial" w:eastAsia="Times New Roman" w:hAnsi="Arial" w:cs="Arial"/>
                <w:color w:val="000000"/>
                <w:sz w:val="21"/>
                <w:szCs w:val="21"/>
              </w:rPr>
              <w:t xml:space="preserve"> patterns of various Government organizations.</w:t>
            </w:r>
          </w:p>
          <w:p w:rsidR="009C204A" w:rsidRPr="009C204A" w:rsidRDefault="009C204A" w:rsidP="009C204A">
            <w:pPr>
              <w:spacing w:after="384" w:line="240" w:lineRule="auto"/>
              <w:textAlignment w:val="baseline"/>
              <w:rPr>
                <w:rFonts w:ascii="Arial" w:eastAsia="Times New Roman" w:hAnsi="Arial" w:cs="Arial"/>
                <w:color w:val="000000"/>
                <w:sz w:val="21"/>
                <w:szCs w:val="21"/>
              </w:rPr>
            </w:pPr>
            <w:r w:rsidRPr="009C204A">
              <w:rPr>
                <w:rFonts w:ascii="Arial" w:eastAsia="Times New Roman" w:hAnsi="Arial" w:cs="Arial"/>
                <w:color w:val="000000"/>
                <w:sz w:val="21"/>
                <w:szCs w:val="21"/>
              </w:rPr>
              <w:t> </w:t>
            </w:r>
          </w:p>
        </w:tc>
      </w:tr>
      <w:tr w:rsidR="009C204A" w:rsidRPr="009C204A" w:rsidTr="009C204A">
        <w:trPr>
          <w:tblCellSpacing w:w="15" w:type="dxa"/>
        </w:trPr>
        <w:tc>
          <w:tcPr>
            <w:tcW w:w="478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9C204A" w:rsidRPr="009C204A" w:rsidRDefault="009C204A" w:rsidP="009C204A">
            <w:pPr>
              <w:spacing w:after="0" w:line="240" w:lineRule="auto"/>
              <w:rPr>
                <w:rFonts w:ascii="Arial" w:eastAsia="Times New Roman" w:hAnsi="Arial" w:cs="Arial"/>
                <w:color w:val="000000"/>
                <w:sz w:val="21"/>
                <w:szCs w:val="21"/>
              </w:rPr>
            </w:pPr>
            <w:r w:rsidRPr="009C204A">
              <w:rPr>
                <w:rFonts w:ascii="Arial" w:eastAsia="Times New Roman" w:hAnsi="Arial" w:cs="Arial"/>
                <w:color w:val="000000"/>
                <w:sz w:val="21"/>
                <w:szCs w:val="21"/>
              </w:rPr>
              <w:t>Auditor-General</w:t>
            </w:r>
          </w:p>
          <w:p w:rsidR="009C204A" w:rsidRPr="009C204A" w:rsidRDefault="009C204A" w:rsidP="009C204A">
            <w:pPr>
              <w:spacing w:after="384" w:line="240" w:lineRule="auto"/>
              <w:textAlignment w:val="baseline"/>
              <w:rPr>
                <w:rFonts w:ascii="Arial" w:eastAsia="Times New Roman" w:hAnsi="Arial" w:cs="Arial"/>
                <w:color w:val="000000"/>
                <w:sz w:val="21"/>
                <w:szCs w:val="21"/>
              </w:rPr>
            </w:pPr>
            <w:r w:rsidRPr="009C204A">
              <w:rPr>
                <w:rFonts w:ascii="Arial" w:eastAsia="Times New Roman" w:hAnsi="Arial" w:cs="Arial"/>
                <w:color w:val="000000"/>
                <w:sz w:val="21"/>
                <w:szCs w:val="21"/>
              </w:rPr>
              <w:t> </w:t>
            </w:r>
          </w:p>
        </w:tc>
        <w:tc>
          <w:tcPr>
            <w:tcW w:w="478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9C204A" w:rsidRPr="009C204A" w:rsidRDefault="009C204A" w:rsidP="009C204A">
            <w:pPr>
              <w:spacing w:after="0" w:line="240" w:lineRule="auto"/>
              <w:rPr>
                <w:rFonts w:ascii="Arial" w:eastAsia="Times New Roman" w:hAnsi="Arial" w:cs="Arial"/>
                <w:color w:val="000000"/>
                <w:sz w:val="21"/>
                <w:szCs w:val="21"/>
              </w:rPr>
            </w:pPr>
            <w:r w:rsidRPr="009C204A">
              <w:rPr>
                <w:rFonts w:ascii="Arial" w:eastAsia="Times New Roman" w:hAnsi="Arial" w:cs="Arial"/>
                <w:color w:val="000000"/>
                <w:sz w:val="21"/>
                <w:szCs w:val="21"/>
              </w:rPr>
              <w:t>Whether Government accounts have been properly kept and records properly reported on</w:t>
            </w:r>
          </w:p>
          <w:p w:rsidR="009C204A" w:rsidRPr="009C204A" w:rsidRDefault="009C204A" w:rsidP="009C204A">
            <w:pPr>
              <w:spacing w:after="384" w:line="240" w:lineRule="auto"/>
              <w:textAlignment w:val="baseline"/>
              <w:rPr>
                <w:rFonts w:ascii="Arial" w:eastAsia="Times New Roman" w:hAnsi="Arial" w:cs="Arial"/>
                <w:color w:val="000000"/>
                <w:sz w:val="21"/>
                <w:szCs w:val="21"/>
              </w:rPr>
            </w:pPr>
            <w:r w:rsidRPr="009C204A">
              <w:rPr>
                <w:rFonts w:ascii="Arial" w:eastAsia="Times New Roman" w:hAnsi="Arial" w:cs="Arial"/>
                <w:color w:val="000000"/>
                <w:sz w:val="21"/>
                <w:szCs w:val="21"/>
              </w:rPr>
              <w:t> </w:t>
            </w:r>
          </w:p>
        </w:tc>
      </w:tr>
      <w:tr w:rsidR="009C204A" w:rsidRPr="009C204A" w:rsidTr="009C204A">
        <w:trPr>
          <w:tblCellSpacing w:w="15" w:type="dxa"/>
        </w:trPr>
        <w:tc>
          <w:tcPr>
            <w:tcW w:w="478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9C204A" w:rsidRPr="009C204A" w:rsidRDefault="009C204A" w:rsidP="009C204A">
            <w:pPr>
              <w:spacing w:after="0" w:line="240" w:lineRule="auto"/>
              <w:rPr>
                <w:rFonts w:ascii="Arial" w:eastAsia="Times New Roman" w:hAnsi="Arial" w:cs="Arial"/>
                <w:color w:val="000000"/>
                <w:sz w:val="21"/>
                <w:szCs w:val="21"/>
              </w:rPr>
            </w:pPr>
            <w:r w:rsidRPr="009C204A">
              <w:rPr>
                <w:rFonts w:ascii="Arial" w:eastAsia="Times New Roman" w:hAnsi="Arial" w:cs="Arial"/>
                <w:color w:val="000000"/>
                <w:sz w:val="21"/>
                <w:szCs w:val="21"/>
              </w:rPr>
              <w:t>The Government Trade Unions</w:t>
            </w:r>
          </w:p>
          <w:p w:rsidR="009C204A" w:rsidRPr="009C204A" w:rsidRDefault="009C204A" w:rsidP="009C204A">
            <w:pPr>
              <w:spacing w:after="384" w:line="240" w:lineRule="auto"/>
              <w:textAlignment w:val="baseline"/>
              <w:rPr>
                <w:rFonts w:ascii="Arial" w:eastAsia="Times New Roman" w:hAnsi="Arial" w:cs="Arial"/>
                <w:color w:val="000000"/>
                <w:sz w:val="21"/>
                <w:szCs w:val="21"/>
              </w:rPr>
            </w:pPr>
            <w:r w:rsidRPr="009C204A">
              <w:rPr>
                <w:rFonts w:ascii="Arial" w:eastAsia="Times New Roman" w:hAnsi="Arial" w:cs="Arial"/>
                <w:color w:val="000000"/>
                <w:sz w:val="21"/>
                <w:szCs w:val="21"/>
              </w:rPr>
              <w:t> </w:t>
            </w:r>
          </w:p>
        </w:tc>
        <w:tc>
          <w:tcPr>
            <w:tcW w:w="478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9C204A" w:rsidRPr="009C204A" w:rsidRDefault="009C204A" w:rsidP="009C204A">
            <w:pPr>
              <w:spacing w:after="0" w:line="240" w:lineRule="auto"/>
              <w:rPr>
                <w:rFonts w:ascii="Arial" w:eastAsia="Times New Roman" w:hAnsi="Arial" w:cs="Arial"/>
                <w:color w:val="000000"/>
                <w:sz w:val="21"/>
                <w:szCs w:val="21"/>
              </w:rPr>
            </w:pPr>
            <w:r w:rsidRPr="009C204A">
              <w:rPr>
                <w:rFonts w:ascii="Arial" w:eastAsia="Times New Roman" w:hAnsi="Arial" w:cs="Arial"/>
                <w:color w:val="000000"/>
                <w:sz w:val="21"/>
                <w:szCs w:val="21"/>
              </w:rPr>
              <w:t>Require financial information to be used in salary negotiations.</w:t>
            </w:r>
          </w:p>
          <w:p w:rsidR="009C204A" w:rsidRPr="009C204A" w:rsidRDefault="009C204A" w:rsidP="009C204A">
            <w:pPr>
              <w:spacing w:after="384" w:line="240" w:lineRule="auto"/>
              <w:textAlignment w:val="baseline"/>
              <w:rPr>
                <w:rFonts w:ascii="Arial" w:eastAsia="Times New Roman" w:hAnsi="Arial" w:cs="Arial"/>
                <w:color w:val="000000"/>
                <w:sz w:val="21"/>
                <w:szCs w:val="21"/>
              </w:rPr>
            </w:pPr>
            <w:r w:rsidRPr="009C204A">
              <w:rPr>
                <w:rFonts w:ascii="Arial" w:eastAsia="Times New Roman" w:hAnsi="Arial" w:cs="Arial"/>
                <w:color w:val="000000"/>
                <w:sz w:val="21"/>
                <w:szCs w:val="21"/>
              </w:rPr>
              <w:t> </w:t>
            </w:r>
          </w:p>
        </w:tc>
      </w:tr>
      <w:tr w:rsidR="009C204A" w:rsidRPr="009C204A" w:rsidTr="009C204A">
        <w:trPr>
          <w:tblCellSpacing w:w="15" w:type="dxa"/>
        </w:trPr>
        <w:tc>
          <w:tcPr>
            <w:tcW w:w="478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9C204A" w:rsidRPr="009C204A" w:rsidRDefault="009C204A" w:rsidP="009C204A">
            <w:pPr>
              <w:spacing w:after="0" w:line="240" w:lineRule="auto"/>
              <w:rPr>
                <w:rFonts w:ascii="Arial" w:eastAsia="Times New Roman" w:hAnsi="Arial" w:cs="Arial"/>
                <w:color w:val="000000"/>
                <w:sz w:val="21"/>
                <w:szCs w:val="21"/>
              </w:rPr>
            </w:pPr>
            <w:r w:rsidRPr="009C204A">
              <w:rPr>
                <w:rFonts w:ascii="Arial" w:eastAsia="Times New Roman" w:hAnsi="Arial" w:cs="Arial"/>
                <w:color w:val="000000"/>
                <w:sz w:val="21"/>
                <w:szCs w:val="21"/>
              </w:rPr>
              <w:t>Contractors and suppliers of goods</w:t>
            </w:r>
          </w:p>
          <w:p w:rsidR="009C204A" w:rsidRPr="009C204A" w:rsidRDefault="009C204A" w:rsidP="009C204A">
            <w:pPr>
              <w:spacing w:after="0" w:line="240" w:lineRule="auto"/>
              <w:textAlignment w:val="baseline"/>
              <w:rPr>
                <w:rFonts w:ascii="Arial" w:eastAsia="Times New Roman" w:hAnsi="Arial" w:cs="Arial"/>
                <w:color w:val="000000"/>
                <w:sz w:val="21"/>
                <w:szCs w:val="21"/>
              </w:rPr>
            </w:pPr>
            <w:r w:rsidRPr="009C204A">
              <w:rPr>
                <w:rFonts w:ascii="Arial" w:eastAsia="Times New Roman" w:hAnsi="Arial" w:cs="Arial"/>
                <w:b/>
                <w:bCs/>
                <w:color w:val="000000"/>
                <w:sz w:val="21"/>
                <w:szCs w:val="21"/>
                <w:bdr w:val="none" w:sz="0" w:space="0" w:color="auto" w:frame="1"/>
              </w:rPr>
              <w:t> </w:t>
            </w:r>
          </w:p>
        </w:tc>
        <w:tc>
          <w:tcPr>
            <w:tcW w:w="478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9C204A" w:rsidRPr="009C204A" w:rsidRDefault="009C204A" w:rsidP="009C204A">
            <w:pPr>
              <w:spacing w:after="0" w:line="240" w:lineRule="auto"/>
              <w:rPr>
                <w:rFonts w:ascii="Arial" w:eastAsia="Times New Roman" w:hAnsi="Arial" w:cs="Arial"/>
                <w:color w:val="000000"/>
                <w:sz w:val="21"/>
                <w:szCs w:val="21"/>
              </w:rPr>
            </w:pPr>
            <w:r w:rsidRPr="009C204A">
              <w:rPr>
                <w:rFonts w:ascii="Arial" w:eastAsia="Times New Roman" w:hAnsi="Arial" w:cs="Arial"/>
                <w:color w:val="000000"/>
                <w:sz w:val="21"/>
                <w:szCs w:val="21"/>
              </w:rPr>
              <w:t>Are there enough money to pay for Government contracts?</w:t>
            </w:r>
          </w:p>
          <w:p w:rsidR="009C204A" w:rsidRPr="009C204A" w:rsidRDefault="009C204A" w:rsidP="009C204A">
            <w:pPr>
              <w:spacing w:after="0" w:line="240" w:lineRule="auto"/>
              <w:textAlignment w:val="baseline"/>
              <w:rPr>
                <w:rFonts w:ascii="Arial" w:eastAsia="Times New Roman" w:hAnsi="Arial" w:cs="Arial"/>
                <w:color w:val="000000"/>
                <w:sz w:val="21"/>
                <w:szCs w:val="21"/>
              </w:rPr>
            </w:pPr>
            <w:r w:rsidRPr="009C204A">
              <w:rPr>
                <w:rFonts w:ascii="Arial" w:eastAsia="Times New Roman" w:hAnsi="Arial" w:cs="Arial"/>
                <w:b/>
                <w:bCs/>
                <w:color w:val="000000"/>
                <w:sz w:val="21"/>
                <w:szCs w:val="21"/>
                <w:bdr w:val="none" w:sz="0" w:space="0" w:color="auto" w:frame="1"/>
              </w:rPr>
              <w:t> </w:t>
            </w:r>
          </w:p>
        </w:tc>
      </w:tr>
      <w:tr w:rsidR="009C204A" w:rsidRPr="009C204A" w:rsidTr="009C204A">
        <w:trPr>
          <w:tblCellSpacing w:w="15" w:type="dxa"/>
        </w:trPr>
        <w:tc>
          <w:tcPr>
            <w:tcW w:w="478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9C204A" w:rsidRPr="009C204A" w:rsidRDefault="009C204A" w:rsidP="009C204A">
            <w:pPr>
              <w:spacing w:after="0" w:line="240" w:lineRule="auto"/>
              <w:rPr>
                <w:rFonts w:ascii="Arial" w:eastAsia="Times New Roman" w:hAnsi="Arial" w:cs="Arial"/>
                <w:color w:val="000000"/>
                <w:sz w:val="21"/>
                <w:szCs w:val="21"/>
              </w:rPr>
            </w:pPr>
            <w:r w:rsidRPr="009C204A">
              <w:rPr>
                <w:rFonts w:ascii="Arial" w:eastAsia="Times New Roman" w:hAnsi="Arial" w:cs="Arial"/>
                <w:color w:val="000000"/>
                <w:sz w:val="21"/>
                <w:szCs w:val="21"/>
              </w:rPr>
              <w:t xml:space="preserve">Non-Governmental </w:t>
            </w:r>
            <w:proofErr w:type="spellStart"/>
            <w:r w:rsidRPr="009C204A">
              <w:rPr>
                <w:rFonts w:ascii="Arial" w:eastAsia="Times New Roman" w:hAnsi="Arial" w:cs="Arial"/>
                <w:color w:val="000000"/>
                <w:sz w:val="21"/>
                <w:szCs w:val="21"/>
              </w:rPr>
              <w:t>Organisations</w:t>
            </w:r>
            <w:proofErr w:type="spellEnd"/>
          </w:p>
          <w:p w:rsidR="009C204A" w:rsidRPr="009C204A" w:rsidRDefault="009C204A" w:rsidP="009C204A">
            <w:pPr>
              <w:spacing w:after="0" w:line="240" w:lineRule="auto"/>
              <w:textAlignment w:val="baseline"/>
              <w:rPr>
                <w:rFonts w:ascii="Arial" w:eastAsia="Times New Roman" w:hAnsi="Arial" w:cs="Arial"/>
                <w:color w:val="000000"/>
                <w:sz w:val="21"/>
                <w:szCs w:val="21"/>
              </w:rPr>
            </w:pPr>
            <w:r w:rsidRPr="009C204A">
              <w:rPr>
                <w:rFonts w:ascii="Arial" w:eastAsia="Times New Roman" w:hAnsi="Arial" w:cs="Arial"/>
                <w:b/>
                <w:bCs/>
                <w:color w:val="000000"/>
                <w:sz w:val="21"/>
                <w:szCs w:val="21"/>
                <w:bdr w:val="none" w:sz="0" w:space="0" w:color="auto" w:frame="1"/>
              </w:rPr>
              <w:t> </w:t>
            </w:r>
          </w:p>
        </w:tc>
        <w:tc>
          <w:tcPr>
            <w:tcW w:w="478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9C204A" w:rsidRPr="009C204A" w:rsidRDefault="009C204A" w:rsidP="009C204A">
            <w:pPr>
              <w:spacing w:after="0" w:line="240" w:lineRule="auto"/>
              <w:rPr>
                <w:rFonts w:ascii="Arial" w:eastAsia="Times New Roman" w:hAnsi="Arial" w:cs="Arial"/>
                <w:color w:val="000000"/>
                <w:sz w:val="21"/>
                <w:szCs w:val="21"/>
              </w:rPr>
            </w:pPr>
            <w:r w:rsidRPr="009C204A">
              <w:rPr>
                <w:rFonts w:ascii="Arial" w:eastAsia="Times New Roman" w:hAnsi="Arial" w:cs="Arial"/>
                <w:color w:val="000000"/>
                <w:sz w:val="21"/>
                <w:szCs w:val="21"/>
              </w:rPr>
              <w:t>Want to know key areas of the state that require social or economic intervention</w:t>
            </w:r>
          </w:p>
          <w:p w:rsidR="009C204A" w:rsidRPr="009C204A" w:rsidRDefault="009C204A" w:rsidP="009C204A">
            <w:pPr>
              <w:spacing w:after="0" w:line="240" w:lineRule="auto"/>
              <w:textAlignment w:val="baseline"/>
              <w:rPr>
                <w:rFonts w:ascii="Arial" w:eastAsia="Times New Roman" w:hAnsi="Arial" w:cs="Arial"/>
                <w:color w:val="000000"/>
                <w:sz w:val="21"/>
                <w:szCs w:val="21"/>
              </w:rPr>
            </w:pPr>
            <w:r w:rsidRPr="009C204A">
              <w:rPr>
                <w:rFonts w:ascii="Arial" w:eastAsia="Times New Roman" w:hAnsi="Arial" w:cs="Arial"/>
                <w:b/>
                <w:bCs/>
                <w:color w:val="000000"/>
                <w:sz w:val="21"/>
                <w:szCs w:val="21"/>
                <w:bdr w:val="none" w:sz="0" w:space="0" w:color="auto" w:frame="1"/>
              </w:rPr>
              <w:t> </w:t>
            </w:r>
          </w:p>
        </w:tc>
      </w:tr>
      <w:tr w:rsidR="009C204A" w:rsidRPr="009C204A" w:rsidTr="009C204A">
        <w:trPr>
          <w:tblCellSpacing w:w="15" w:type="dxa"/>
        </w:trPr>
        <w:tc>
          <w:tcPr>
            <w:tcW w:w="478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9C204A" w:rsidRPr="009C204A" w:rsidRDefault="009C204A" w:rsidP="009C204A">
            <w:pPr>
              <w:spacing w:after="0" w:line="240" w:lineRule="auto"/>
              <w:rPr>
                <w:rFonts w:ascii="Arial" w:eastAsia="Times New Roman" w:hAnsi="Arial" w:cs="Arial"/>
                <w:color w:val="000000"/>
                <w:sz w:val="21"/>
                <w:szCs w:val="21"/>
              </w:rPr>
            </w:pPr>
            <w:r w:rsidRPr="009C204A">
              <w:rPr>
                <w:rFonts w:ascii="Arial" w:eastAsia="Times New Roman" w:hAnsi="Arial" w:cs="Arial"/>
                <w:color w:val="000000"/>
                <w:sz w:val="21"/>
                <w:szCs w:val="21"/>
              </w:rPr>
              <w:t>The World bank, IMF, Multilateral and Bilateral Agencies and Foreign Governments</w:t>
            </w:r>
          </w:p>
          <w:p w:rsidR="009C204A" w:rsidRPr="009C204A" w:rsidRDefault="009C204A" w:rsidP="009C204A">
            <w:pPr>
              <w:spacing w:after="0" w:line="240" w:lineRule="auto"/>
              <w:textAlignment w:val="baseline"/>
              <w:rPr>
                <w:rFonts w:ascii="Arial" w:eastAsia="Times New Roman" w:hAnsi="Arial" w:cs="Arial"/>
                <w:color w:val="000000"/>
                <w:sz w:val="21"/>
                <w:szCs w:val="21"/>
              </w:rPr>
            </w:pPr>
            <w:r w:rsidRPr="009C204A">
              <w:rPr>
                <w:rFonts w:ascii="Arial" w:eastAsia="Times New Roman" w:hAnsi="Arial" w:cs="Arial"/>
                <w:b/>
                <w:bCs/>
                <w:color w:val="000000"/>
                <w:sz w:val="21"/>
                <w:szCs w:val="21"/>
                <w:bdr w:val="none" w:sz="0" w:space="0" w:color="auto" w:frame="1"/>
              </w:rPr>
              <w:t> </w:t>
            </w:r>
          </w:p>
        </w:tc>
        <w:tc>
          <w:tcPr>
            <w:tcW w:w="478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9C204A" w:rsidRPr="009C204A" w:rsidRDefault="009C204A" w:rsidP="009C204A">
            <w:pPr>
              <w:spacing w:after="0" w:line="240" w:lineRule="auto"/>
              <w:rPr>
                <w:rFonts w:ascii="Arial" w:eastAsia="Times New Roman" w:hAnsi="Arial" w:cs="Arial"/>
                <w:color w:val="000000"/>
                <w:sz w:val="21"/>
                <w:szCs w:val="21"/>
              </w:rPr>
            </w:pPr>
            <w:r w:rsidRPr="009C204A">
              <w:rPr>
                <w:rFonts w:ascii="Arial" w:eastAsia="Times New Roman" w:hAnsi="Arial" w:cs="Arial"/>
                <w:color w:val="000000"/>
                <w:sz w:val="21"/>
                <w:szCs w:val="21"/>
              </w:rPr>
              <w:t>Wants to know the financial and economic performance of the country, where to assist, where to advice. They want to assess the effectiveness of spending on HIPC and Poverty Alleviation, the sustainability of Fiscal Policies, net debt, net wealth, contingent claims against the Government and obligations for government pensions.</w:t>
            </w:r>
          </w:p>
          <w:p w:rsidR="009C204A" w:rsidRPr="009C204A" w:rsidRDefault="009C204A" w:rsidP="009C204A">
            <w:pPr>
              <w:spacing w:after="0" w:line="240" w:lineRule="auto"/>
              <w:textAlignment w:val="baseline"/>
              <w:rPr>
                <w:rFonts w:ascii="Arial" w:eastAsia="Times New Roman" w:hAnsi="Arial" w:cs="Arial"/>
                <w:color w:val="000000"/>
                <w:sz w:val="21"/>
                <w:szCs w:val="21"/>
              </w:rPr>
            </w:pPr>
            <w:r w:rsidRPr="009C204A">
              <w:rPr>
                <w:rFonts w:ascii="Arial" w:eastAsia="Times New Roman" w:hAnsi="Arial" w:cs="Arial"/>
                <w:b/>
                <w:bCs/>
                <w:color w:val="000000"/>
                <w:sz w:val="21"/>
                <w:szCs w:val="21"/>
                <w:bdr w:val="none" w:sz="0" w:space="0" w:color="auto" w:frame="1"/>
              </w:rPr>
              <w:t> </w:t>
            </w:r>
          </w:p>
        </w:tc>
      </w:tr>
      <w:tr w:rsidR="009C204A" w:rsidRPr="009C204A" w:rsidTr="009C204A">
        <w:trPr>
          <w:tblCellSpacing w:w="15" w:type="dxa"/>
        </w:trPr>
        <w:tc>
          <w:tcPr>
            <w:tcW w:w="478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9C204A" w:rsidRPr="009C204A" w:rsidRDefault="009C204A" w:rsidP="009C204A">
            <w:pPr>
              <w:spacing w:after="0" w:line="240" w:lineRule="auto"/>
              <w:rPr>
                <w:rFonts w:ascii="Arial" w:eastAsia="Times New Roman" w:hAnsi="Arial" w:cs="Arial"/>
                <w:color w:val="000000"/>
                <w:sz w:val="21"/>
                <w:szCs w:val="21"/>
              </w:rPr>
            </w:pPr>
            <w:r w:rsidRPr="009C204A">
              <w:rPr>
                <w:rFonts w:ascii="Arial" w:eastAsia="Times New Roman" w:hAnsi="Arial" w:cs="Arial"/>
                <w:color w:val="000000"/>
                <w:sz w:val="21"/>
                <w:szCs w:val="21"/>
              </w:rPr>
              <w:lastRenderedPageBreak/>
              <w:t>Private Sector Business</w:t>
            </w:r>
          </w:p>
          <w:p w:rsidR="009C204A" w:rsidRPr="009C204A" w:rsidRDefault="009C204A" w:rsidP="009C204A">
            <w:pPr>
              <w:spacing w:after="0" w:line="240" w:lineRule="auto"/>
              <w:textAlignment w:val="baseline"/>
              <w:rPr>
                <w:rFonts w:ascii="Arial" w:eastAsia="Times New Roman" w:hAnsi="Arial" w:cs="Arial"/>
                <w:color w:val="000000"/>
                <w:sz w:val="21"/>
                <w:szCs w:val="21"/>
              </w:rPr>
            </w:pPr>
            <w:r w:rsidRPr="009C204A">
              <w:rPr>
                <w:rFonts w:ascii="Arial" w:eastAsia="Times New Roman" w:hAnsi="Arial" w:cs="Arial"/>
                <w:b/>
                <w:bCs/>
                <w:color w:val="000000"/>
                <w:sz w:val="21"/>
                <w:szCs w:val="21"/>
                <w:bdr w:val="none" w:sz="0" w:space="0" w:color="auto" w:frame="1"/>
              </w:rPr>
              <w:t> </w:t>
            </w:r>
          </w:p>
        </w:tc>
        <w:tc>
          <w:tcPr>
            <w:tcW w:w="478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9C204A" w:rsidRPr="009C204A" w:rsidRDefault="009C204A" w:rsidP="009C204A">
            <w:pPr>
              <w:spacing w:after="0" w:line="240" w:lineRule="auto"/>
              <w:rPr>
                <w:rFonts w:ascii="Arial" w:eastAsia="Times New Roman" w:hAnsi="Arial" w:cs="Arial"/>
                <w:color w:val="000000"/>
                <w:sz w:val="21"/>
                <w:szCs w:val="21"/>
              </w:rPr>
            </w:pPr>
            <w:r w:rsidRPr="009C204A">
              <w:rPr>
                <w:rFonts w:ascii="Arial" w:eastAsia="Times New Roman" w:hAnsi="Arial" w:cs="Arial"/>
                <w:color w:val="000000"/>
                <w:sz w:val="21"/>
                <w:szCs w:val="21"/>
              </w:rPr>
              <w:t>Whether Government borrowing from the commercial banks would affect their business, and whether they can do business with the Government?</w:t>
            </w:r>
          </w:p>
          <w:p w:rsidR="009C204A" w:rsidRPr="009C204A" w:rsidRDefault="009C204A" w:rsidP="009C204A">
            <w:pPr>
              <w:spacing w:after="0" w:line="240" w:lineRule="auto"/>
              <w:textAlignment w:val="baseline"/>
              <w:rPr>
                <w:rFonts w:ascii="Arial" w:eastAsia="Times New Roman" w:hAnsi="Arial" w:cs="Arial"/>
                <w:color w:val="000000"/>
                <w:sz w:val="21"/>
                <w:szCs w:val="21"/>
              </w:rPr>
            </w:pPr>
            <w:r w:rsidRPr="009C204A">
              <w:rPr>
                <w:rFonts w:ascii="Arial" w:eastAsia="Times New Roman" w:hAnsi="Arial" w:cs="Arial"/>
                <w:b/>
                <w:bCs/>
                <w:color w:val="000000"/>
                <w:sz w:val="21"/>
                <w:szCs w:val="21"/>
                <w:bdr w:val="none" w:sz="0" w:space="0" w:color="auto" w:frame="1"/>
              </w:rPr>
              <w:t> </w:t>
            </w:r>
          </w:p>
        </w:tc>
      </w:tr>
    </w:tbl>
    <w:p w:rsidR="009C204A" w:rsidRPr="009C204A" w:rsidRDefault="009C204A" w:rsidP="009C204A">
      <w:pPr>
        <w:shd w:val="clear" w:color="auto" w:fill="FFFFFF"/>
        <w:spacing w:after="384" w:line="240" w:lineRule="auto"/>
        <w:textAlignment w:val="baseline"/>
        <w:rPr>
          <w:rFonts w:ascii="Arial" w:eastAsia="Times New Roman" w:hAnsi="Arial" w:cs="Arial"/>
          <w:color w:val="000000"/>
          <w:sz w:val="21"/>
          <w:szCs w:val="21"/>
        </w:rPr>
      </w:pPr>
      <w:r w:rsidRPr="009C204A">
        <w:rPr>
          <w:rFonts w:ascii="Arial" w:eastAsia="Times New Roman" w:hAnsi="Arial" w:cs="Arial"/>
          <w:color w:val="000000"/>
          <w:sz w:val="21"/>
          <w:szCs w:val="21"/>
        </w:rPr>
        <w:t> </w:t>
      </w:r>
    </w:p>
    <w:p w:rsidR="009C204A" w:rsidRPr="009C204A" w:rsidRDefault="009C204A" w:rsidP="009C204A">
      <w:pPr>
        <w:shd w:val="clear" w:color="auto" w:fill="FFFFFF"/>
        <w:spacing w:after="384" w:line="240" w:lineRule="auto"/>
        <w:textAlignment w:val="baseline"/>
        <w:rPr>
          <w:rFonts w:ascii="Arial" w:eastAsia="Times New Roman" w:hAnsi="Arial" w:cs="Arial"/>
          <w:color w:val="000000"/>
          <w:sz w:val="21"/>
          <w:szCs w:val="21"/>
        </w:rPr>
      </w:pPr>
      <w:r w:rsidRPr="009C204A">
        <w:rPr>
          <w:rFonts w:ascii="Arial" w:eastAsia="Times New Roman" w:hAnsi="Arial" w:cs="Arial"/>
          <w:color w:val="000000"/>
          <w:sz w:val="21"/>
          <w:szCs w:val="21"/>
        </w:rPr>
        <w:t> </w:t>
      </w:r>
    </w:p>
    <w:p w:rsidR="009C204A" w:rsidRPr="009C204A" w:rsidRDefault="009C204A" w:rsidP="009C204A">
      <w:pPr>
        <w:shd w:val="clear" w:color="auto" w:fill="FFFFFF"/>
        <w:spacing w:after="0" w:line="240" w:lineRule="auto"/>
        <w:textAlignment w:val="baseline"/>
        <w:rPr>
          <w:rFonts w:ascii="Arial" w:eastAsia="Times New Roman" w:hAnsi="Arial" w:cs="Arial"/>
          <w:color w:val="000000"/>
          <w:sz w:val="21"/>
          <w:szCs w:val="21"/>
        </w:rPr>
      </w:pPr>
      <w:r w:rsidRPr="009C204A">
        <w:rPr>
          <w:rFonts w:ascii="Arial" w:eastAsia="Times New Roman" w:hAnsi="Arial" w:cs="Arial"/>
          <w:b/>
          <w:bCs/>
          <w:color w:val="000000"/>
          <w:sz w:val="21"/>
          <w:szCs w:val="21"/>
          <w:bdr w:val="none" w:sz="0" w:space="0" w:color="auto" w:frame="1"/>
        </w:rPr>
        <w:t>THE CONCEPT OF PRIVATIZATION</w:t>
      </w:r>
    </w:p>
    <w:p w:rsidR="009C204A" w:rsidRPr="009C204A" w:rsidRDefault="009C204A" w:rsidP="009C204A">
      <w:pPr>
        <w:shd w:val="clear" w:color="auto" w:fill="FFFFFF"/>
        <w:spacing w:after="384" w:line="240" w:lineRule="auto"/>
        <w:textAlignment w:val="baseline"/>
        <w:rPr>
          <w:rFonts w:ascii="Arial" w:eastAsia="Times New Roman" w:hAnsi="Arial" w:cs="Arial"/>
          <w:color w:val="000000"/>
          <w:sz w:val="21"/>
          <w:szCs w:val="21"/>
        </w:rPr>
      </w:pPr>
      <w:r w:rsidRPr="009C204A">
        <w:rPr>
          <w:rFonts w:ascii="Arial" w:eastAsia="Times New Roman" w:hAnsi="Arial" w:cs="Arial"/>
          <w:color w:val="000000"/>
          <w:sz w:val="21"/>
          <w:szCs w:val="21"/>
        </w:rPr>
        <w:t> </w:t>
      </w:r>
    </w:p>
    <w:p w:rsidR="009C204A" w:rsidRPr="009C204A" w:rsidRDefault="009C204A" w:rsidP="009C204A">
      <w:pPr>
        <w:shd w:val="clear" w:color="auto" w:fill="FFFFFF"/>
        <w:spacing w:after="384" w:line="240" w:lineRule="auto"/>
        <w:textAlignment w:val="baseline"/>
        <w:rPr>
          <w:rFonts w:ascii="Arial" w:eastAsia="Times New Roman" w:hAnsi="Arial" w:cs="Arial"/>
          <w:color w:val="000000"/>
          <w:sz w:val="21"/>
          <w:szCs w:val="21"/>
        </w:rPr>
      </w:pPr>
      <w:r w:rsidRPr="009C204A">
        <w:rPr>
          <w:rFonts w:ascii="Arial" w:eastAsia="Times New Roman" w:hAnsi="Arial" w:cs="Arial"/>
          <w:color w:val="000000"/>
          <w:sz w:val="21"/>
          <w:szCs w:val="21"/>
        </w:rPr>
        <w:t>Privatization refers to the process through which government or public owned institution (s) is sold to private individuals or entity (</w:t>
      </w:r>
      <w:proofErr w:type="spellStart"/>
      <w:r w:rsidRPr="009C204A">
        <w:rPr>
          <w:rFonts w:ascii="Arial" w:eastAsia="Times New Roman" w:hAnsi="Arial" w:cs="Arial"/>
          <w:color w:val="000000"/>
          <w:sz w:val="21"/>
          <w:szCs w:val="21"/>
        </w:rPr>
        <w:t>ies</w:t>
      </w:r>
      <w:proofErr w:type="spellEnd"/>
      <w:r w:rsidRPr="009C204A">
        <w:rPr>
          <w:rFonts w:ascii="Arial" w:eastAsia="Times New Roman" w:hAnsi="Arial" w:cs="Arial"/>
          <w:color w:val="000000"/>
          <w:sz w:val="21"/>
          <w:szCs w:val="21"/>
        </w:rPr>
        <w:t>) or the government allowing private investors to take greater percentage of ownership and control of public institution (s).</w:t>
      </w:r>
    </w:p>
    <w:p w:rsidR="009C204A" w:rsidRPr="009C204A" w:rsidRDefault="009C204A" w:rsidP="009C204A">
      <w:pPr>
        <w:shd w:val="clear" w:color="auto" w:fill="FFFFFF"/>
        <w:spacing w:after="0" w:line="240" w:lineRule="auto"/>
        <w:textAlignment w:val="baseline"/>
        <w:rPr>
          <w:rFonts w:ascii="Arial" w:eastAsia="Times New Roman" w:hAnsi="Arial" w:cs="Arial"/>
          <w:color w:val="000000"/>
          <w:sz w:val="21"/>
          <w:szCs w:val="21"/>
        </w:rPr>
      </w:pPr>
      <w:r w:rsidRPr="009C204A">
        <w:rPr>
          <w:rFonts w:ascii="Arial" w:eastAsia="Times New Roman" w:hAnsi="Arial" w:cs="Arial"/>
          <w:b/>
          <w:bCs/>
          <w:color w:val="000000"/>
          <w:sz w:val="21"/>
          <w:szCs w:val="21"/>
          <w:bdr w:val="none" w:sz="0" w:space="0" w:color="auto" w:frame="1"/>
        </w:rPr>
        <w:t> Policy objectives of privatization</w:t>
      </w:r>
    </w:p>
    <w:p w:rsidR="009C204A" w:rsidRPr="009C204A" w:rsidRDefault="009C204A" w:rsidP="009C204A">
      <w:pPr>
        <w:shd w:val="clear" w:color="auto" w:fill="FFFFFF"/>
        <w:spacing w:after="384" w:line="240" w:lineRule="auto"/>
        <w:textAlignment w:val="baseline"/>
        <w:rPr>
          <w:rFonts w:ascii="Arial" w:eastAsia="Times New Roman" w:hAnsi="Arial" w:cs="Arial"/>
          <w:color w:val="000000"/>
          <w:sz w:val="21"/>
          <w:szCs w:val="21"/>
        </w:rPr>
      </w:pPr>
      <w:r w:rsidRPr="009C204A">
        <w:rPr>
          <w:rFonts w:ascii="Arial" w:eastAsia="Times New Roman" w:hAnsi="Arial" w:cs="Arial"/>
          <w:color w:val="000000"/>
          <w:sz w:val="21"/>
          <w:szCs w:val="21"/>
        </w:rPr>
        <w:t>(</w:t>
      </w:r>
      <w:proofErr w:type="spellStart"/>
      <w:r w:rsidRPr="009C204A">
        <w:rPr>
          <w:rFonts w:ascii="Arial" w:eastAsia="Times New Roman" w:hAnsi="Arial" w:cs="Arial"/>
          <w:color w:val="000000"/>
          <w:sz w:val="21"/>
          <w:szCs w:val="21"/>
        </w:rPr>
        <w:t>i</w:t>
      </w:r>
      <w:proofErr w:type="spellEnd"/>
      <w:r w:rsidRPr="009C204A">
        <w:rPr>
          <w:rFonts w:ascii="Arial" w:eastAsia="Times New Roman" w:hAnsi="Arial" w:cs="Arial"/>
          <w:color w:val="000000"/>
          <w:sz w:val="21"/>
          <w:szCs w:val="21"/>
        </w:rPr>
        <w:t>) To raise foreign exchange</w:t>
      </w:r>
    </w:p>
    <w:p w:rsidR="009C204A" w:rsidRPr="009C204A" w:rsidRDefault="009C204A" w:rsidP="009C204A">
      <w:pPr>
        <w:shd w:val="clear" w:color="auto" w:fill="FFFFFF"/>
        <w:spacing w:after="384" w:line="240" w:lineRule="auto"/>
        <w:textAlignment w:val="baseline"/>
        <w:rPr>
          <w:rFonts w:ascii="Arial" w:eastAsia="Times New Roman" w:hAnsi="Arial" w:cs="Arial"/>
          <w:color w:val="000000"/>
          <w:sz w:val="21"/>
          <w:szCs w:val="21"/>
        </w:rPr>
      </w:pPr>
      <w:r w:rsidRPr="009C204A">
        <w:rPr>
          <w:rFonts w:ascii="Arial" w:eastAsia="Times New Roman" w:hAnsi="Arial" w:cs="Arial"/>
          <w:color w:val="000000"/>
          <w:sz w:val="21"/>
          <w:szCs w:val="21"/>
        </w:rPr>
        <w:t>(ii) To develop a domestic capital market</w:t>
      </w:r>
    </w:p>
    <w:p w:rsidR="009C204A" w:rsidRPr="009C204A" w:rsidRDefault="009C204A" w:rsidP="009C204A">
      <w:pPr>
        <w:shd w:val="clear" w:color="auto" w:fill="FFFFFF"/>
        <w:spacing w:after="384" w:line="240" w:lineRule="auto"/>
        <w:textAlignment w:val="baseline"/>
        <w:rPr>
          <w:rFonts w:ascii="Arial" w:eastAsia="Times New Roman" w:hAnsi="Arial" w:cs="Arial"/>
          <w:color w:val="000000"/>
          <w:sz w:val="21"/>
          <w:szCs w:val="21"/>
        </w:rPr>
      </w:pPr>
      <w:r w:rsidRPr="009C204A">
        <w:rPr>
          <w:rFonts w:ascii="Arial" w:eastAsia="Times New Roman" w:hAnsi="Arial" w:cs="Arial"/>
          <w:color w:val="000000"/>
          <w:sz w:val="21"/>
          <w:szCs w:val="21"/>
        </w:rPr>
        <w:t>(iii) To motivate the private sector</w:t>
      </w:r>
    </w:p>
    <w:p w:rsidR="009C204A" w:rsidRPr="009C204A" w:rsidRDefault="009C204A" w:rsidP="009C204A">
      <w:pPr>
        <w:shd w:val="clear" w:color="auto" w:fill="FFFFFF"/>
        <w:spacing w:after="384" w:line="240" w:lineRule="auto"/>
        <w:textAlignment w:val="baseline"/>
        <w:rPr>
          <w:rFonts w:ascii="Arial" w:eastAsia="Times New Roman" w:hAnsi="Arial" w:cs="Arial"/>
          <w:color w:val="000000"/>
          <w:sz w:val="21"/>
          <w:szCs w:val="21"/>
        </w:rPr>
      </w:pPr>
      <w:proofErr w:type="gramStart"/>
      <w:r w:rsidRPr="009C204A">
        <w:rPr>
          <w:rFonts w:ascii="Arial" w:eastAsia="Times New Roman" w:hAnsi="Arial" w:cs="Arial"/>
          <w:color w:val="000000"/>
          <w:sz w:val="21"/>
          <w:szCs w:val="21"/>
        </w:rPr>
        <w:t>(iv) To</w:t>
      </w:r>
      <w:proofErr w:type="gramEnd"/>
      <w:r w:rsidRPr="009C204A">
        <w:rPr>
          <w:rFonts w:ascii="Arial" w:eastAsia="Times New Roman" w:hAnsi="Arial" w:cs="Arial"/>
          <w:color w:val="000000"/>
          <w:sz w:val="21"/>
          <w:szCs w:val="21"/>
        </w:rPr>
        <w:t xml:space="preserve"> reduce the fiscal deficit</w:t>
      </w:r>
    </w:p>
    <w:p w:rsidR="009C204A" w:rsidRPr="009C204A" w:rsidRDefault="009C204A" w:rsidP="009C204A">
      <w:pPr>
        <w:shd w:val="clear" w:color="auto" w:fill="FFFFFF"/>
        <w:spacing w:after="384" w:line="240" w:lineRule="auto"/>
        <w:textAlignment w:val="baseline"/>
        <w:rPr>
          <w:rFonts w:ascii="Arial" w:eastAsia="Times New Roman" w:hAnsi="Arial" w:cs="Arial"/>
          <w:color w:val="000000"/>
          <w:sz w:val="21"/>
          <w:szCs w:val="21"/>
        </w:rPr>
      </w:pPr>
      <w:r w:rsidRPr="009C204A">
        <w:rPr>
          <w:rFonts w:ascii="Arial" w:eastAsia="Times New Roman" w:hAnsi="Arial" w:cs="Arial"/>
          <w:color w:val="000000"/>
          <w:sz w:val="21"/>
          <w:szCs w:val="21"/>
        </w:rPr>
        <w:t>(v) To improve the efficiency of the economy by encouraging private sector participation and investment</w:t>
      </w:r>
    </w:p>
    <w:p w:rsidR="009C204A" w:rsidRPr="009C204A" w:rsidRDefault="009C204A" w:rsidP="009C204A">
      <w:pPr>
        <w:shd w:val="clear" w:color="auto" w:fill="FFFFFF"/>
        <w:spacing w:after="384" w:line="240" w:lineRule="auto"/>
        <w:textAlignment w:val="baseline"/>
        <w:rPr>
          <w:rFonts w:ascii="Arial" w:eastAsia="Times New Roman" w:hAnsi="Arial" w:cs="Arial"/>
          <w:color w:val="000000"/>
          <w:sz w:val="21"/>
          <w:szCs w:val="21"/>
        </w:rPr>
      </w:pPr>
      <w:proofErr w:type="gramStart"/>
      <w:r w:rsidRPr="009C204A">
        <w:rPr>
          <w:rFonts w:ascii="Arial" w:eastAsia="Times New Roman" w:hAnsi="Arial" w:cs="Arial"/>
          <w:color w:val="000000"/>
          <w:sz w:val="21"/>
          <w:szCs w:val="21"/>
        </w:rPr>
        <w:t>(vi) Government</w:t>
      </w:r>
      <w:proofErr w:type="gramEnd"/>
      <w:r w:rsidRPr="009C204A">
        <w:rPr>
          <w:rFonts w:ascii="Arial" w:eastAsia="Times New Roman" w:hAnsi="Arial" w:cs="Arial"/>
          <w:color w:val="000000"/>
          <w:sz w:val="21"/>
          <w:szCs w:val="21"/>
        </w:rPr>
        <w:t xml:space="preserve"> must not engage in commercial activities</w:t>
      </w:r>
    </w:p>
    <w:p w:rsidR="009C204A" w:rsidRPr="009C204A" w:rsidRDefault="009C204A" w:rsidP="009C204A">
      <w:pPr>
        <w:shd w:val="clear" w:color="auto" w:fill="FFFFFF"/>
        <w:spacing w:after="0" w:line="240" w:lineRule="auto"/>
        <w:textAlignment w:val="baseline"/>
        <w:rPr>
          <w:rFonts w:ascii="Arial" w:eastAsia="Times New Roman" w:hAnsi="Arial" w:cs="Arial"/>
          <w:color w:val="000000"/>
          <w:sz w:val="21"/>
          <w:szCs w:val="21"/>
        </w:rPr>
      </w:pPr>
      <w:r w:rsidRPr="009C204A">
        <w:rPr>
          <w:rFonts w:ascii="Arial" w:eastAsia="Times New Roman" w:hAnsi="Arial" w:cs="Arial"/>
          <w:b/>
          <w:bCs/>
          <w:color w:val="000000"/>
          <w:sz w:val="21"/>
          <w:szCs w:val="21"/>
          <w:bdr w:val="none" w:sz="0" w:space="0" w:color="auto" w:frame="1"/>
        </w:rPr>
        <w:t xml:space="preserve"> Advantages </w:t>
      </w:r>
      <w:proofErr w:type="gramStart"/>
      <w:r w:rsidRPr="009C204A">
        <w:rPr>
          <w:rFonts w:ascii="Arial" w:eastAsia="Times New Roman" w:hAnsi="Arial" w:cs="Arial"/>
          <w:b/>
          <w:bCs/>
          <w:color w:val="000000"/>
          <w:sz w:val="21"/>
          <w:szCs w:val="21"/>
          <w:bdr w:val="none" w:sz="0" w:space="0" w:color="auto" w:frame="1"/>
        </w:rPr>
        <w:t>Of</w:t>
      </w:r>
      <w:proofErr w:type="gramEnd"/>
      <w:r w:rsidRPr="009C204A">
        <w:rPr>
          <w:rFonts w:ascii="Arial" w:eastAsia="Times New Roman" w:hAnsi="Arial" w:cs="Arial"/>
          <w:b/>
          <w:bCs/>
          <w:color w:val="000000"/>
          <w:sz w:val="21"/>
          <w:szCs w:val="21"/>
          <w:bdr w:val="none" w:sz="0" w:space="0" w:color="auto" w:frame="1"/>
        </w:rPr>
        <w:t xml:space="preserve"> </w:t>
      </w:r>
      <w:proofErr w:type="spellStart"/>
      <w:r w:rsidRPr="009C204A">
        <w:rPr>
          <w:rFonts w:ascii="Arial" w:eastAsia="Times New Roman" w:hAnsi="Arial" w:cs="Arial"/>
          <w:b/>
          <w:bCs/>
          <w:color w:val="000000"/>
          <w:sz w:val="21"/>
          <w:szCs w:val="21"/>
          <w:bdr w:val="none" w:sz="0" w:space="0" w:color="auto" w:frame="1"/>
        </w:rPr>
        <w:t>Privatisation</w:t>
      </w:r>
      <w:proofErr w:type="spellEnd"/>
    </w:p>
    <w:p w:rsidR="009C204A" w:rsidRPr="009C204A" w:rsidRDefault="009C204A" w:rsidP="009C204A">
      <w:pPr>
        <w:numPr>
          <w:ilvl w:val="0"/>
          <w:numId w:val="8"/>
        </w:numPr>
        <w:shd w:val="clear" w:color="auto" w:fill="FFFFFF"/>
        <w:spacing w:after="0" w:line="240" w:lineRule="auto"/>
        <w:textAlignment w:val="baseline"/>
        <w:rPr>
          <w:rFonts w:ascii="Arial" w:eastAsia="Times New Roman" w:hAnsi="Arial" w:cs="Arial"/>
          <w:color w:val="000000"/>
          <w:sz w:val="21"/>
          <w:szCs w:val="21"/>
        </w:rPr>
      </w:pPr>
      <w:proofErr w:type="spellStart"/>
      <w:r w:rsidRPr="009C204A">
        <w:rPr>
          <w:rFonts w:ascii="Arial" w:eastAsia="Times New Roman" w:hAnsi="Arial" w:cs="Arial"/>
          <w:color w:val="000000"/>
          <w:sz w:val="21"/>
          <w:szCs w:val="21"/>
        </w:rPr>
        <w:t>Privatisation</w:t>
      </w:r>
      <w:proofErr w:type="spellEnd"/>
      <w:r w:rsidRPr="009C204A">
        <w:rPr>
          <w:rFonts w:ascii="Arial" w:eastAsia="Times New Roman" w:hAnsi="Arial" w:cs="Arial"/>
          <w:color w:val="000000"/>
          <w:sz w:val="21"/>
          <w:szCs w:val="21"/>
        </w:rPr>
        <w:t xml:space="preserve"> leads to lower prices and greater supply</w:t>
      </w:r>
    </w:p>
    <w:p w:rsidR="009C204A" w:rsidRPr="009C204A" w:rsidRDefault="009C204A" w:rsidP="009C204A">
      <w:pPr>
        <w:numPr>
          <w:ilvl w:val="0"/>
          <w:numId w:val="8"/>
        </w:numPr>
        <w:shd w:val="clear" w:color="auto" w:fill="FFFFFF"/>
        <w:spacing w:after="0" w:line="240" w:lineRule="auto"/>
        <w:textAlignment w:val="baseline"/>
        <w:rPr>
          <w:rFonts w:ascii="Arial" w:eastAsia="Times New Roman" w:hAnsi="Arial" w:cs="Arial"/>
          <w:color w:val="000000"/>
          <w:sz w:val="21"/>
          <w:szCs w:val="21"/>
        </w:rPr>
      </w:pPr>
      <w:r w:rsidRPr="009C204A">
        <w:rPr>
          <w:rFonts w:ascii="Arial" w:eastAsia="Times New Roman" w:hAnsi="Arial" w:cs="Arial"/>
          <w:color w:val="000000"/>
          <w:sz w:val="21"/>
          <w:szCs w:val="21"/>
        </w:rPr>
        <w:t>It provides a one off cash boost for government to be used in other areas like schools, hospitals</w:t>
      </w:r>
    </w:p>
    <w:p w:rsidR="009C204A" w:rsidRPr="009C204A" w:rsidRDefault="009C204A" w:rsidP="009C204A">
      <w:pPr>
        <w:numPr>
          <w:ilvl w:val="0"/>
          <w:numId w:val="8"/>
        </w:numPr>
        <w:shd w:val="clear" w:color="auto" w:fill="FFFFFF"/>
        <w:spacing w:after="0" w:line="240" w:lineRule="auto"/>
        <w:textAlignment w:val="baseline"/>
        <w:rPr>
          <w:rFonts w:ascii="Arial" w:eastAsia="Times New Roman" w:hAnsi="Arial" w:cs="Arial"/>
          <w:color w:val="000000"/>
          <w:sz w:val="21"/>
          <w:szCs w:val="21"/>
        </w:rPr>
      </w:pPr>
      <w:r w:rsidRPr="009C204A">
        <w:rPr>
          <w:rFonts w:ascii="Arial" w:eastAsia="Times New Roman" w:hAnsi="Arial" w:cs="Arial"/>
          <w:color w:val="000000"/>
          <w:sz w:val="21"/>
          <w:szCs w:val="21"/>
        </w:rPr>
        <w:t>The government cannot be a player and an empire</w:t>
      </w:r>
    </w:p>
    <w:p w:rsidR="009C204A" w:rsidRPr="009C204A" w:rsidRDefault="009C204A" w:rsidP="009C204A">
      <w:pPr>
        <w:numPr>
          <w:ilvl w:val="0"/>
          <w:numId w:val="8"/>
        </w:numPr>
        <w:shd w:val="clear" w:color="auto" w:fill="FFFFFF"/>
        <w:spacing w:after="0" w:line="240" w:lineRule="auto"/>
        <w:textAlignment w:val="baseline"/>
        <w:rPr>
          <w:rFonts w:ascii="Arial" w:eastAsia="Times New Roman" w:hAnsi="Arial" w:cs="Arial"/>
          <w:color w:val="000000"/>
          <w:sz w:val="21"/>
          <w:szCs w:val="21"/>
        </w:rPr>
      </w:pPr>
      <w:r w:rsidRPr="009C204A">
        <w:rPr>
          <w:rFonts w:ascii="Arial" w:eastAsia="Times New Roman" w:hAnsi="Arial" w:cs="Arial"/>
          <w:color w:val="000000"/>
          <w:sz w:val="21"/>
          <w:szCs w:val="21"/>
        </w:rPr>
        <w:t>Private enterprises is more responsive to customer complaints and innovation</w:t>
      </w:r>
    </w:p>
    <w:p w:rsidR="009C204A" w:rsidRPr="009C204A" w:rsidRDefault="009C204A" w:rsidP="009C204A">
      <w:pPr>
        <w:numPr>
          <w:ilvl w:val="0"/>
          <w:numId w:val="8"/>
        </w:numPr>
        <w:shd w:val="clear" w:color="auto" w:fill="FFFFFF"/>
        <w:spacing w:after="0" w:line="240" w:lineRule="auto"/>
        <w:textAlignment w:val="baseline"/>
        <w:rPr>
          <w:rFonts w:ascii="Arial" w:eastAsia="Times New Roman" w:hAnsi="Arial" w:cs="Arial"/>
          <w:color w:val="000000"/>
          <w:sz w:val="21"/>
          <w:szCs w:val="21"/>
        </w:rPr>
      </w:pPr>
      <w:r w:rsidRPr="009C204A">
        <w:rPr>
          <w:rFonts w:ascii="Arial" w:eastAsia="Times New Roman" w:hAnsi="Arial" w:cs="Arial"/>
          <w:color w:val="000000"/>
          <w:sz w:val="21"/>
          <w:szCs w:val="21"/>
        </w:rPr>
        <w:t xml:space="preserve">Competition in </w:t>
      </w:r>
      <w:proofErr w:type="spellStart"/>
      <w:r w:rsidRPr="009C204A">
        <w:rPr>
          <w:rFonts w:ascii="Arial" w:eastAsia="Times New Roman" w:hAnsi="Arial" w:cs="Arial"/>
          <w:color w:val="000000"/>
          <w:sz w:val="21"/>
          <w:szCs w:val="21"/>
        </w:rPr>
        <w:t>privatisation</w:t>
      </w:r>
      <w:proofErr w:type="spellEnd"/>
      <w:r w:rsidRPr="009C204A">
        <w:rPr>
          <w:rFonts w:ascii="Arial" w:eastAsia="Times New Roman" w:hAnsi="Arial" w:cs="Arial"/>
          <w:color w:val="000000"/>
          <w:sz w:val="21"/>
          <w:szCs w:val="21"/>
        </w:rPr>
        <w:t xml:space="preserve"> increase differentiation</w:t>
      </w:r>
    </w:p>
    <w:p w:rsidR="009C204A" w:rsidRPr="009C204A" w:rsidRDefault="009C204A" w:rsidP="009C204A">
      <w:pPr>
        <w:numPr>
          <w:ilvl w:val="0"/>
          <w:numId w:val="8"/>
        </w:numPr>
        <w:shd w:val="clear" w:color="auto" w:fill="FFFFFF"/>
        <w:spacing w:after="0" w:line="240" w:lineRule="auto"/>
        <w:textAlignment w:val="baseline"/>
        <w:rPr>
          <w:rFonts w:ascii="Arial" w:eastAsia="Times New Roman" w:hAnsi="Arial" w:cs="Arial"/>
          <w:color w:val="000000"/>
          <w:sz w:val="21"/>
          <w:szCs w:val="21"/>
        </w:rPr>
      </w:pPr>
      <w:proofErr w:type="spellStart"/>
      <w:r w:rsidRPr="009C204A">
        <w:rPr>
          <w:rFonts w:ascii="Arial" w:eastAsia="Times New Roman" w:hAnsi="Arial" w:cs="Arial"/>
          <w:color w:val="000000"/>
          <w:sz w:val="21"/>
          <w:szCs w:val="21"/>
        </w:rPr>
        <w:t>Privatisation</w:t>
      </w:r>
      <w:proofErr w:type="spellEnd"/>
      <w:r w:rsidRPr="009C204A">
        <w:rPr>
          <w:rFonts w:ascii="Arial" w:eastAsia="Times New Roman" w:hAnsi="Arial" w:cs="Arial"/>
          <w:color w:val="000000"/>
          <w:sz w:val="21"/>
          <w:szCs w:val="21"/>
        </w:rPr>
        <w:t xml:space="preserve"> places the risk in the hands of business or private enterprises</w:t>
      </w:r>
    </w:p>
    <w:p w:rsidR="009C204A" w:rsidRPr="009C204A" w:rsidRDefault="009C204A" w:rsidP="009C204A">
      <w:pPr>
        <w:numPr>
          <w:ilvl w:val="0"/>
          <w:numId w:val="8"/>
        </w:numPr>
        <w:shd w:val="clear" w:color="auto" w:fill="FFFFFF"/>
        <w:spacing w:after="0" w:line="240" w:lineRule="auto"/>
        <w:textAlignment w:val="baseline"/>
        <w:rPr>
          <w:rFonts w:ascii="Arial" w:eastAsia="Times New Roman" w:hAnsi="Arial" w:cs="Arial"/>
          <w:color w:val="000000"/>
          <w:sz w:val="21"/>
          <w:szCs w:val="21"/>
        </w:rPr>
      </w:pPr>
      <w:r w:rsidRPr="009C204A">
        <w:rPr>
          <w:rFonts w:ascii="Arial" w:eastAsia="Times New Roman" w:hAnsi="Arial" w:cs="Arial"/>
          <w:color w:val="000000"/>
          <w:sz w:val="21"/>
          <w:szCs w:val="21"/>
        </w:rPr>
        <w:t>Save Taxpayers money.</w:t>
      </w:r>
    </w:p>
    <w:p w:rsidR="009C204A" w:rsidRPr="009C204A" w:rsidRDefault="009C204A" w:rsidP="009C204A">
      <w:pPr>
        <w:shd w:val="clear" w:color="auto" w:fill="FFFFFF"/>
        <w:spacing w:after="0" w:line="240" w:lineRule="auto"/>
        <w:textAlignment w:val="baseline"/>
        <w:rPr>
          <w:rFonts w:ascii="Arial" w:eastAsia="Times New Roman" w:hAnsi="Arial" w:cs="Arial"/>
          <w:color w:val="000000"/>
          <w:sz w:val="21"/>
          <w:szCs w:val="21"/>
        </w:rPr>
      </w:pPr>
      <w:r w:rsidRPr="009C204A">
        <w:rPr>
          <w:rFonts w:ascii="Arial" w:eastAsia="Times New Roman" w:hAnsi="Arial" w:cs="Arial"/>
          <w:b/>
          <w:bCs/>
          <w:color w:val="000000"/>
          <w:sz w:val="21"/>
          <w:szCs w:val="21"/>
          <w:bdr w:val="none" w:sz="0" w:space="0" w:color="auto" w:frame="1"/>
        </w:rPr>
        <w:t>Disadvantages</w:t>
      </w:r>
    </w:p>
    <w:p w:rsidR="009C204A" w:rsidRPr="009C204A" w:rsidRDefault="009C204A" w:rsidP="009C204A">
      <w:pPr>
        <w:numPr>
          <w:ilvl w:val="0"/>
          <w:numId w:val="9"/>
        </w:numPr>
        <w:shd w:val="clear" w:color="auto" w:fill="FFFFFF"/>
        <w:spacing w:after="0" w:line="240" w:lineRule="auto"/>
        <w:textAlignment w:val="baseline"/>
        <w:rPr>
          <w:rFonts w:ascii="Arial" w:eastAsia="Times New Roman" w:hAnsi="Arial" w:cs="Arial"/>
          <w:color w:val="000000"/>
          <w:sz w:val="21"/>
          <w:szCs w:val="21"/>
        </w:rPr>
      </w:pPr>
      <w:r w:rsidRPr="009C204A">
        <w:rPr>
          <w:rFonts w:ascii="Arial" w:eastAsia="Times New Roman" w:hAnsi="Arial" w:cs="Arial"/>
          <w:color w:val="000000"/>
          <w:sz w:val="21"/>
          <w:szCs w:val="21"/>
        </w:rPr>
        <w:t>It is expensive and generate a lot of income in fees for specialist advisers e.g. Banks</w:t>
      </w:r>
    </w:p>
    <w:p w:rsidR="009C204A" w:rsidRPr="009C204A" w:rsidRDefault="009C204A" w:rsidP="009C204A">
      <w:pPr>
        <w:numPr>
          <w:ilvl w:val="0"/>
          <w:numId w:val="9"/>
        </w:numPr>
        <w:shd w:val="clear" w:color="auto" w:fill="FFFFFF"/>
        <w:spacing w:after="0" w:line="240" w:lineRule="auto"/>
        <w:textAlignment w:val="baseline"/>
        <w:rPr>
          <w:rFonts w:ascii="Arial" w:eastAsia="Times New Roman" w:hAnsi="Arial" w:cs="Arial"/>
          <w:color w:val="000000"/>
          <w:sz w:val="21"/>
          <w:szCs w:val="21"/>
        </w:rPr>
      </w:pPr>
      <w:r w:rsidRPr="009C204A">
        <w:rPr>
          <w:rFonts w:ascii="Arial" w:eastAsia="Times New Roman" w:hAnsi="Arial" w:cs="Arial"/>
          <w:color w:val="000000"/>
          <w:sz w:val="21"/>
          <w:szCs w:val="21"/>
        </w:rPr>
        <w:t>Public monopolies have been turned into private monopolies with too little competition so consumers suffer.</w:t>
      </w:r>
    </w:p>
    <w:p w:rsidR="009C204A" w:rsidRPr="009C204A" w:rsidRDefault="009C204A" w:rsidP="009C204A">
      <w:pPr>
        <w:numPr>
          <w:ilvl w:val="0"/>
          <w:numId w:val="9"/>
        </w:numPr>
        <w:shd w:val="clear" w:color="auto" w:fill="FFFFFF"/>
        <w:spacing w:after="0" w:line="240" w:lineRule="auto"/>
        <w:textAlignment w:val="baseline"/>
        <w:rPr>
          <w:rFonts w:ascii="Arial" w:eastAsia="Times New Roman" w:hAnsi="Arial" w:cs="Arial"/>
          <w:color w:val="000000"/>
          <w:sz w:val="21"/>
          <w:szCs w:val="21"/>
        </w:rPr>
      </w:pPr>
      <w:r w:rsidRPr="009C204A">
        <w:rPr>
          <w:rFonts w:ascii="Arial" w:eastAsia="Times New Roman" w:hAnsi="Arial" w:cs="Arial"/>
          <w:color w:val="000000"/>
          <w:sz w:val="21"/>
          <w:szCs w:val="21"/>
        </w:rPr>
        <w:t xml:space="preserve">The </w:t>
      </w:r>
      <w:proofErr w:type="spellStart"/>
      <w:r w:rsidRPr="009C204A">
        <w:rPr>
          <w:rFonts w:ascii="Arial" w:eastAsia="Times New Roman" w:hAnsi="Arial" w:cs="Arial"/>
          <w:color w:val="000000"/>
          <w:sz w:val="21"/>
          <w:szCs w:val="21"/>
        </w:rPr>
        <w:t>nationalised</w:t>
      </w:r>
      <w:proofErr w:type="spellEnd"/>
      <w:r w:rsidRPr="009C204A">
        <w:rPr>
          <w:rFonts w:ascii="Arial" w:eastAsia="Times New Roman" w:hAnsi="Arial" w:cs="Arial"/>
          <w:color w:val="000000"/>
          <w:sz w:val="21"/>
          <w:szCs w:val="21"/>
        </w:rPr>
        <w:t xml:space="preserve"> industries were sold off too quickly and too cheaply.</w:t>
      </w:r>
    </w:p>
    <w:p w:rsidR="009C204A" w:rsidRPr="009C204A" w:rsidRDefault="009C204A" w:rsidP="009C204A">
      <w:pPr>
        <w:numPr>
          <w:ilvl w:val="0"/>
          <w:numId w:val="9"/>
        </w:numPr>
        <w:shd w:val="clear" w:color="auto" w:fill="FFFFFF"/>
        <w:spacing w:after="0" w:line="240" w:lineRule="auto"/>
        <w:textAlignment w:val="baseline"/>
        <w:rPr>
          <w:rFonts w:ascii="Arial" w:eastAsia="Times New Roman" w:hAnsi="Arial" w:cs="Arial"/>
          <w:color w:val="000000"/>
          <w:sz w:val="21"/>
          <w:szCs w:val="21"/>
        </w:rPr>
      </w:pPr>
      <w:r w:rsidRPr="009C204A">
        <w:rPr>
          <w:rFonts w:ascii="Arial" w:eastAsia="Times New Roman" w:hAnsi="Arial" w:cs="Arial"/>
          <w:color w:val="000000"/>
          <w:sz w:val="21"/>
          <w:szCs w:val="21"/>
        </w:rPr>
        <w:t>After purchase the buyers have sold off or closed down unprofitable parts of the business. E.g. Transport.</w:t>
      </w:r>
    </w:p>
    <w:p w:rsidR="009C204A" w:rsidRPr="009C204A" w:rsidRDefault="009C204A" w:rsidP="009C204A">
      <w:pPr>
        <w:numPr>
          <w:ilvl w:val="0"/>
          <w:numId w:val="9"/>
        </w:numPr>
        <w:shd w:val="clear" w:color="auto" w:fill="FFFFFF"/>
        <w:spacing w:after="0" w:line="240" w:lineRule="auto"/>
        <w:textAlignment w:val="baseline"/>
        <w:rPr>
          <w:rFonts w:ascii="Arial" w:eastAsia="Times New Roman" w:hAnsi="Arial" w:cs="Arial"/>
          <w:color w:val="000000"/>
          <w:sz w:val="21"/>
          <w:szCs w:val="21"/>
        </w:rPr>
      </w:pPr>
      <w:r w:rsidRPr="009C204A">
        <w:rPr>
          <w:rFonts w:ascii="Arial" w:eastAsia="Times New Roman" w:hAnsi="Arial" w:cs="Arial"/>
          <w:color w:val="000000"/>
          <w:sz w:val="21"/>
          <w:szCs w:val="21"/>
        </w:rPr>
        <w:lastRenderedPageBreak/>
        <w:t>It creates unemployment e.g. layoffs after purchase.</w:t>
      </w:r>
    </w:p>
    <w:p w:rsidR="009C204A" w:rsidRPr="009C204A" w:rsidRDefault="009C204A" w:rsidP="009C204A">
      <w:pPr>
        <w:numPr>
          <w:ilvl w:val="0"/>
          <w:numId w:val="9"/>
        </w:numPr>
        <w:shd w:val="clear" w:color="auto" w:fill="FFFFFF"/>
        <w:spacing w:after="0" w:line="240" w:lineRule="auto"/>
        <w:textAlignment w:val="baseline"/>
        <w:rPr>
          <w:rFonts w:ascii="Arial" w:eastAsia="Times New Roman" w:hAnsi="Arial" w:cs="Arial"/>
          <w:color w:val="000000"/>
          <w:sz w:val="21"/>
          <w:szCs w:val="21"/>
        </w:rPr>
      </w:pPr>
      <w:r w:rsidRPr="009C204A">
        <w:rPr>
          <w:rFonts w:ascii="Arial" w:eastAsia="Times New Roman" w:hAnsi="Arial" w:cs="Arial"/>
          <w:color w:val="000000"/>
          <w:sz w:val="21"/>
          <w:szCs w:val="21"/>
        </w:rPr>
        <w:t>Share ownership did not really happen as many small investors took their profits and did not buy anything else.</w:t>
      </w:r>
    </w:p>
    <w:p w:rsidR="009C204A" w:rsidRPr="009C204A" w:rsidRDefault="009C204A" w:rsidP="009C204A">
      <w:pPr>
        <w:shd w:val="clear" w:color="auto" w:fill="FFFFFF"/>
        <w:spacing w:after="0" w:line="240" w:lineRule="auto"/>
        <w:textAlignment w:val="baseline"/>
        <w:rPr>
          <w:rFonts w:ascii="Arial" w:eastAsia="Times New Roman" w:hAnsi="Arial" w:cs="Arial"/>
          <w:color w:val="000000"/>
          <w:sz w:val="21"/>
          <w:szCs w:val="21"/>
        </w:rPr>
      </w:pPr>
      <w:r w:rsidRPr="009C204A">
        <w:rPr>
          <w:rFonts w:ascii="Arial" w:eastAsia="Times New Roman" w:hAnsi="Arial" w:cs="Arial"/>
          <w:b/>
          <w:bCs/>
          <w:color w:val="000000"/>
          <w:sz w:val="21"/>
          <w:szCs w:val="21"/>
          <w:bdr w:val="none" w:sz="0" w:space="0" w:color="auto" w:frame="1"/>
        </w:rPr>
        <w:t>Comparison between Government Accounting and Private Sector Accounting</w:t>
      </w:r>
    </w:p>
    <w:p w:rsidR="009C204A" w:rsidRPr="009C204A" w:rsidRDefault="009C204A" w:rsidP="009C204A">
      <w:pPr>
        <w:shd w:val="clear" w:color="auto" w:fill="FFFFFF"/>
        <w:spacing w:after="384" w:line="240" w:lineRule="auto"/>
        <w:textAlignment w:val="baseline"/>
        <w:rPr>
          <w:rFonts w:ascii="Arial" w:eastAsia="Times New Roman" w:hAnsi="Arial" w:cs="Arial"/>
          <w:color w:val="000000"/>
          <w:sz w:val="21"/>
          <w:szCs w:val="21"/>
        </w:rPr>
      </w:pPr>
      <w:r w:rsidRPr="009C204A">
        <w:rPr>
          <w:rFonts w:ascii="Arial" w:eastAsia="Times New Roman" w:hAnsi="Arial" w:cs="Arial"/>
          <w:color w:val="000000"/>
          <w:sz w:val="21"/>
          <w:szCs w:val="21"/>
        </w:rPr>
        <w:t>(a) The main objective of a commercial enterprise is to maximize profit while that of Government is to provide adequate welfare to the people at the reasonable costs.</w:t>
      </w:r>
    </w:p>
    <w:p w:rsidR="009C204A" w:rsidRPr="009C204A" w:rsidRDefault="009C204A" w:rsidP="009C204A">
      <w:pPr>
        <w:shd w:val="clear" w:color="auto" w:fill="FFFFFF"/>
        <w:spacing w:after="384" w:line="240" w:lineRule="auto"/>
        <w:textAlignment w:val="baseline"/>
        <w:rPr>
          <w:rFonts w:ascii="Arial" w:eastAsia="Times New Roman" w:hAnsi="Arial" w:cs="Arial"/>
          <w:color w:val="000000"/>
          <w:sz w:val="21"/>
          <w:szCs w:val="21"/>
        </w:rPr>
      </w:pPr>
      <w:r w:rsidRPr="009C204A">
        <w:rPr>
          <w:rFonts w:ascii="Arial" w:eastAsia="Times New Roman" w:hAnsi="Arial" w:cs="Arial"/>
          <w:color w:val="000000"/>
          <w:sz w:val="21"/>
          <w:szCs w:val="21"/>
        </w:rPr>
        <w:t>(b) Government revenue is derived from the public in the form of taxation, fines, fees etc. whereas business concerns obtain their income principally from the sales of goods and services.</w:t>
      </w:r>
    </w:p>
    <w:p w:rsidR="009C204A" w:rsidRPr="009C204A" w:rsidRDefault="009C204A" w:rsidP="009C204A">
      <w:pPr>
        <w:shd w:val="clear" w:color="auto" w:fill="FFFFFF"/>
        <w:spacing w:after="384" w:line="240" w:lineRule="auto"/>
        <w:textAlignment w:val="baseline"/>
        <w:rPr>
          <w:rFonts w:ascii="Arial" w:eastAsia="Times New Roman" w:hAnsi="Arial" w:cs="Arial"/>
          <w:color w:val="000000"/>
          <w:sz w:val="21"/>
          <w:szCs w:val="21"/>
        </w:rPr>
      </w:pPr>
      <w:r w:rsidRPr="009C204A">
        <w:rPr>
          <w:rFonts w:ascii="Arial" w:eastAsia="Times New Roman" w:hAnsi="Arial" w:cs="Arial"/>
          <w:color w:val="000000"/>
          <w:sz w:val="21"/>
          <w:szCs w:val="21"/>
        </w:rPr>
        <w:t>(c) In Government, financial transactions are recorded on ‘cash basis’ while in commercial organizations, it is on accrual basis.</w:t>
      </w:r>
    </w:p>
    <w:p w:rsidR="009C204A" w:rsidRPr="009C204A" w:rsidRDefault="009C204A" w:rsidP="009C204A">
      <w:pPr>
        <w:shd w:val="clear" w:color="auto" w:fill="FFFFFF"/>
        <w:spacing w:after="384" w:line="240" w:lineRule="auto"/>
        <w:textAlignment w:val="baseline"/>
        <w:rPr>
          <w:rFonts w:ascii="Arial" w:eastAsia="Times New Roman" w:hAnsi="Arial" w:cs="Arial"/>
          <w:color w:val="000000"/>
          <w:sz w:val="21"/>
          <w:szCs w:val="21"/>
        </w:rPr>
      </w:pPr>
      <w:r w:rsidRPr="009C204A">
        <w:rPr>
          <w:rFonts w:ascii="Arial" w:eastAsia="Times New Roman" w:hAnsi="Arial" w:cs="Arial"/>
          <w:color w:val="000000"/>
          <w:sz w:val="21"/>
          <w:szCs w:val="21"/>
        </w:rPr>
        <w:t>(d) In Public Sector Accounting, tangible fixed assets such as land and building, plant and machinery are not shown in the balance sheet, whereas in private sector accounting these are reflected, showing the historical cost, accumulated depreciation and the net book value of each.</w:t>
      </w:r>
    </w:p>
    <w:p w:rsidR="009C204A" w:rsidRPr="009C204A" w:rsidRDefault="009C204A" w:rsidP="009C204A">
      <w:pPr>
        <w:shd w:val="clear" w:color="auto" w:fill="FFFFFF"/>
        <w:spacing w:after="384" w:line="240" w:lineRule="auto"/>
        <w:textAlignment w:val="baseline"/>
        <w:rPr>
          <w:rFonts w:ascii="Arial" w:eastAsia="Times New Roman" w:hAnsi="Arial" w:cs="Arial"/>
          <w:color w:val="000000"/>
          <w:sz w:val="21"/>
          <w:szCs w:val="21"/>
        </w:rPr>
      </w:pPr>
      <w:r w:rsidRPr="009C204A">
        <w:rPr>
          <w:rFonts w:ascii="Arial" w:eastAsia="Times New Roman" w:hAnsi="Arial" w:cs="Arial"/>
          <w:color w:val="000000"/>
          <w:sz w:val="21"/>
          <w:szCs w:val="21"/>
        </w:rPr>
        <w:t>(e) In Public Sector Accounting, current assets such as stocks and debtors are not shown in the balance sheet. Debtors and creditors are not reckoned with until money is received or paid. The current assets and current liabilities are shown in private sector accounting system.</w:t>
      </w:r>
    </w:p>
    <w:p w:rsidR="009C204A" w:rsidRPr="009C204A" w:rsidRDefault="009C204A" w:rsidP="009C204A">
      <w:pPr>
        <w:shd w:val="clear" w:color="auto" w:fill="FFFFFF"/>
        <w:spacing w:after="384" w:line="240" w:lineRule="auto"/>
        <w:textAlignment w:val="baseline"/>
        <w:rPr>
          <w:rFonts w:ascii="Arial" w:eastAsia="Times New Roman" w:hAnsi="Arial" w:cs="Arial"/>
          <w:color w:val="000000"/>
          <w:sz w:val="21"/>
          <w:szCs w:val="21"/>
        </w:rPr>
      </w:pPr>
      <w:r w:rsidRPr="009C204A">
        <w:rPr>
          <w:rFonts w:ascii="Arial" w:eastAsia="Times New Roman" w:hAnsi="Arial" w:cs="Arial"/>
          <w:color w:val="000000"/>
          <w:sz w:val="21"/>
          <w:szCs w:val="21"/>
        </w:rPr>
        <w:t>(f) In Government there is no Annual General Meeting of stakeholders/ shareholders, unlike the situation with commercial enterprises. What Government does is to hold public briefing on specific issues.</w:t>
      </w:r>
    </w:p>
    <w:p w:rsidR="009C204A" w:rsidRPr="009C204A" w:rsidRDefault="009C204A" w:rsidP="009C204A">
      <w:pPr>
        <w:shd w:val="clear" w:color="auto" w:fill="FFFFFF"/>
        <w:spacing w:after="384" w:line="240" w:lineRule="auto"/>
        <w:textAlignment w:val="baseline"/>
        <w:rPr>
          <w:rFonts w:ascii="Arial" w:eastAsia="Times New Roman" w:hAnsi="Arial" w:cs="Arial"/>
          <w:color w:val="000000"/>
          <w:sz w:val="21"/>
          <w:szCs w:val="21"/>
        </w:rPr>
      </w:pPr>
      <w:r w:rsidRPr="009C204A">
        <w:rPr>
          <w:rFonts w:ascii="Arial" w:eastAsia="Times New Roman" w:hAnsi="Arial" w:cs="Arial"/>
          <w:color w:val="000000"/>
          <w:sz w:val="21"/>
          <w:szCs w:val="21"/>
        </w:rPr>
        <w:t>(g) In Public Sector Accounting, what operates substantially is fund accounting. However, in private sector accounting, the proprietary approach is adopted.</w:t>
      </w:r>
    </w:p>
    <w:p w:rsidR="009C204A" w:rsidRPr="009C204A" w:rsidRDefault="009C204A" w:rsidP="009C204A">
      <w:pPr>
        <w:shd w:val="clear" w:color="auto" w:fill="FFFFFF"/>
        <w:spacing w:after="384" w:line="240" w:lineRule="auto"/>
        <w:textAlignment w:val="baseline"/>
        <w:rPr>
          <w:rFonts w:ascii="Arial" w:eastAsia="Times New Roman" w:hAnsi="Arial" w:cs="Arial"/>
          <w:color w:val="000000"/>
          <w:sz w:val="21"/>
          <w:szCs w:val="21"/>
        </w:rPr>
      </w:pPr>
      <w:r w:rsidRPr="009C204A">
        <w:rPr>
          <w:rFonts w:ascii="Arial" w:eastAsia="Times New Roman" w:hAnsi="Arial" w:cs="Arial"/>
          <w:color w:val="000000"/>
          <w:sz w:val="21"/>
          <w:szCs w:val="21"/>
        </w:rPr>
        <w:t>(h) Public Sector Accounting thrives rigidly on the budgetary approach, whereas in private sector accounting budgeting is embraced as a very potent control instrument.</w:t>
      </w:r>
    </w:p>
    <w:p w:rsidR="007A29F8" w:rsidRDefault="007A29F8">
      <w:bookmarkStart w:id="0" w:name="_GoBack"/>
      <w:bookmarkEnd w:id="0"/>
    </w:p>
    <w:sectPr w:rsidR="007A29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A42FB"/>
    <w:multiLevelType w:val="multilevel"/>
    <w:tmpl w:val="D30C1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7C6A8D"/>
    <w:multiLevelType w:val="multilevel"/>
    <w:tmpl w:val="C6E03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AE3E42"/>
    <w:multiLevelType w:val="multilevel"/>
    <w:tmpl w:val="70CA5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6444BB"/>
    <w:multiLevelType w:val="multilevel"/>
    <w:tmpl w:val="18E8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722EE8"/>
    <w:multiLevelType w:val="multilevel"/>
    <w:tmpl w:val="6B76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34256B"/>
    <w:multiLevelType w:val="multilevel"/>
    <w:tmpl w:val="558C4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D6130F"/>
    <w:multiLevelType w:val="multilevel"/>
    <w:tmpl w:val="B68C9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32F73F0"/>
    <w:multiLevelType w:val="multilevel"/>
    <w:tmpl w:val="FEB2B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1B0414"/>
    <w:multiLevelType w:val="multilevel"/>
    <w:tmpl w:val="63B21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4"/>
  </w:num>
  <w:num w:numId="4">
    <w:abstractNumId w:val="5"/>
  </w:num>
  <w:num w:numId="5">
    <w:abstractNumId w:val="8"/>
  </w:num>
  <w:num w:numId="6">
    <w:abstractNumId w:val="6"/>
  </w:num>
  <w:num w:numId="7">
    <w:abstractNumId w:val="2"/>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CAD"/>
    <w:rsid w:val="007A29F8"/>
    <w:rsid w:val="00936CAD"/>
    <w:rsid w:val="009C20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31AB91-0E0E-46E8-85B9-F5E1CD013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C204A"/>
    <w:rPr>
      <w:b/>
      <w:bCs/>
    </w:rPr>
  </w:style>
  <w:style w:type="paragraph" w:styleId="NormalWeb">
    <w:name w:val="Normal (Web)"/>
    <w:basedOn w:val="Normal"/>
    <w:uiPriority w:val="99"/>
    <w:semiHidden/>
    <w:unhideWhenUsed/>
    <w:rsid w:val="009C20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871116">
      <w:bodyDiv w:val="1"/>
      <w:marLeft w:val="0"/>
      <w:marRight w:val="0"/>
      <w:marTop w:val="0"/>
      <w:marBottom w:val="0"/>
      <w:divBdr>
        <w:top w:val="none" w:sz="0" w:space="0" w:color="auto"/>
        <w:left w:val="none" w:sz="0" w:space="0" w:color="auto"/>
        <w:bottom w:val="none" w:sz="0" w:space="0" w:color="auto"/>
        <w:right w:val="none" w:sz="0" w:space="0" w:color="auto"/>
      </w:divBdr>
    </w:div>
    <w:div w:id="205508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2141</Words>
  <Characters>12205</Characters>
  <Application>Microsoft Office Word</Application>
  <DocSecurity>0</DocSecurity>
  <Lines>101</Lines>
  <Paragraphs>28</Paragraphs>
  <ScaleCrop>false</ScaleCrop>
  <Company/>
  <LinksUpToDate>false</LinksUpToDate>
  <CharactersWithSpaces>14318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2025-03-17T06:24:00Z</dcterms:created>
  <dcterms:modified xsi:type="dcterms:W3CDTF">2025-03-17T06:26:00Z</dcterms:modified>
</cp:coreProperties>
</file>