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FBC91">
      <w:pPr>
        <w:shd w:val="clear" w:color="auto" w:fill="FFFFFF"/>
        <w:bidi/>
        <w:spacing w:after="312" w:line="240" w:lineRule="auto"/>
        <w:rPr>
          <w:rFonts w:ascii="Arial" w:hAnsi="Arial" w:eastAsia="Times New Roman" w:cs="Arial"/>
          <w:sz w:val="36"/>
          <w:szCs w:val="36"/>
          <w:rtl/>
        </w:rPr>
      </w:pPr>
    </w:p>
    <w:p w14:paraId="6503A929">
      <w:pPr>
        <w:shd w:val="clear" w:color="auto" w:fill="FFFFFF"/>
        <w:wordWrap w:val="0"/>
        <w:bidi/>
        <w:spacing w:after="312" w:line="240" w:lineRule="auto"/>
        <w:rPr>
          <w:rFonts w:hint="default" w:ascii="Arial" w:hAnsi="Arial" w:eastAsia="Times New Roman" w:cs="Arial"/>
          <w:sz w:val="36"/>
          <w:szCs w:val="36"/>
          <w:rtl/>
          <w:lang w:val="en-US" w:bidi="ar-DZ"/>
        </w:rPr>
      </w:pPr>
      <w:r>
        <w:rPr>
          <w:rFonts w:hint="cs" w:ascii="Arial" w:hAnsi="Arial" w:eastAsia="Times New Roman" w:cs="Arial"/>
          <w:sz w:val="36"/>
          <w:szCs w:val="36"/>
          <w:rtl/>
          <w:lang w:bidi="ar-DZ"/>
        </w:rPr>
        <w:t>مخطط</w:t>
      </w:r>
      <w:r>
        <w:rPr>
          <w:rFonts w:hint="cs" w:ascii="Arial" w:hAnsi="Arial" w:eastAsia="Times New Roman" w:cs="Arial"/>
          <w:sz w:val="36"/>
          <w:szCs w:val="36"/>
          <w:rtl/>
          <w:lang w:val="en-US" w:bidi="ar-DZ"/>
        </w:rPr>
        <w:t xml:space="preserve"> باريتو 20/80</w:t>
      </w:r>
    </w:p>
    <w:p w14:paraId="07351827">
      <w:pPr>
        <w:shd w:val="clear" w:color="auto" w:fill="FFFFFF"/>
        <w:bidi/>
        <w:spacing w:after="240" w:line="312" w:lineRule="atLeast"/>
        <w:textAlignment w:val="baseline"/>
        <w:outlineLvl w:val="1"/>
        <w:rPr>
          <w:rFonts w:ascii="Helvetica" w:hAnsi="Helvetica" w:eastAsia="Times New Roman" w:cs="Helvetica"/>
          <w:color w:val="000000"/>
          <w:sz w:val="36"/>
          <w:szCs w:val="36"/>
          <w:lang w:eastAsia="fr-FR"/>
        </w:rPr>
      </w:pPr>
      <w:r>
        <w:rPr>
          <w:rFonts w:hint="cs" w:ascii="Helvetica" w:hAnsi="Helvetica" w:eastAsia="Times New Roman" w:cs="Helvetica"/>
          <w:b/>
          <w:bCs/>
          <w:color w:val="000000"/>
          <w:sz w:val="36"/>
          <w:szCs w:val="36"/>
          <w:rtl/>
          <w:lang w:eastAsia="fr-FR" w:bidi="ar-DZ"/>
        </w:rPr>
        <w:t>مبدأ</w:t>
      </w:r>
      <w:r>
        <w:rPr>
          <w:rFonts w:hint="cs" w:ascii="Helvetica" w:hAnsi="Helvetica" w:eastAsia="Times New Roman" w:cs="Helvetica"/>
          <w:b/>
          <w:bCs/>
          <w:color w:val="000000"/>
          <w:sz w:val="36"/>
          <w:szCs w:val="36"/>
          <w:rtl/>
          <w:lang w:val="en-US" w:eastAsia="fr-FR" w:bidi="ar-DZ"/>
        </w:rPr>
        <w:t xml:space="preserve"> </w:t>
      </w:r>
      <w:r>
        <w:rPr>
          <w:rFonts w:ascii="Helvetica" w:hAnsi="Helvetica" w:eastAsia="Times New Roman" w:cs="Helvetica"/>
          <w:b/>
          <w:bCs/>
          <w:color w:val="000000"/>
          <w:sz w:val="36"/>
          <w:szCs w:val="36"/>
          <w:rtl/>
          <w:lang w:eastAsia="fr-FR"/>
        </w:rPr>
        <w:t>باريتو – قاعدة 80/20</w:t>
      </w:r>
    </w:p>
    <w:p w14:paraId="65AF527E">
      <w:pPr>
        <w:shd w:val="clear" w:color="auto" w:fill="FFFFFF"/>
        <w:bidi/>
        <w:spacing w:after="240" w:line="240" w:lineRule="auto"/>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مبدأ باريتو – معروف أيضًا باسم “قاعدة 80/20” – وصاغه الاقتصادي الإيطالي، فيلفريدو باريتو، في كتابه</w:t>
      </w:r>
      <w:r>
        <w:rPr>
          <w:rFonts w:ascii="Helvetica" w:hAnsi="Helvetica" w:eastAsia="Times New Roman" w:cs="Helvetica"/>
          <w:color w:val="000000"/>
          <w:sz w:val="36"/>
          <w:szCs w:val="36"/>
          <w:lang w:eastAsia="fr-FR"/>
        </w:rPr>
        <w:t xml:space="preserve"> “Cours d’économie politique” </w:t>
      </w:r>
      <w:r>
        <w:rPr>
          <w:rFonts w:ascii="Helvetica" w:hAnsi="Helvetica" w:eastAsia="Times New Roman" w:cs="Helvetica"/>
          <w:color w:val="000000"/>
          <w:sz w:val="36"/>
          <w:szCs w:val="36"/>
          <w:rtl/>
          <w:lang w:eastAsia="fr-FR"/>
        </w:rPr>
        <w:t>عام 1896؛ وينص مبدأ باريتو على أن 80 في المائة من فائدة المشروع تأتي من 20 في المائة من العمل؛ أو على العكس من ذلك، يمكن إرجاع 80 بالمائة من المشكلات إلى 20 بالمائة من الأسباب</w:t>
      </w:r>
      <w:r>
        <w:rPr>
          <w:rFonts w:ascii="Helvetica" w:hAnsi="Helvetica" w:eastAsia="Times New Roman" w:cs="Helvetica"/>
          <w:color w:val="000000"/>
          <w:sz w:val="36"/>
          <w:szCs w:val="36"/>
          <w:lang w:eastAsia="fr-FR"/>
        </w:rPr>
        <w:t>.</w:t>
      </w:r>
    </w:p>
    <w:p w14:paraId="45400F48">
      <w:pPr>
        <w:shd w:val="clear" w:color="auto" w:fill="FFFFFF"/>
        <w:bidi/>
        <w:spacing w:after="240" w:line="312" w:lineRule="atLeast"/>
        <w:textAlignment w:val="baseline"/>
        <w:outlineLvl w:val="1"/>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rtl/>
          <w:lang w:eastAsia="fr-FR"/>
        </w:rPr>
        <w:t>مخطط باريتو</w:t>
      </w:r>
      <w:r>
        <w:rPr>
          <w:rFonts w:ascii="Helvetica" w:hAnsi="Helvetica" w:eastAsia="Times New Roman" w:cs="Helvetica"/>
          <w:b/>
          <w:bCs/>
          <w:color w:val="000000"/>
          <w:sz w:val="36"/>
          <w:szCs w:val="36"/>
          <w:lang w:eastAsia="fr-FR"/>
        </w:rPr>
        <w:t xml:space="preserve"> Pareto chart</w:t>
      </w:r>
    </w:p>
    <w:p w14:paraId="2385D21F">
      <w:pPr>
        <w:shd w:val="clear" w:color="auto" w:fill="FFFFFF"/>
        <w:bidi/>
        <w:spacing w:after="240" w:line="240" w:lineRule="auto"/>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مخطط باريتو، المعروف أيضًا باسم “تحليل باريتو” هو أسلوب يستخدم في اتخاذ القرارات التجارية، ويستند إلى حد كبير على مبدأ باريتو (قاعدة 80/20)؛ ويبدأ مخطط باريتو بأكثر مشكلات العمل شيوعًا وينتهي بالمشكلات التي تحدث بشكل أقل تكرارًا، ويهدف مخطط باريتو الي تركيز جهود الحل على العوامل التي سيكون لها أكبر تأثير إجمالي على نجاح المؤسسة</w:t>
      </w:r>
      <w:r>
        <w:rPr>
          <w:rFonts w:ascii="Helvetica" w:hAnsi="Helvetica" w:eastAsia="Times New Roman" w:cs="Helvetica"/>
          <w:color w:val="000000"/>
          <w:sz w:val="36"/>
          <w:szCs w:val="36"/>
          <w:lang w:eastAsia="fr-FR"/>
        </w:rPr>
        <w:t>.</w:t>
      </w:r>
    </w:p>
    <w:p w14:paraId="11A64199">
      <w:pPr>
        <w:shd w:val="clear" w:color="auto" w:fill="FFFFFF"/>
        <w:bidi/>
        <w:spacing w:after="240" w:line="240" w:lineRule="auto"/>
        <w:textAlignment w:val="baseline"/>
        <w:rPr>
          <w:rFonts w:ascii="Helvetica" w:hAnsi="Helvetica" w:eastAsia="Times New Roman" w:cs="Helvetica"/>
          <w:color w:val="000000"/>
          <w:sz w:val="36"/>
          <w:szCs w:val="36"/>
          <w:lang w:eastAsia="fr-FR"/>
        </w:rPr>
      </w:pPr>
      <w:r>
        <w:rPr>
          <w:rFonts w:ascii="Helvetica" w:hAnsi="Helvetica" w:eastAsia="Times New Roman" w:cs="Helvetica"/>
          <w:b/>
          <w:bCs/>
          <w:i/>
          <w:iCs/>
          <w:color w:val="000000"/>
          <w:sz w:val="36"/>
          <w:szCs w:val="36"/>
          <w:u w:val="single"/>
          <w:rtl/>
          <w:lang w:eastAsia="fr-FR"/>
        </w:rPr>
        <w:t>بمعني أن الفكرة الرئيسية في مخطط باريتو</w:t>
      </w:r>
      <w:r>
        <w:rPr>
          <w:rFonts w:ascii="Helvetica" w:hAnsi="Helvetica" w:eastAsia="Times New Roman" w:cs="Helvetica"/>
          <w:b/>
          <w:bCs/>
          <w:i/>
          <w:iCs/>
          <w:color w:val="000000"/>
          <w:sz w:val="36"/>
          <w:szCs w:val="36"/>
          <w:u w:val="single"/>
          <w:lang w:eastAsia="fr-FR"/>
        </w:rPr>
        <w:t>:-</w:t>
      </w:r>
    </w:p>
    <w:p w14:paraId="2A5B8BFC">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80% من الإنجاز تتحقق فقط من خلال 20% من المجهود</w:t>
      </w:r>
      <w:r>
        <w:rPr>
          <w:rFonts w:ascii="Helvetica" w:hAnsi="Helvetica" w:eastAsia="Times New Roman" w:cs="Helvetica"/>
          <w:color w:val="000000"/>
          <w:sz w:val="36"/>
          <w:szCs w:val="36"/>
          <w:lang w:eastAsia="fr-FR"/>
        </w:rPr>
        <w:t>.</w:t>
      </w:r>
    </w:p>
    <w:p w14:paraId="5E27BD31">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80% من شكاوى العملاء تنشأ من 20% من المنتجات أو الخدمات</w:t>
      </w:r>
      <w:r>
        <w:rPr>
          <w:rFonts w:ascii="Helvetica" w:hAnsi="Helvetica" w:eastAsia="Times New Roman" w:cs="Helvetica"/>
          <w:color w:val="000000"/>
          <w:sz w:val="36"/>
          <w:szCs w:val="36"/>
          <w:lang w:eastAsia="fr-FR"/>
        </w:rPr>
        <w:t>.</w:t>
      </w:r>
    </w:p>
    <w:p w14:paraId="2B6029B8">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80% من حالات التأخر في الجدول الزمني تنشأ من 20% من الأسباب المحتملة لهذا التأخر،</w:t>
      </w:r>
    </w:p>
    <w:p w14:paraId="3D5CF269">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20% من المنتجات أو الخدمات تستحوذ على 80% من الربح الخاص بك</w:t>
      </w:r>
      <w:r>
        <w:rPr>
          <w:rFonts w:ascii="Helvetica" w:hAnsi="Helvetica" w:eastAsia="Times New Roman" w:cs="Helvetica"/>
          <w:color w:val="000000"/>
          <w:sz w:val="36"/>
          <w:szCs w:val="36"/>
          <w:lang w:eastAsia="fr-FR"/>
        </w:rPr>
        <w:t>.</w:t>
      </w:r>
    </w:p>
    <w:p w14:paraId="553920F5">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20% من مندوبين المبيعات ينتجون 80% من عائدات الشركة</w:t>
      </w:r>
      <w:r>
        <w:rPr>
          <w:rFonts w:ascii="Helvetica" w:hAnsi="Helvetica" w:eastAsia="Times New Roman" w:cs="Helvetica"/>
          <w:color w:val="000000"/>
          <w:sz w:val="36"/>
          <w:szCs w:val="36"/>
          <w:lang w:eastAsia="fr-FR"/>
        </w:rPr>
        <w:t>.</w:t>
      </w:r>
    </w:p>
    <w:p w14:paraId="3C22B179">
      <w:pPr>
        <w:numPr>
          <w:ilvl w:val="0"/>
          <w:numId w:val="1"/>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أن 20% من عيوب النظم سبب 80% من مشكلاته</w:t>
      </w:r>
      <w:r>
        <w:rPr>
          <w:rFonts w:ascii="Helvetica" w:hAnsi="Helvetica" w:eastAsia="Times New Roman" w:cs="Helvetica"/>
          <w:color w:val="000000"/>
          <w:sz w:val="36"/>
          <w:szCs w:val="36"/>
          <w:lang w:eastAsia="fr-FR"/>
        </w:rPr>
        <w:t>.</w:t>
      </w:r>
    </w:p>
    <w:p w14:paraId="15BB4A6F">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7CA128CF">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5B49CD30">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1689434F">
      <w:pPr>
        <w:shd w:val="clear" w:color="auto" w:fill="FFFFFF"/>
        <w:bidi/>
        <w:spacing w:after="312" w:line="240" w:lineRule="auto"/>
        <w:rPr>
          <w:rFonts w:ascii="Arial" w:hAnsi="Arial" w:eastAsia="Times New Roman" w:cs="Arial"/>
          <w:sz w:val="36"/>
          <w:szCs w:val="36"/>
          <w:rtl/>
        </w:rPr>
      </w:pPr>
    </w:p>
    <w:p w14:paraId="466837E6">
      <w:pPr>
        <w:shd w:val="clear" w:color="auto" w:fill="FFFFFF"/>
        <w:bidi/>
        <w:spacing w:after="312" w:line="240" w:lineRule="auto"/>
        <w:rPr>
          <w:rFonts w:ascii="Arial" w:hAnsi="Arial" w:eastAsia="Times New Roman" w:cs="Arial"/>
          <w:sz w:val="36"/>
          <w:szCs w:val="36"/>
          <w:rtl/>
        </w:rPr>
      </w:pPr>
    </w:p>
    <w:p w14:paraId="16825A12">
      <w:pPr>
        <w:shd w:val="clear" w:color="auto" w:fill="FFFFFF"/>
        <w:bidi/>
        <w:spacing w:after="312" w:line="240" w:lineRule="auto"/>
        <w:rPr>
          <w:rFonts w:ascii="Arial" w:hAnsi="Arial" w:eastAsia="Times New Roman" w:cs="Arial"/>
          <w:sz w:val="36"/>
          <w:szCs w:val="36"/>
        </w:rPr>
      </w:pPr>
      <w:r>
        <w:rPr>
          <w:rFonts w:ascii="Arial" w:hAnsi="Arial" w:eastAsia="Times New Roman" w:cs="Arial"/>
          <w:sz w:val="36"/>
          <w:szCs w:val="36"/>
          <w:rtl/>
        </w:rPr>
        <w:t>يمكن استخدام مخطط باريتو من أجل</w:t>
      </w:r>
      <w:r>
        <w:rPr>
          <w:rFonts w:ascii="Arial" w:hAnsi="Arial" w:eastAsia="Times New Roman" w:cs="Arial"/>
          <w:sz w:val="36"/>
          <w:szCs w:val="36"/>
        </w:rPr>
        <w:t>:</w:t>
      </w:r>
    </w:p>
    <w:p w14:paraId="43B8844C">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تحليل المنتجات والخدمات المختلفة التي تقدمها وتحسين جودتها</w:t>
      </w:r>
      <w:r>
        <w:rPr>
          <w:rFonts w:ascii="Arial" w:hAnsi="Arial" w:eastAsia="Times New Roman" w:cs="Arial"/>
          <w:sz w:val="36"/>
          <w:szCs w:val="36"/>
        </w:rPr>
        <w:t>.</w:t>
      </w:r>
    </w:p>
    <w:p w14:paraId="20742A07">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مراقبة إنتاج المنتجات في الوقت والحجم</w:t>
      </w:r>
      <w:r>
        <w:rPr>
          <w:rFonts w:ascii="Arial" w:hAnsi="Arial" w:eastAsia="Times New Roman" w:cs="Arial"/>
          <w:sz w:val="36"/>
          <w:szCs w:val="36"/>
        </w:rPr>
        <w:t>.</w:t>
      </w:r>
    </w:p>
    <w:p w14:paraId="2B7C28D7">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حدد المنتجات التي تحقق أعلى مبيعات والتي تم تخزينها لفترة أطول</w:t>
      </w:r>
      <w:r>
        <w:rPr>
          <w:rFonts w:ascii="Arial" w:hAnsi="Arial" w:eastAsia="Times New Roman" w:cs="Arial"/>
          <w:sz w:val="36"/>
          <w:szCs w:val="36"/>
        </w:rPr>
        <w:t>.</w:t>
      </w:r>
    </w:p>
    <w:p w14:paraId="76DD2A5A">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تعرف على الفرص المتاحة لتحسين عملك</w:t>
      </w:r>
      <w:r>
        <w:rPr>
          <w:rFonts w:ascii="Arial" w:hAnsi="Arial" w:eastAsia="Times New Roman" w:cs="Arial"/>
          <w:sz w:val="36"/>
          <w:szCs w:val="36"/>
        </w:rPr>
        <w:t>.</w:t>
      </w:r>
    </w:p>
    <w:p w14:paraId="17FE9D87">
      <w:pPr>
        <w:numPr>
          <w:ilvl w:val="0"/>
          <w:numId w:val="2"/>
        </w:numPr>
        <w:shd w:val="clear" w:color="auto" w:fill="FFFFFF"/>
        <w:bidi/>
        <w:spacing w:before="100" w:beforeAutospacing="1" w:after="100" w:afterAutospacing="1" w:line="240" w:lineRule="auto"/>
        <w:rPr>
          <w:rFonts w:ascii="Arial" w:hAnsi="Arial" w:eastAsia="Times New Roman" w:cs="Arial"/>
        </w:rPr>
      </w:pPr>
      <w:r>
        <w:rPr>
          <w:rFonts w:ascii="Arial" w:hAnsi="Arial" w:eastAsia="Times New Roman" w:cs="Arial"/>
          <w:sz w:val="36"/>
          <w:szCs w:val="36"/>
          <w:rtl/>
        </w:rPr>
        <w:t>تحديد أسباب حدوث بعض المشاكل وتحديد أولويات الحلول</w:t>
      </w:r>
      <w:r>
        <w:rPr>
          <w:rFonts w:ascii="Arial" w:hAnsi="Arial" w:eastAsia="Times New Roman" w:cs="Arial"/>
        </w:rPr>
        <w:t>.</w:t>
      </w:r>
    </w:p>
    <w:p w14:paraId="1D49DBA7">
      <w:pPr>
        <w:shd w:val="clear" w:color="auto" w:fill="FFFFFF"/>
        <w:bidi/>
        <w:spacing w:before="100" w:beforeAutospacing="1" w:after="100" w:afterAutospacing="1" w:line="240" w:lineRule="auto"/>
        <w:ind w:left="720"/>
        <w:rPr>
          <w:rFonts w:ascii="Arial" w:hAnsi="Arial" w:eastAsia="Times New Roman" w:cs="Arial"/>
          <w:b/>
          <w:bCs/>
          <w:color w:val="FF0000"/>
          <w:sz w:val="32"/>
          <w:szCs w:val="32"/>
        </w:rPr>
      </w:pPr>
      <w:r>
        <w:rPr>
          <w:rFonts w:hint="cs" w:ascii="Arial" w:hAnsi="Arial" w:eastAsia="Times New Roman" w:cs="Arial"/>
          <w:b/>
          <w:bCs/>
          <w:color w:val="FF0000"/>
          <w:sz w:val="32"/>
          <w:szCs w:val="32"/>
          <w:rtl/>
        </w:rPr>
        <w:t xml:space="preserve">امثلة عن قانون باريتو </w:t>
      </w:r>
    </w:p>
    <w:p w14:paraId="6AB10D0A">
      <w:pPr>
        <w:numPr>
          <w:ilvl w:val="0"/>
          <w:numId w:val="2"/>
        </w:numPr>
        <w:shd w:val="clear" w:color="auto" w:fill="FFFFFF"/>
        <w:spacing w:before="100" w:beforeAutospacing="1" w:after="100" w:afterAutospacing="1" w:line="240" w:lineRule="auto"/>
        <w:rPr>
          <w:rFonts w:ascii="Arial" w:hAnsi="Arial" w:eastAsia="Times New Roman" w:cs="Arial"/>
        </w:rPr>
      </w:pPr>
      <w:r>
        <w:rPr>
          <w:rFonts w:ascii="Arial" w:hAnsi="Arial" w:eastAsia="Times New Roman" w:cs="Arial"/>
        </w:rPr>
        <w:t>.</w:t>
      </w:r>
    </w:p>
    <w:p w14:paraId="60BC6676">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المبيعات</w:t>
      </w:r>
      <w:r>
        <w:rPr>
          <w:rFonts w:ascii="Arial" w:hAnsi="Arial" w:eastAsia="Times New Roman" w:cs="Arial"/>
          <w:sz w:val="36"/>
          <w:szCs w:val="36"/>
        </w:rPr>
        <w:t>: 80</w:t>
      </w:r>
      <w:r>
        <w:rPr>
          <w:rFonts w:ascii="Arial" w:hAnsi="Arial" w:eastAsia="Times New Roman" w:cs="Arial"/>
          <w:sz w:val="36"/>
          <w:szCs w:val="36"/>
          <w:rtl/>
        </w:rPr>
        <w:t>٪ من المبيعات المغلقة تأتي من 20٪ من المنتجات ، و 20٪ من العملاء الأكثر ولاء هم الذين يحققون 80٪ من إجمالي الأرباح ، والتي يمكن من خلالها تطوير المزيد من استراتيجيات الأعمال والتسويق بشكل فعال</w:t>
      </w:r>
      <w:r>
        <w:rPr>
          <w:rFonts w:ascii="Arial" w:hAnsi="Arial" w:eastAsia="Times New Roman" w:cs="Arial"/>
          <w:sz w:val="36"/>
          <w:szCs w:val="36"/>
        </w:rPr>
        <w:t>.</w:t>
      </w:r>
    </w:p>
    <w:p w14:paraId="10596CD0">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خدمة العملاء</w:t>
      </w:r>
      <w:r>
        <w:rPr>
          <w:rFonts w:ascii="Arial" w:hAnsi="Arial" w:eastAsia="Times New Roman" w:cs="Arial"/>
          <w:sz w:val="36"/>
          <w:szCs w:val="36"/>
        </w:rPr>
        <w:t>: </w:t>
      </w:r>
      <w:r>
        <w:rPr>
          <w:rFonts w:ascii="Arial" w:hAnsi="Arial" w:eastAsia="Times New Roman" w:cs="Arial"/>
          <w:sz w:val="36"/>
          <w:szCs w:val="36"/>
          <w:rtl/>
        </w:rPr>
        <w:t>يعتبر أن 20٪ من حالات فشل المنتج تمثل 80٪ من شكاوى العملاء ، لذلك يساعد على تحديد أولويات التحسين الدقيق لتقليل الحوادث</w:t>
      </w:r>
      <w:r>
        <w:rPr>
          <w:rFonts w:ascii="Arial" w:hAnsi="Arial" w:eastAsia="Times New Roman" w:cs="Arial"/>
          <w:sz w:val="36"/>
          <w:szCs w:val="36"/>
        </w:rPr>
        <w:t>.</w:t>
      </w:r>
    </w:p>
    <w:p w14:paraId="26830598">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مراقبة الإنتاج</w:t>
      </w:r>
      <w:r>
        <w:rPr>
          <w:rFonts w:ascii="Arial" w:hAnsi="Arial" w:eastAsia="Times New Roman" w:cs="Arial"/>
          <w:sz w:val="36"/>
          <w:szCs w:val="36"/>
        </w:rPr>
        <w:t>: </w:t>
      </w:r>
      <w:r>
        <w:rPr>
          <w:rFonts w:ascii="Arial" w:hAnsi="Arial" w:eastAsia="Times New Roman" w:cs="Arial"/>
          <w:sz w:val="36"/>
          <w:szCs w:val="36"/>
          <w:rtl/>
        </w:rPr>
        <w:t>يساعد استخدام مخطط باريتو في دراسة 20٪ من العيوب في الإنتاج التي تنتج 80٪ من النتائج السلبية للإجراءات ، مما يساعد على تحديد أولويات برنامج التحسين</w:t>
      </w:r>
      <w:r>
        <w:rPr>
          <w:rFonts w:ascii="Arial" w:hAnsi="Arial" w:eastAsia="Times New Roman" w:cs="Arial"/>
          <w:sz w:val="36"/>
          <w:szCs w:val="36"/>
        </w:rPr>
        <w:t>.</w:t>
      </w:r>
    </w:p>
    <w:p w14:paraId="1648EE75">
      <w:pPr>
        <w:numPr>
          <w:ilvl w:val="0"/>
          <w:numId w:val="2"/>
        </w:numPr>
        <w:shd w:val="clear" w:color="auto" w:fill="FFFFFF"/>
        <w:bidi/>
        <w:spacing w:before="100" w:beforeAutospacing="1" w:after="100" w:afterAutospacing="1" w:line="240" w:lineRule="auto"/>
        <w:rPr>
          <w:rFonts w:ascii="Arial" w:hAnsi="Arial" w:eastAsia="Times New Roman" w:cs="Arial"/>
          <w:sz w:val="36"/>
          <w:szCs w:val="36"/>
        </w:rPr>
      </w:pPr>
      <w:r>
        <w:rPr>
          <w:rFonts w:ascii="Arial" w:hAnsi="Arial" w:eastAsia="Times New Roman" w:cs="Arial"/>
          <w:sz w:val="36"/>
          <w:szCs w:val="36"/>
          <w:rtl/>
        </w:rPr>
        <w:t>الموارد البشرية</w:t>
      </w:r>
      <w:r>
        <w:rPr>
          <w:rFonts w:ascii="Arial" w:hAnsi="Arial" w:eastAsia="Times New Roman" w:cs="Arial"/>
          <w:sz w:val="36"/>
          <w:szCs w:val="36"/>
        </w:rPr>
        <w:t>: </w:t>
      </w:r>
      <w:r>
        <w:rPr>
          <w:rFonts w:ascii="Arial" w:hAnsi="Arial" w:eastAsia="Times New Roman" w:cs="Arial"/>
          <w:sz w:val="36"/>
          <w:szCs w:val="36"/>
          <w:rtl/>
        </w:rPr>
        <w:t>في مجال التطوير التنظيمي ، يمكن تطبيق قاعدة 80/20 لتحديد مشاكل مثل التغيب لأن 80٪ من حالات الغياب ترجع أساسا إلى 20٪ من المتعاونين</w:t>
      </w:r>
      <w:r>
        <w:rPr>
          <w:rFonts w:ascii="Arial" w:hAnsi="Arial" w:eastAsia="Times New Roman" w:cs="Arial"/>
          <w:sz w:val="36"/>
          <w:szCs w:val="36"/>
        </w:rPr>
        <w:t>.</w:t>
      </w:r>
    </w:p>
    <w:p w14:paraId="5E514A83">
      <w:pPr>
        <w:shd w:val="clear" w:color="auto" w:fill="FFFFFF"/>
        <w:bidi/>
        <w:spacing w:after="240" w:line="312" w:lineRule="atLeast"/>
        <w:textAlignment w:val="baseline"/>
        <w:outlineLvl w:val="1"/>
        <w:rPr>
          <w:rFonts w:hint="cs" w:ascii="Helvetica" w:hAnsi="Helvetica" w:eastAsia="Times New Roman" w:cs="Helvetica"/>
          <w:b/>
          <w:bCs/>
          <w:color w:val="000000"/>
          <w:sz w:val="36"/>
          <w:szCs w:val="36"/>
          <w:rtl/>
          <w:lang w:eastAsia="fr-FR" w:bidi="ar-DZ"/>
        </w:rPr>
      </w:pPr>
    </w:p>
    <w:p w14:paraId="06CF4738">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12E47535">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189E4071">
      <w:pPr>
        <w:shd w:val="clear" w:color="auto" w:fill="FFFFFF"/>
        <w:bidi/>
        <w:spacing w:after="240" w:line="240" w:lineRule="auto"/>
        <w:textAlignment w:val="baseline"/>
        <w:rPr>
          <w:rFonts w:ascii="Helvetica" w:hAnsi="Helvetica" w:eastAsia="Times New Roman" w:cs="Helvetica"/>
          <w:b/>
          <w:bCs/>
          <w:color w:val="000000"/>
          <w:sz w:val="36"/>
          <w:szCs w:val="36"/>
          <w:rtl/>
          <w:lang w:eastAsia="fr-FR"/>
        </w:rPr>
      </w:pPr>
    </w:p>
    <w:p w14:paraId="32BC8A65">
      <w:pPr>
        <w:shd w:val="clear" w:color="auto" w:fill="FFFFFF"/>
        <w:bidi/>
        <w:spacing w:after="240" w:line="312" w:lineRule="atLeast"/>
        <w:textAlignment w:val="baseline"/>
        <w:outlineLvl w:val="1"/>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rtl/>
          <w:lang w:eastAsia="fr-FR"/>
        </w:rPr>
        <w:t>خطوات تنفيذ مخطط باريتو</w:t>
      </w:r>
    </w:p>
    <w:p w14:paraId="6FBEBBF1">
      <w:pPr>
        <w:shd w:val="clear" w:color="auto" w:fill="FFFFFF"/>
        <w:bidi/>
        <w:spacing w:after="240" w:line="240" w:lineRule="auto"/>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 xml:space="preserve"> سنلقي نظرة على كيفية إجراء مخطط باريتو</w:t>
      </w:r>
      <w:r>
        <w:rPr>
          <w:rFonts w:ascii="Helvetica" w:hAnsi="Helvetica" w:eastAsia="Times New Roman" w:cs="Helvetica"/>
          <w:color w:val="000000"/>
          <w:sz w:val="36"/>
          <w:szCs w:val="36"/>
          <w:lang w:eastAsia="fr-FR"/>
        </w:rPr>
        <w:t>:</w:t>
      </w:r>
    </w:p>
    <w:p w14:paraId="12C81673">
      <w:pPr>
        <w:shd w:val="clear" w:color="auto" w:fill="FFFFFF"/>
        <w:bidi/>
        <w:spacing w:after="240" w:line="312" w:lineRule="atLeast"/>
        <w:textAlignment w:val="baseline"/>
        <w:outlineLvl w:val="2"/>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lang w:eastAsia="fr-FR"/>
        </w:rPr>
        <w:t xml:space="preserve">1. </w:t>
      </w:r>
      <w:r>
        <w:rPr>
          <w:rFonts w:ascii="Helvetica" w:hAnsi="Helvetica" w:eastAsia="Times New Roman" w:cs="Helvetica"/>
          <w:b/>
          <w:bCs/>
          <w:color w:val="000000"/>
          <w:sz w:val="36"/>
          <w:szCs w:val="36"/>
          <w:rtl/>
          <w:lang w:eastAsia="fr-FR"/>
        </w:rPr>
        <w:t>تحديد المشاكل وإدراجها</w:t>
      </w:r>
    </w:p>
    <w:p w14:paraId="0055E94A">
      <w:pPr>
        <w:shd w:val="clear" w:color="auto" w:fill="FFFFFF"/>
        <w:bidi/>
        <w:spacing w:after="240" w:line="240" w:lineRule="auto"/>
        <w:jc w:val="both"/>
        <w:textAlignment w:val="baseline"/>
        <w:rPr>
          <w:rFonts w:ascii="Helvetica" w:hAnsi="Helvetica" w:eastAsia="Times New Roman" w:cs="Helvetica"/>
          <w:color w:val="auto"/>
          <w:sz w:val="36"/>
          <w:szCs w:val="36"/>
          <w:u w:val="none"/>
          <w:lang w:eastAsia="fr-FR"/>
        </w:rPr>
      </w:pPr>
      <w:r>
        <w:rPr>
          <w:rFonts w:ascii="Helvetica" w:hAnsi="Helvetica" w:eastAsia="Times New Roman" w:cs="Helvetica"/>
          <w:color w:val="000000"/>
          <w:sz w:val="36"/>
          <w:szCs w:val="36"/>
          <w:rtl/>
          <w:lang w:eastAsia="fr-FR"/>
        </w:rPr>
        <w:t>اكتب قائمة بكل المشاكل التي تحتاج إلى حلها؛ وحيثما أمكن، اجمع</w:t>
      </w:r>
      <w:r>
        <w:rPr>
          <w:rFonts w:ascii="Helvetica" w:hAnsi="Helvetica" w:eastAsia="Times New Roman" w:cs="Helvetica"/>
          <w:color w:val="auto"/>
          <w:sz w:val="36"/>
          <w:szCs w:val="36"/>
          <w:u w:val="none"/>
          <w:lang w:eastAsia="fr-FR"/>
        </w:rPr>
        <w:t> </w:t>
      </w:r>
      <w:r>
        <w:rPr>
          <w:color w:val="auto"/>
          <w:u w:val="none"/>
        </w:rPr>
        <w:fldChar w:fldCharType="begin"/>
      </w:r>
      <w:r>
        <w:rPr>
          <w:color w:val="auto"/>
          <w:u w:val="none"/>
        </w:rPr>
        <w:instrText xml:space="preserve"> HYPERLINK "https://www.business4lions.com/%d8%a7%d9%84%d8%aa%d8%ba%d8%b0%d9%8a%d8%a9-%d8%a7%d9%84%d8%b1%d8%a7%d8%ac%d8%b9%d8%a9/" </w:instrText>
      </w:r>
      <w:r>
        <w:rPr>
          <w:color w:val="auto"/>
          <w:u w:val="none"/>
        </w:rPr>
        <w:fldChar w:fldCharType="separate"/>
      </w:r>
      <w:r>
        <w:rPr>
          <w:rFonts w:ascii="Helvetica" w:hAnsi="Helvetica" w:eastAsia="Times New Roman" w:cs="Helvetica"/>
          <w:b/>
          <w:bCs/>
          <w:color w:val="auto"/>
          <w:sz w:val="36"/>
          <w:szCs w:val="36"/>
          <w:u w:val="none"/>
          <w:rtl/>
          <w:lang w:eastAsia="fr-FR"/>
        </w:rPr>
        <w:t xml:space="preserve">التغذية </w:t>
      </w:r>
      <w:r>
        <w:rPr>
          <w:rFonts w:hint="cs" w:ascii="Helvetica" w:hAnsi="Helvetica" w:eastAsia="Times New Roman" w:cs="Helvetica"/>
          <w:b/>
          <w:bCs/>
          <w:color w:val="auto"/>
          <w:sz w:val="36"/>
          <w:szCs w:val="36"/>
          <w:u w:val="none"/>
          <w:rtl/>
          <w:lang w:eastAsia="fr-FR" w:bidi="ar-DZ"/>
        </w:rPr>
        <w:t>ا</w:t>
      </w:r>
      <w:r>
        <w:rPr>
          <w:rFonts w:ascii="Helvetica" w:hAnsi="Helvetica" w:eastAsia="Times New Roman" w:cs="Helvetica"/>
          <w:b/>
          <w:bCs/>
          <w:color w:val="auto"/>
          <w:sz w:val="36"/>
          <w:szCs w:val="36"/>
          <w:u w:val="none"/>
          <w:rtl/>
          <w:lang w:eastAsia="fr-FR"/>
        </w:rPr>
        <w:fldChar w:fldCharType="end"/>
      </w:r>
      <w:r>
        <w:rPr>
          <w:rFonts w:hint="cs" w:ascii="Helvetica" w:hAnsi="Helvetica" w:eastAsia="Times New Roman" w:cs="Helvetica"/>
          <w:b/>
          <w:bCs/>
          <w:color w:val="auto"/>
          <w:sz w:val="36"/>
          <w:szCs w:val="36"/>
          <w:u w:val="none"/>
          <w:rtl/>
          <w:lang w:eastAsia="fr-FR" w:bidi="ar-DZ"/>
        </w:rPr>
        <w:t>لعكسية</w:t>
      </w:r>
      <w:r>
        <w:rPr>
          <w:rFonts w:ascii="Helvetica" w:hAnsi="Helvetica" w:eastAsia="Times New Roman" w:cs="Helvetica"/>
          <w:color w:val="auto"/>
          <w:sz w:val="36"/>
          <w:szCs w:val="36"/>
          <w:u w:val="none"/>
          <w:lang w:eastAsia="fr-FR"/>
        </w:rPr>
        <w:t> </w:t>
      </w:r>
      <w:r>
        <w:rPr>
          <w:rFonts w:ascii="Helvetica" w:hAnsi="Helvetica" w:eastAsia="Times New Roman" w:cs="Helvetica"/>
          <w:color w:val="auto"/>
          <w:sz w:val="36"/>
          <w:szCs w:val="36"/>
          <w:u w:val="none"/>
          <w:rtl/>
          <w:lang w:eastAsia="fr-FR"/>
        </w:rPr>
        <w:t>من العملاء وأعضاء الفريق، ويمكن أن يأخذ هذا شكل استبيانات العملاء أو الشكاوى الرسمية أو سجلات الدعم الفني، على سبيل المثال</w:t>
      </w:r>
      <w:r>
        <w:rPr>
          <w:rFonts w:ascii="Helvetica" w:hAnsi="Helvetica" w:eastAsia="Times New Roman" w:cs="Helvetica"/>
          <w:color w:val="auto"/>
          <w:sz w:val="36"/>
          <w:szCs w:val="36"/>
          <w:u w:val="none"/>
          <w:lang w:eastAsia="fr-FR"/>
        </w:rPr>
        <w:t>.</w:t>
      </w:r>
    </w:p>
    <w:p w14:paraId="29C699E7">
      <w:pPr>
        <w:shd w:val="clear" w:color="auto" w:fill="FFFFFF"/>
        <w:bidi/>
        <w:spacing w:after="240" w:line="312" w:lineRule="atLeast"/>
        <w:jc w:val="both"/>
        <w:textAlignment w:val="baseline"/>
        <w:outlineLvl w:val="2"/>
        <w:rPr>
          <w:rFonts w:ascii="Helvetica" w:hAnsi="Helvetica" w:eastAsia="Times New Roman" w:cs="Helvetica"/>
          <w:color w:val="auto"/>
          <w:sz w:val="36"/>
          <w:szCs w:val="36"/>
          <w:u w:val="none"/>
          <w:lang w:eastAsia="fr-FR"/>
        </w:rPr>
      </w:pPr>
      <w:r>
        <w:rPr>
          <w:rFonts w:ascii="Helvetica" w:hAnsi="Helvetica" w:eastAsia="Times New Roman" w:cs="Helvetica"/>
          <w:b/>
          <w:bCs/>
          <w:color w:val="auto"/>
          <w:sz w:val="36"/>
          <w:szCs w:val="36"/>
          <w:u w:val="none"/>
          <w:lang w:eastAsia="fr-FR"/>
        </w:rPr>
        <w:t xml:space="preserve">2. </w:t>
      </w:r>
      <w:r>
        <w:rPr>
          <w:rFonts w:ascii="Helvetica" w:hAnsi="Helvetica" w:eastAsia="Times New Roman" w:cs="Helvetica"/>
          <w:b/>
          <w:bCs/>
          <w:color w:val="auto"/>
          <w:sz w:val="36"/>
          <w:szCs w:val="36"/>
          <w:u w:val="none"/>
          <w:rtl/>
          <w:lang w:eastAsia="fr-FR"/>
        </w:rPr>
        <w:t>تحديد السبب الجذري لكل مشكلة</w:t>
      </w:r>
    </w:p>
    <w:p w14:paraId="61D9042F">
      <w:pPr>
        <w:shd w:val="clear" w:color="auto" w:fill="FFFFFF"/>
        <w:bidi/>
        <w:spacing w:after="240" w:line="240" w:lineRule="auto"/>
        <w:jc w:val="both"/>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auto"/>
          <w:sz w:val="36"/>
          <w:szCs w:val="36"/>
          <w:u w:val="none"/>
          <w:rtl/>
          <w:lang w:eastAsia="fr-FR"/>
        </w:rPr>
        <w:t>بعد ذلك، تعرّف على ال</w:t>
      </w:r>
      <w:bookmarkStart w:id="0" w:name="_GoBack"/>
      <w:bookmarkEnd w:id="0"/>
      <w:r>
        <w:rPr>
          <w:rFonts w:ascii="Helvetica" w:hAnsi="Helvetica" w:eastAsia="Times New Roman" w:cs="Helvetica"/>
          <w:color w:val="auto"/>
          <w:sz w:val="36"/>
          <w:szCs w:val="36"/>
          <w:u w:val="none"/>
          <w:rtl/>
          <w:lang w:eastAsia="fr-FR"/>
        </w:rPr>
        <w:t>سبب الجذري لكل مشكلة؛ تقنيات مثل 5</w:t>
      </w:r>
      <w:r>
        <w:rPr>
          <w:rFonts w:ascii="Helvetica" w:hAnsi="Helvetica" w:eastAsia="Times New Roman" w:cs="Helvetica"/>
          <w:color w:val="auto"/>
          <w:sz w:val="36"/>
          <w:szCs w:val="36"/>
          <w:u w:val="none"/>
          <w:lang w:eastAsia="fr-FR"/>
        </w:rPr>
        <w:t xml:space="preserve"> Whys</w:t>
      </w:r>
      <w:r>
        <w:rPr>
          <w:rFonts w:ascii="Helvetica" w:hAnsi="Helvetica" w:eastAsia="Times New Roman" w:cs="Helvetica"/>
          <w:color w:val="auto"/>
          <w:sz w:val="36"/>
          <w:szCs w:val="36"/>
          <w:u w:val="none"/>
          <w:rtl/>
          <w:lang w:eastAsia="fr-FR"/>
        </w:rPr>
        <w:t>،</w:t>
      </w:r>
      <w:r>
        <w:rPr>
          <w:rFonts w:ascii="Helvetica" w:hAnsi="Helvetica" w:eastAsia="Times New Roman" w:cs="Helvetica"/>
          <w:color w:val="auto"/>
          <w:sz w:val="36"/>
          <w:szCs w:val="36"/>
          <w:u w:val="none"/>
          <w:lang w:eastAsia="fr-FR"/>
        </w:rPr>
        <w:t> </w:t>
      </w:r>
      <w:r>
        <w:rPr>
          <w:rFonts w:ascii="Helvetica" w:hAnsi="Helvetica" w:eastAsia="Times New Roman" w:cs="Helvetica"/>
          <w:color w:val="auto"/>
          <w:sz w:val="36"/>
          <w:szCs w:val="36"/>
          <w:u w:val="none"/>
          <w:rtl/>
          <w:lang w:eastAsia="fr-FR"/>
        </w:rPr>
        <w:t>و</w:t>
      </w:r>
      <w:r>
        <w:rPr>
          <w:color w:val="auto"/>
          <w:u w:val="none"/>
        </w:rPr>
        <w:fldChar w:fldCharType="begin"/>
      </w:r>
      <w:r>
        <w:rPr>
          <w:color w:val="auto"/>
          <w:u w:val="none"/>
        </w:rPr>
        <w:instrText xml:space="preserve"> HYPERLINK "https://www.business4lions.com/%d9%85%d8%ae%d8%b7%d8%b7-%d8%a5%d9%8a%d8%b4%d9%8a%d9%83%d8%a7%d9%88%d8%a7/" </w:instrText>
      </w:r>
      <w:r>
        <w:rPr>
          <w:color w:val="auto"/>
          <w:u w:val="none"/>
        </w:rPr>
        <w:fldChar w:fldCharType="separate"/>
      </w:r>
      <w:r>
        <w:rPr>
          <w:rFonts w:ascii="Helvetica" w:hAnsi="Helvetica" w:eastAsia="Times New Roman" w:cs="Helvetica"/>
          <w:b/>
          <w:bCs/>
          <w:color w:val="auto"/>
          <w:sz w:val="36"/>
          <w:szCs w:val="36"/>
          <w:u w:val="none"/>
          <w:rtl/>
          <w:lang w:eastAsia="fr-FR"/>
        </w:rPr>
        <w:t>تحليل السبب والأثر (مخطط إيشيكاوا</w:t>
      </w:r>
      <w:r>
        <w:rPr>
          <w:rFonts w:ascii="Helvetica" w:hAnsi="Helvetica" w:eastAsia="Times New Roman" w:cs="Helvetica"/>
          <w:b/>
          <w:bCs/>
          <w:color w:val="auto"/>
          <w:sz w:val="36"/>
          <w:szCs w:val="36"/>
          <w:u w:val="none"/>
          <w:lang w:eastAsia="fr-FR"/>
        </w:rPr>
        <w:t>)</w:t>
      </w:r>
      <w:r>
        <w:rPr>
          <w:rFonts w:ascii="Helvetica" w:hAnsi="Helvetica" w:eastAsia="Times New Roman" w:cs="Helvetica"/>
          <w:b/>
          <w:bCs/>
          <w:color w:val="auto"/>
          <w:sz w:val="36"/>
          <w:szCs w:val="36"/>
          <w:u w:val="none"/>
          <w:lang w:eastAsia="fr-FR"/>
        </w:rPr>
        <w:fldChar w:fldCharType="end"/>
      </w:r>
      <w:r>
        <w:rPr>
          <w:rFonts w:ascii="Helvetica" w:hAnsi="Helvetica" w:eastAsia="Times New Roman" w:cs="Helvetica"/>
          <w:color w:val="auto"/>
          <w:sz w:val="36"/>
          <w:szCs w:val="36"/>
          <w:u w:val="none"/>
          <w:rtl/>
          <w:lang w:eastAsia="fr-FR"/>
        </w:rPr>
        <w:t>،</w:t>
      </w:r>
      <w:r>
        <w:rPr>
          <w:rFonts w:ascii="Helvetica" w:hAnsi="Helvetica" w:eastAsia="Times New Roman" w:cs="Helvetica"/>
          <w:color w:val="auto"/>
          <w:sz w:val="36"/>
          <w:szCs w:val="36"/>
          <w:u w:val="none"/>
          <w:lang w:eastAsia="fr-FR"/>
        </w:rPr>
        <w:t> </w:t>
      </w:r>
      <w:r>
        <w:rPr>
          <w:rFonts w:ascii="Helvetica" w:hAnsi="Helvetica" w:eastAsia="Times New Roman" w:cs="Helvetica"/>
          <w:color w:val="auto"/>
          <w:sz w:val="36"/>
          <w:szCs w:val="36"/>
          <w:u w:val="none"/>
          <w:rtl/>
          <w:lang w:eastAsia="fr-FR"/>
        </w:rPr>
        <w:t>هي أدوات مفيدة لهذا الغرض؛ ويشير 5</w:t>
      </w:r>
      <w:r>
        <w:rPr>
          <w:rFonts w:ascii="Helvetica" w:hAnsi="Helvetica" w:eastAsia="Times New Roman" w:cs="Helvetica"/>
          <w:color w:val="auto"/>
          <w:sz w:val="36"/>
          <w:szCs w:val="36"/>
          <w:u w:val="none"/>
          <w:lang w:eastAsia="fr-FR"/>
        </w:rPr>
        <w:t xml:space="preserve"> Whys </w:t>
      </w:r>
      <w:r>
        <w:rPr>
          <w:rFonts w:ascii="Helvetica" w:hAnsi="Helvetica" w:eastAsia="Times New Roman" w:cs="Helvetica"/>
          <w:color w:val="auto"/>
          <w:sz w:val="36"/>
          <w:szCs w:val="36"/>
          <w:u w:val="none"/>
          <w:rtl/>
          <w:lang w:eastAsia="fr-FR"/>
        </w:rPr>
        <w:t>إلى أسلوب أو منهجية أسئلة لمــاذا الخمسة (الأسباب الخمسة)، وهـذه المنهجية يمكـن أن تساعد في معرفة ا</w:t>
      </w:r>
      <w:r>
        <w:rPr>
          <w:rFonts w:ascii="Helvetica" w:hAnsi="Helvetica" w:eastAsia="Times New Roman" w:cs="Helvetica"/>
          <w:color w:val="000000"/>
          <w:sz w:val="36"/>
          <w:szCs w:val="36"/>
          <w:rtl/>
          <w:lang w:eastAsia="fr-FR"/>
        </w:rPr>
        <w:t>لأسباب الجذرية للمشكلة داخل المنظمة، حيث يـتم سـؤال خمسـة أسئلة كلها تبدأ ب لماذا</w:t>
      </w:r>
      <w:r>
        <w:rPr>
          <w:rFonts w:ascii="Helvetica" w:hAnsi="Helvetica" w:eastAsia="Times New Roman" w:cs="Helvetica"/>
          <w:color w:val="000000"/>
          <w:sz w:val="36"/>
          <w:szCs w:val="36"/>
          <w:lang w:eastAsia="fr-FR"/>
        </w:rPr>
        <w:t xml:space="preserve"> Why </w:t>
      </w:r>
      <w:r>
        <w:rPr>
          <w:rFonts w:ascii="Helvetica" w:hAnsi="Helvetica" w:eastAsia="Times New Roman" w:cs="Helvetica"/>
          <w:color w:val="000000"/>
          <w:sz w:val="36"/>
          <w:szCs w:val="36"/>
          <w:rtl/>
          <w:lang w:eastAsia="fr-FR"/>
        </w:rPr>
        <w:t>؟ مثل</w:t>
      </w:r>
      <w:r>
        <w:rPr>
          <w:rFonts w:ascii="Helvetica" w:hAnsi="Helvetica" w:eastAsia="Times New Roman" w:cs="Helvetica"/>
          <w:color w:val="000000"/>
          <w:sz w:val="36"/>
          <w:szCs w:val="36"/>
          <w:lang w:eastAsia="fr-FR"/>
        </w:rPr>
        <w:t>:</w:t>
      </w:r>
    </w:p>
    <w:p w14:paraId="312453C8">
      <w:pPr>
        <w:numPr>
          <w:ilvl w:val="0"/>
          <w:numId w:val="3"/>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لماذا حدثت المشكلة ؟</w:t>
      </w:r>
    </w:p>
    <w:p w14:paraId="6DD5D25C">
      <w:pPr>
        <w:numPr>
          <w:ilvl w:val="0"/>
          <w:numId w:val="3"/>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لماذا حدثت الآن ؟</w:t>
      </w:r>
    </w:p>
    <w:p w14:paraId="028A473D">
      <w:pPr>
        <w:numPr>
          <w:ilvl w:val="0"/>
          <w:numId w:val="3"/>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لماذا حدثت بهذا الشكل ؟</w:t>
      </w:r>
    </w:p>
    <w:p w14:paraId="2D759904">
      <w:pPr>
        <w:numPr>
          <w:ilvl w:val="0"/>
          <w:numId w:val="3"/>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لماذا لم نتمكن من الوقاية منها ؟</w:t>
      </w:r>
    </w:p>
    <w:p w14:paraId="32455C6D">
      <w:pPr>
        <w:numPr>
          <w:ilvl w:val="0"/>
          <w:numId w:val="3"/>
        </w:numPr>
        <w:shd w:val="clear" w:color="auto" w:fill="FFFFFF"/>
        <w:bidi/>
        <w:spacing w:after="0" w:line="240" w:lineRule="auto"/>
        <w:ind w:left="0" w:right="720"/>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لماذا لم يتمكن العامل أو الموظفين من حلها، فتم تصعيدها إلى أعلي لحلها ؟</w:t>
      </w:r>
    </w:p>
    <w:p w14:paraId="0F9ED967">
      <w:pPr>
        <w:shd w:val="clear" w:color="auto" w:fill="FFFFFF"/>
        <w:bidi/>
        <w:spacing w:after="240" w:line="240" w:lineRule="auto"/>
        <w:jc w:val="both"/>
        <w:textAlignment w:val="baseline"/>
        <w:rPr>
          <w:rFonts w:ascii="Helvetica" w:hAnsi="Helvetica" w:eastAsia="Times New Roman" w:cs="Helvetica"/>
          <w:color w:val="000000"/>
          <w:sz w:val="36"/>
          <w:szCs w:val="36"/>
          <w:lang w:eastAsia="fr-FR"/>
        </w:rPr>
      </w:pPr>
      <w:r>
        <w:rPr>
          <w:rFonts w:ascii="Helvetica" w:hAnsi="Helvetica" w:eastAsia="Times New Roman" w:cs="Helvetica"/>
          <w:color w:val="000000"/>
          <w:sz w:val="36"/>
          <w:szCs w:val="36"/>
          <w:rtl/>
          <w:lang w:eastAsia="fr-FR"/>
        </w:rPr>
        <w:t>وعندما لم نتمكن من تحليل المشكلة بالشكل الكافي فإنه يمكن طرح عدد آخر من لماذا ؟، ويمكن تعريـف أسـلوب أو منهجيـة الأسـئلة لمـاذا الخمسـة بأنهـا عمليـة تساؤل للوصول إلى العلاقة بين العوامل المسببة للمشكلة والنتائج المترتبة عليهـا… مما يتيح لنـا الفصــل والتفرقة بــين (أعـراض المشـكلة) و(أسبـــاب المشـكلة) لنصل إلى الأسباب الفعلية للمشكلة أو حالة عدم المطابقة داخل منشأتك، ومن ثم وضع الإجراءات التصحيحية المناسبة لها</w:t>
      </w:r>
      <w:r>
        <w:rPr>
          <w:rFonts w:ascii="Helvetica" w:hAnsi="Helvetica" w:eastAsia="Times New Roman" w:cs="Helvetica"/>
          <w:color w:val="000000"/>
          <w:sz w:val="36"/>
          <w:szCs w:val="36"/>
          <w:lang w:eastAsia="fr-FR"/>
        </w:rPr>
        <w:t>.</w:t>
      </w:r>
    </w:p>
    <w:p w14:paraId="38227B58">
      <w:pPr>
        <w:shd w:val="clear" w:color="auto" w:fill="FFFFFF"/>
        <w:bidi/>
        <w:spacing w:after="240" w:line="312" w:lineRule="atLeast"/>
        <w:textAlignment w:val="baseline"/>
        <w:outlineLvl w:val="2"/>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lang w:eastAsia="fr-FR"/>
        </w:rPr>
        <w:t xml:space="preserve">3. </w:t>
      </w:r>
      <w:r>
        <w:rPr>
          <w:rFonts w:ascii="Helvetica" w:hAnsi="Helvetica" w:eastAsia="Times New Roman" w:cs="Helvetica"/>
          <w:b/>
          <w:bCs/>
          <w:color w:val="000000"/>
          <w:sz w:val="36"/>
          <w:szCs w:val="36"/>
          <w:rtl/>
          <w:lang w:eastAsia="fr-FR"/>
        </w:rPr>
        <w:t>تسجيل المشاكل</w:t>
      </w:r>
    </w:p>
    <w:p w14:paraId="69B2427D">
      <w:pPr>
        <w:shd w:val="clear" w:color="auto" w:fill="FFFFFF"/>
        <w:bidi/>
        <w:spacing w:after="240" w:line="312" w:lineRule="atLeast"/>
        <w:textAlignment w:val="baseline"/>
        <w:outlineLvl w:val="2"/>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lang w:eastAsia="fr-FR"/>
        </w:rPr>
        <w:t xml:space="preserve">4. </w:t>
      </w:r>
      <w:r>
        <w:rPr>
          <w:rFonts w:ascii="Helvetica" w:hAnsi="Helvetica" w:eastAsia="Times New Roman" w:cs="Helvetica"/>
          <w:b/>
          <w:bCs/>
          <w:color w:val="000000"/>
          <w:sz w:val="36"/>
          <w:szCs w:val="36"/>
          <w:rtl/>
          <w:lang w:eastAsia="fr-FR"/>
        </w:rPr>
        <w:t>تجميع المشاكل معا</w:t>
      </w:r>
    </w:p>
    <w:p w14:paraId="077FE6A1">
      <w:pPr>
        <w:shd w:val="clear" w:color="auto" w:fill="FFFFFF"/>
        <w:bidi/>
        <w:spacing w:after="240" w:line="312" w:lineRule="atLeast"/>
        <w:textAlignment w:val="baseline"/>
        <w:outlineLvl w:val="2"/>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lang w:eastAsia="fr-FR"/>
        </w:rPr>
        <w:t xml:space="preserve">5. </w:t>
      </w:r>
      <w:r>
        <w:rPr>
          <w:rFonts w:ascii="Helvetica" w:hAnsi="Helvetica" w:eastAsia="Times New Roman" w:cs="Helvetica"/>
          <w:b/>
          <w:bCs/>
          <w:color w:val="000000"/>
          <w:sz w:val="36"/>
          <w:szCs w:val="36"/>
          <w:rtl/>
          <w:lang w:eastAsia="fr-FR"/>
        </w:rPr>
        <w:t>اجمع درجات كل مجموعة</w:t>
      </w:r>
    </w:p>
    <w:p w14:paraId="4A0027AB">
      <w:pPr>
        <w:shd w:val="clear" w:color="auto" w:fill="FFFFFF"/>
        <w:bidi/>
        <w:spacing w:after="240" w:line="312" w:lineRule="atLeast"/>
        <w:textAlignment w:val="baseline"/>
        <w:outlineLvl w:val="2"/>
        <w:rPr>
          <w:rFonts w:ascii="Helvetica" w:hAnsi="Helvetica" w:eastAsia="Times New Roman" w:cs="Helvetica"/>
          <w:color w:val="000000"/>
          <w:sz w:val="36"/>
          <w:szCs w:val="36"/>
          <w:lang w:eastAsia="fr-FR"/>
        </w:rPr>
      </w:pPr>
      <w:r>
        <w:rPr>
          <w:rFonts w:ascii="Helvetica" w:hAnsi="Helvetica" w:eastAsia="Times New Roman" w:cs="Helvetica"/>
          <w:b/>
          <w:bCs/>
          <w:color w:val="000000"/>
          <w:sz w:val="36"/>
          <w:szCs w:val="36"/>
          <w:lang w:eastAsia="fr-FR"/>
        </w:rPr>
        <w:t xml:space="preserve">6. </w:t>
      </w:r>
      <w:r>
        <w:rPr>
          <w:rFonts w:ascii="Helvetica" w:hAnsi="Helvetica" w:eastAsia="Times New Roman" w:cs="Helvetica"/>
          <w:b/>
          <w:bCs/>
          <w:color w:val="000000"/>
          <w:sz w:val="36"/>
          <w:szCs w:val="36"/>
          <w:rtl/>
          <w:lang w:eastAsia="fr-FR"/>
        </w:rPr>
        <w:t>اتخاذ الإجراءات</w:t>
      </w:r>
    </w:p>
    <w:p w14:paraId="254D4B58">
      <w:pPr>
        <w:bidi/>
        <w:jc w:val="both"/>
        <w:rPr>
          <w:sz w:val="36"/>
          <w:szCs w:val="36"/>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Helvetica">
    <w:altName w:val="Arial"/>
    <w:panose1 w:val="020B0604020202020204"/>
    <w:charset w:val="00"/>
    <w:family w:val="swiss"/>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3A65D0"/>
    <w:multiLevelType w:val="multilevel"/>
    <w:tmpl w:val="333A65D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A1F53B0"/>
    <w:multiLevelType w:val="multilevel"/>
    <w:tmpl w:val="7A1F53B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7BEA233F"/>
    <w:multiLevelType w:val="multilevel"/>
    <w:tmpl w:val="7BEA23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7B0FD7"/>
    <w:rsid w:val="007B0FD7"/>
    <w:rsid w:val="00A54C32"/>
    <w:rsid w:val="00AA1DC1"/>
    <w:rsid w:val="00C4198B"/>
    <w:rsid w:val="10654831"/>
    <w:rsid w:val="3C6C56A6"/>
    <w:rsid w:val="6A27343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fr-FR" w:eastAsia="en-US" w:bidi="ar-SA"/>
    </w:rPr>
  </w:style>
  <w:style w:type="paragraph" w:styleId="2">
    <w:name w:val="heading 2"/>
    <w:basedOn w:val="1"/>
    <w:link w:val="10"/>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fr-FR"/>
    </w:rPr>
  </w:style>
  <w:style w:type="paragraph" w:styleId="3">
    <w:name w:val="heading 3"/>
    <w:basedOn w:val="1"/>
    <w:link w:val="11"/>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fr-FR"/>
    </w:rPr>
  </w:style>
  <w:style w:type="character" w:default="1" w:styleId="4">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character" w:styleId="5">
    <w:name w:val="Hyperlink"/>
    <w:basedOn w:val="4"/>
    <w:semiHidden/>
    <w:unhideWhenUsed/>
    <w:qFormat/>
    <w:uiPriority w:val="99"/>
    <w:rPr>
      <w:color w:val="0000FF"/>
      <w:u w:val="single"/>
    </w:rPr>
  </w:style>
  <w:style w:type="character" w:styleId="6">
    <w:name w:val="Strong"/>
    <w:basedOn w:val="4"/>
    <w:qFormat/>
    <w:uiPriority w:val="22"/>
    <w:rPr>
      <w:b/>
      <w:bCs/>
    </w:rPr>
  </w:style>
  <w:style w:type="character" w:styleId="7">
    <w:name w:val="Emphasis"/>
    <w:basedOn w:val="4"/>
    <w:qFormat/>
    <w:uiPriority w:val="20"/>
    <w:rPr>
      <w:i/>
      <w:iCs/>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fr-FR"/>
    </w:rPr>
  </w:style>
  <w:style w:type="character" w:customStyle="1" w:styleId="10">
    <w:name w:val="Titre 2 Car"/>
    <w:basedOn w:val="4"/>
    <w:link w:val="2"/>
    <w:uiPriority w:val="9"/>
    <w:rPr>
      <w:rFonts w:ascii="Times New Roman" w:hAnsi="Times New Roman" w:eastAsia="Times New Roman" w:cs="Times New Roman"/>
      <w:b/>
      <w:bCs/>
      <w:sz w:val="36"/>
      <w:szCs w:val="36"/>
      <w:lang w:eastAsia="fr-FR"/>
    </w:rPr>
  </w:style>
  <w:style w:type="character" w:customStyle="1" w:styleId="11">
    <w:name w:val="Titre 3 Car"/>
    <w:basedOn w:val="4"/>
    <w:link w:val="3"/>
    <w:uiPriority w:val="9"/>
    <w:rPr>
      <w:rFonts w:ascii="Times New Roman" w:hAnsi="Times New Roman" w:eastAsia="Times New Roman" w:cs="Times New Roman"/>
      <w:b/>
      <w:bCs/>
      <w:sz w:val="27"/>
      <w:szCs w:val="27"/>
      <w:lang w:eastAsia="fr-F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1409</Words>
  <Characters>7754</Characters>
  <Lines>64</Lines>
  <Paragraphs>18</Paragraphs>
  <TotalTime>4</TotalTime>
  <ScaleCrop>false</ScaleCrop>
  <LinksUpToDate>false</LinksUpToDate>
  <CharactersWithSpaces>9145</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2024-04-21T12:51:00Z</dcterms:created>
  <dc:creator>DELL</dc:creator>
  <cp:lastModifiedBy>DELL</cp:lastModifiedBy>
  <dcterms:modified xsi:type="dcterms:W3CDTF">2025-04-24T08:21:51Z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1036-12.2.0.20795</vt:lpwstr>
  </property>
  <property fmtid="{D5CDD505-2E9C-101B-9397-08002B2CF9AE}" pid="3" name="ICV">
    <vt:lpwstr>3F5D1E44846741C3B190BB83233D5123_12</vt:lpwstr>
  </property>
</Properties>
</file>