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78" w:rsidRDefault="00D9333B" w:rsidP="00D9333B">
      <w:pPr>
        <w:bidi/>
        <w:rPr>
          <w:rFonts w:hint="cs"/>
          <w:rtl/>
          <w:lang w:bidi="ar-DZ"/>
        </w:rPr>
      </w:pPr>
      <w:r>
        <w:rPr>
          <w:rFonts w:hint="cs"/>
          <w:rtl/>
          <w:lang w:bidi="ar-DZ"/>
        </w:rPr>
        <w:t xml:space="preserve">محاضرة عن مخطط عظمة السمكة </w:t>
      </w:r>
      <w:proofErr w:type="spellStart"/>
      <w:r>
        <w:rPr>
          <w:rFonts w:hint="cs"/>
          <w:rtl/>
          <w:lang w:bidi="ar-DZ"/>
        </w:rPr>
        <w:t>لايشيكاوا</w:t>
      </w:r>
      <w:proofErr w:type="spellEnd"/>
    </w:p>
    <w:p w:rsidR="00D9333B" w:rsidRDefault="00D9333B" w:rsidP="00D9333B">
      <w:pPr>
        <w:shd w:val="clear" w:color="auto" w:fill="FFFFFF"/>
        <w:bidi/>
        <w:spacing w:line="360" w:lineRule="auto"/>
        <w:jc w:val="both"/>
        <w:textAlignment w:val="baseline"/>
        <w:rPr>
          <w:rFonts w:hint="cs"/>
          <w:sz w:val="28"/>
          <w:szCs w:val="28"/>
          <w:rtl/>
        </w:rPr>
      </w:pPr>
      <w:r w:rsidRPr="00D9333B">
        <w:rPr>
          <w:sz w:val="28"/>
          <w:szCs w:val="28"/>
          <w:rtl/>
        </w:rPr>
        <w:t xml:space="preserve">مخطط </w:t>
      </w:r>
      <w:proofErr w:type="spellStart"/>
      <w:r w:rsidRPr="00D9333B">
        <w:rPr>
          <w:sz w:val="28"/>
          <w:szCs w:val="28"/>
          <w:rtl/>
        </w:rPr>
        <w:t>إيشيكاوا</w:t>
      </w:r>
      <w:proofErr w:type="spellEnd"/>
      <w:r w:rsidRPr="00D9333B">
        <w:rPr>
          <w:sz w:val="28"/>
          <w:szCs w:val="28"/>
        </w:rPr>
        <w:t> </w:t>
      </w:r>
      <w:r w:rsidRPr="00D9333B">
        <w:rPr>
          <w:sz w:val="28"/>
          <w:szCs w:val="28"/>
          <w:rtl/>
        </w:rPr>
        <w:t>أو</w:t>
      </w:r>
      <w:r w:rsidRPr="00D9333B">
        <w:rPr>
          <w:sz w:val="28"/>
          <w:szCs w:val="28"/>
        </w:rPr>
        <w:t> </w:t>
      </w:r>
      <w:r w:rsidRPr="00D9333B">
        <w:rPr>
          <w:sz w:val="28"/>
          <w:szCs w:val="28"/>
          <w:rtl/>
        </w:rPr>
        <w:t>مخطط السبب و الأثر</w:t>
      </w:r>
      <w:r w:rsidRPr="00D9333B">
        <w:rPr>
          <w:sz w:val="28"/>
          <w:szCs w:val="28"/>
        </w:rPr>
        <w:t> </w:t>
      </w:r>
      <w:r w:rsidRPr="00D9333B">
        <w:rPr>
          <w:sz w:val="28"/>
          <w:szCs w:val="28"/>
          <w:rtl/>
        </w:rPr>
        <w:t>أو</w:t>
      </w:r>
      <w:r w:rsidRPr="00D9333B">
        <w:rPr>
          <w:sz w:val="28"/>
          <w:szCs w:val="28"/>
        </w:rPr>
        <w:t> </w:t>
      </w:r>
      <w:r w:rsidRPr="00D9333B">
        <w:rPr>
          <w:sz w:val="28"/>
          <w:szCs w:val="28"/>
          <w:rtl/>
        </w:rPr>
        <w:t>مخطط عظم السمكة؛ هو عبارة عن مجسم بياني و يشير الاسم الأول للعالم الياباني</w:t>
      </w:r>
      <w:r w:rsidRPr="00D9333B">
        <w:rPr>
          <w:sz w:val="28"/>
          <w:szCs w:val="28"/>
        </w:rPr>
        <w:t> </w:t>
      </w:r>
      <w:hyperlink r:id="rId5" w:tooltip="كارو إيشيكاوا" w:history="1">
        <w:proofErr w:type="spellStart"/>
        <w:r w:rsidRPr="00D9333B">
          <w:rPr>
            <w:sz w:val="28"/>
            <w:szCs w:val="28"/>
            <w:rtl/>
          </w:rPr>
          <w:t>كارو</w:t>
        </w:r>
        <w:proofErr w:type="spellEnd"/>
        <w:r w:rsidRPr="00D9333B">
          <w:rPr>
            <w:sz w:val="28"/>
            <w:szCs w:val="28"/>
            <w:rtl/>
          </w:rPr>
          <w:t xml:space="preserve"> </w:t>
        </w:r>
        <w:proofErr w:type="spellStart"/>
        <w:r w:rsidRPr="00D9333B">
          <w:rPr>
            <w:sz w:val="28"/>
            <w:szCs w:val="28"/>
            <w:rtl/>
          </w:rPr>
          <w:t>ايشيكاوا</w:t>
        </w:r>
        <w:proofErr w:type="spellEnd"/>
      </w:hyperlink>
      <w:r w:rsidRPr="00D9333B">
        <w:rPr>
          <w:sz w:val="28"/>
          <w:szCs w:val="28"/>
          <w:rtl/>
        </w:rPr>
        <w:t>، وهو أول من استخدم هذه الطريقة في</w:t>
      </w:r>
      <w:r w:rsidRPr="00D9333B">
        <w:rPr>
          <w:sz w:val="28"/>
          <w:szCs w:val="28"/>
        </w:rPr>
        <w:t> </w:t>
      </w:r>
      <w:hyperlink r:id="rId6" w:tooltip="عقد 1960" w:history="1">
        <w:r w:rsidRPr="00D9333B">
          <w:rPr>
            <w:sz w:val="28"/>
            <w:szCs w:val="28"/>
            <w:rtl/>
          </w:rPr>
          <w:t>الستينات</w:t>
        </w:r>
      </w:hyperlink>
      <w:r w:rsidRPr="00D9333B">
        <w:rPr>
          <w:sz w:val="28"/>
          <w:szCs w:val="28"/>
        </w:rPr>
        <w:t xml:space="preserve">. </w:t>
      </w:r>
      <w:r w:rsidRPr="00D9333B">
        <w:rPr>
          <w:sz w:val="28"/>
          <w:szCs w:val="28"/>
          <w:rtl/>
        </w:rPr>
        <w:t>كما أطلق عليها طريقة</w:t>
      </w:r>
      <w:r w:rsidRPr="00D9333B">
        <w:rPr>
          <w:sz w:val="28"/>
          <w:szCs w:val="28"/>
        </w:rPr>
        <w:t xml:space="preserve"> ( cause &amp; </w:t>
      </w:r>
      <w:proofErr w:type="spellStart"/>
      <w:r w:rsidRPr="00D9333B">
        <w:rPr>
          <w:sz w:val="28"/>
          <w:szCs w:val="28"/>
        </w:rPr>
        <w:t>effect</w:t>
      </w:r>
      <w:proofErr w:type="spellEnd"/>
      <w:r w:rsidRPr="00D9333B">
        <w:rPr>
          <w:sz w:val="28"/>
          <w:szCs w:val="28"/>
        </w:rPr>
        <w:t xml:space="preserve"> ) «</w:t>
      </w:r>
      <w:r w:rsidRPr="00D9333B">
        <w:rPr>
          <w:sz w:val="28"/>
          <w:szCs w:val="28"/>
          <w:rtl/>
        </w:rPr>
        <w:t xml:space="preserve">السبب و الأثر» بما أنه يستعمل لحصر كافة الأسباب المحتملة، لأثر ( مشكلة ) معين و لإيجاد العلاقة بين </w:t>
      </w:r>
      <w:proofErr w:type="spellStart"/>
      <w:r w:rsidRPr="00D9333B">
        <w:rPr>
          <w:sz w:val="28"/>
          <w:szCs w:val="28"/>
          <w:rtl/>
        </w:rPr>
        <w:t>الاثر</w:t>
      </w:r>
      <w:proofErr w:type="spellEnd"/>
      <w:r w:rsidRPr="00D9333B">
        <w:rPr>
          <w:sz w:val="28"/>
          <w:szCs w:val="28"/>
          <w:rtl/>
        </w:rPr>
        <w:t xml:space="preserve"> و أسبابه. و بسبب شكل</w:t>
      </w:r>
      <w:r w:rsidRPr="00D9333B">
        <w:rPr>
          <w:sz w:val="28"/>
          <w:szCs w:val="28"/>
        </w:rPr>
        <w:t> </w:t>
      </w:r>
      <w:hyperlink r:id="rId7" w:tooltip="مخطط (توضيح)" w:history="1">
        <w:r w:rsidRPr="00D9333B">
          <w:rPr>
            <w:sz w:val="28"/>
            <w:szCs w:val="28"/>
            <w:rtl/>
          </w:rPr>
          <w:t>المخطط</w:t>
        </w:r>
      </w:hyperlink>
      <w:r w:rsidRPr="00D9333B">
        <w:rPr>
          <w:sz w:val="28"/>
          <w:szCs w:val="28"/>
        </w:rPr>
        <w:t> </w:t>
      </w:r>
      <w:r w:rsidRPr="00D9333B">
        <w:rPr>
          <w:sz w:val="28"/>
          <w:szCs w:val="28"/>
          <w:rtl/>
        </w:rPr>
        <w:t>الذي يشبه الهيكل العظمي للسمكة اكتسب</w:t>
      </w:r>
      <w:r w:rsidRPr="00D9333B">
        <w:rPr>
          <w:sz w:val="28"/>
          <w:szCs w:val="28"/>
        </w:rPr>
        <w:t> </w:t>
      </w:r>
      <w:hyperlink r:id="rId8" w:tooltip="اسم" w:history="1">
        <w:r w:rsidRPr="00D9333B">
          <w:rPr>
            <w:sz w:val="28"/>
            <w:szCs w:val="28"/>
            <w:rtl/>
          </w:rPr>
          <w:t>اسم</w:t>
        </w:r>
      </w:hyperlink>
      <w:r w:rsidRPr="00D9333B">
        <w:rPr>
          <w:sz w:val="28"/>
          <w:szCs w:val="28"/>
        </w:rPr>
        <w:t> </w:t>
      </w:r>
      <w:r w:rsidRPr="00D9333B">
        <w:rPr>
          <w:sz w:val="28"/>
          <w:szCs w:val="28"/>
          <w:rtl/>
        </w:rPr>
        <w:t xml:space="preserve">عظم السمكة و بما أنه يبحث عن أساس المشكلة لهذا اكتسب </w:t>
      </w:r>
      <w:proofErr w:type="spellStart"/>
      <w:r w:rsidRPr="00D9333B">
        <w:rPr>
          <w:sz w:val="28"/>
          <w:szCs w:val="28"/>
          <w:rtl/>
        </w:rPr>
        <w:t>إسمه</w:t>
      </w:r>
      <w:proofErr w:type="spellEnd"/>
      <w:r w:rsidRPr="00D9333B">
        <w:rPr>
          <w:sz w:val="28"/>
          <w:szCs w:val="28"/>
          <w:rtl/>
        </w:rPr>
        <w:t xml:space="preserve"> الأخير. </w:t>
      </w:r>
      <w:proofErr w:type="gramStart"/>
      <w:r w:rsidRPr="00D9333B">
        <w:rPr>
          <w:sz w:val="28"/>
          <w:szCs w:val="28"/>
          <w:rtl/>
        </w:rPr>
        <w:t>يمكن</w:t>
      </w:r>
      <w:proofErr w:type="gramEnd"/>
      <w:r w:rsidRPr="00D9333B">
        <w:rPr>
          <w:sz w:val="28"/>
          <w:szCs w:val="28"/>
          <w:rtl/>
        </w:rPr>
        <w:t xml:space="preserve"> استخدام هذه الأداة من قبل فرد أو جماعة ( استخدامه من قبل جماعة أكثر فعالية ). عادة يتم رسم</w:t>
      </w:r>
      <w:r w:rsidRPr="00D9333B">
        <w:rPr>
          <w:sz w:val="28"/>
          <w:szCs w:val="28"/>
        </w:rPr>
        <w:t> </w:t>
      </w:r>
      <w:hyperlink r:id="rId9" w:tooltip="مخطط (توضيح)" w:history="1">
        <w:r w:rsidRPr="00D9333B">
          <w:rPr>
            <w:sz w:val="28"/>
            <w:szCs w:val="28"/>
            <w:rtl/>
          </w:rPr>
          <w:t>المخطط</w:t>
        </w:r>
      </w:hyperlink>
      <w:r w:rsidRPr="00D9333B">
        <w:rPr>
          <w:sz w:val="28"/>
          <w:szCs w:val="28"/>
        </w:rPr>
        <w:t> </w:t>
      </w:r>
      <w:r w:rsidRPr="00D9333B">
        <w:rPr>
          <w:sz w:val="28"/>
          <w:szCs w:val="28"/>
          <w:rtl/>
        </w:rPr>
        <w:t xml:space="preserve">من قبل قائد الجماعة الذي </w:t>
      </w:r>
      <w:r w:rsidR="001864F5">
        <w:rPr>
          <w:sz w:val="28"/>
          <w:szCs w:val="28"/>
          <w:rtl/>
        </w:rPr>
        <w:t>يحدد المشكلة الرئيسية قيد الدرا</w:t>
      </w:r>
      <w:r w:rsidRPr="00D9333B">
        <w:rPr>
          <w:sz w:val="28"/>
          <w:szCs w:val="28"/>
          <w:rtl/>
        </w:rPr>
        <w:t>سة، ثم يطلب مساعدة من الأفراد لوضع</w:t>
      </w:r>
      <w:r w:rsidRPr="00D9333B">
        <w:rPr>
          <w:sz w:val="28"/>
          <w:szCs w:val="28"/>
        </w:rPr>
        <w:t> </w:t>
      </w:r>
      <w:hyperlink r:id="rId10" w:tooltip="سبب" w:history="1">
        <w:r w:rsidRPr="00D9333B">
          <w:rPr>
            <w:sz w:val="28"/>
            <w:szCs w:val="28"/>
            <w:rtl/>
          </w:rPr>
          <w:t>الأسباب</w:t>
        </w:r>
      </w:hyperlink>
      <w:r w:rsidRPr="00D9333B">
        <w:rPr>
          <w:sz w:val="28"/>
          <w:szCs w:val="28"/>
        </w:rPr>
        <w:t> </w:t>
      </w:r>
      <w:r w:rsidRPr="00D9333B">
        <w:rPr>
          <w:sz w:val="28"/>
          <w:szCs w:val="28"/>
          <w:rtl/>
        </w:rPr>
        <w:t xml:space="preserve">الرئيسية و المتفرعة عنها و هكذا يمكن ملء المخطط. و ما أن يكتمل تكوين المخطط حتى تبدأ النقاشات في المجموعة من أجل تحديد أساس المشكلة الأكثر تأثيرا و القابلة للحل. الأسباب المختارة </w:t>
      </w:r>
      <w:proofErr w:type="gramStart"/>
      <w:r w:rsidRPr="00D9333B">
        <w:rPr>
          <w:sz w:val="28"/>
          <w:szCs w:val="28"/>
          <w:rtl/>
        </w:rPr>
        <w:t>تعلم</w:t>
      </w:r>
      <w:proofErr w:type="gramEnd"/>
      <w:r w:rsidRPr="00D9333B">
        <w:rPr>
          <w:sz w:val="28"/>
          <w:szCs w:val="28"/>
          <w:rtl/>
        </w:rPr>
        <w:t xml:space="preserve"> بدوائر لتحديد ما يجب عمله بعد ذلك. و الملف المرفق يوضح كيفية استخدام هذه الأداة</w:t>
      </w:r>
      <w:r w:rsidRPr="00D9333B">
        <w:rPr>
          <w:sz w:val="28"/>
          <w:szCs w:val="28"/>
        </w:rPr>
        <w:t>.</w:t>
      </w:r>
    </w:p>
    <w:p w:rsidR="00D9333B" w:rsidRDefault="00D9333B" w:rsidP="00D9333B">
      <w:pPr>
        <w:shd w:val="clear" w:color="auto" w:fill="FFFFFF"/>
        <w:bidi/>
        <w:spacing w:line="360" w:lineRule="auto"/>
        <w:jc w:val="both"/>
        <w:textAlignment w:val="baseline"/>
        <w:rPr>
          <w:rFonts w:hint="cs"/>
          <w:sz w:val="28"/>
          <w:szCs w:val="28"/>
          <w:rtl/>
        </w:rPr>
      </w:pPr>
    </w:p>
    <w:p w:rsidR="00D9333B" w:rsidRDefault="00D9333B" w:rsidP="00D9333B">
      <w:pPr>
        <w:shd w:val="clear" w:color="auto" w:fill="FFFFFF"/>
        <w:bidi/>
        <w:spacing w:line="360" w:lineRule="auto"/>
        <w:jc w:val="both"/>
        <w:textAlignment w:val="baseline"/>
        <w:rPr>
          <w:rFonts w:hint="cs"/>
          <w:sz w:val="28"/>
          <w:szCs w:val="28"/>
          <w:rtl/>
        </w:rPr>
      </w:pPr>
      <w:r>
        <w:rPr>
          <w:noProof/>
          <w:lang w:eastAsia="fr-FR"/>
        </w:rPr>
        <w:drawing>
          <wp:inline distT="0" distB="0" distL="0" distR="0">
            <wp:extent cx="5760720" cy="3549269"/>
            <wp:effectExtent l="19050" t="0" r="0" b="0"/>
            <wp:docPr id="1" name="Imag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1"/>
                    <a:srcRect/>
                    <a:stretch>
                      <a:fillRect/>
                    </a:stretch>
                  </pic:blipFill>
                  <pic:spPr bwMode="auto">
                    <a:xfrm>
                      <a:off x="0" y="0"/>
                      <a:ext cx="5760720" cy="3549269"/>
                    </a:xfrm>
                    <a:prstGeom prst="rect">
                      <a:avLst/>
                    </a:prstGeom>
                    <a:noFill/>
                    <a:ln w="9525">
                      <a:noFill/>
                      <a:miter lim="800000"/>
                      <a:headEnd/>
                      <a:tailEnd/>
                    </a:ln>
                  </pic:spPr>
                </pic:pic>
              </a:graphicData>
            </a:graphic>
          </wp:inline>
        </w:drawing>
      </w:r>
    </w:p>
    <w:p w:rsidR="00D9333B" w:rsidRDefault="00D9333B" w:rsidP="00D9333B">
      <w:pPr>
        <w:shd w:val="clear" w:color="auto" w:fill="FFFFFF"/>
        <w:bidi/>
        <w:spacing w:line="360" w:lineRule="auto"/>
        <w:jc w:val="both"/>
        <w:textAlignment w:val="baseline"/>
        <w:rPr>
          <w:rFonts w:hint="cs"/>
          <w:sz w:val="28"/>
          <w:szCs w:val="28"/>
          <w:rtl/>
        </w:rPr>
      </w:pPr>
    </w:p>
    <w:p w:rsidR="00D9333B" w:rsidRDefault="00D9333B" w:rsidP="00D9333B">
      <w:pPr>
        <w:shd w:val="clear" w:color="auto" w:fill="FFFFFF"/>
        <w:bidi/>
        <w:spacing w:line="360" w:lineRule="auto"/>
        <w:jc w:val="both"/>
        <w:textAlignment w:val="baseline"/>
        <w:rPr>
          <w:rFonts w:hint="cs"/>
          <w:sz w:val="28"/>
          <w:szCs w:val="28"/>
          <w:rtl/>
        </w:rPr>
      </w:pPr>
    </w:p>
    <w:p w:rsidR="00D9333B" w:rsidRDefault="00D9333B" w:rsidP="00D9333B">
      <w:pPr>
        <w:shd w:val="clear" w:color="auto" w:fill="FFFFFF"/>
        <w:bidi/>
        <w:spacing w:line="360" w:lineRule="auto"/>
        <w:jc w:val="both"/>
        <w:textAlignment w:val="baseline"/>
        <w:rPr>
          <w:rFonts w:hint="cs"/>
          <w:sz w:val="28"/>
          <w:szCs w:val="28"/>
          <w:rtl/>
        </w:rPr>
      </w:pPr>
    </w:p>
    <w:p w:rsidR="00D9333B" w:rsidRDefault="00D9333B" w:rsidP="00D9333B">
      <w:pPr>
        <w:shd w:val="clear" w:color="auto" w:fill="FFFFFF"/>
        <w:bidi/>
        <w:spacing w:line="360" w:lineRule="auto"/>
        <w:jc w:val="both"/>
        <w:textAlignment w:val="baseline"/>
        <w:rPr>
          <w:rFonts w:hint="cs"/>
          <w:sz w:val="28"/>
          <w:szCs w:val="28"/>
          <w:rtl/>
        </w:rPr>
      </w:pPr>
    </w:p>
    <w:p w:rsidR="00D9333B" w:rsidRPr="00D9333B" w:rsidRDefault="00D9333B" w:rsidP="00D9333B">
      <w:pPr>
        <w:shd w:val="clear" w:color="auto" w:fill="FFFFFF"/>
        <w:bidi/>
        <w:spacing w:line="360" w:lineRule="auto"/>
        <w:textAlignment w:val="baseline"/>
        <w:rPr>
          <w:rFonts w:ascii="Helvetica" w:hAnsi="Helvetica" w:cs="Helvetica"/>
          <w:color w:val="000000"/>
          <w:sz w:val="28"/>
          <w:szCs w:val="28"/>
        </w:rPr>
      </w:pPr>
      <w:hyperlink r:id="rId12" w:history="1">
        <w:r w:rsidRPr="00D9333B">
          <w:rPr>
            <w:rStyle w:val="Lienhypertexte"/>
            <w:rFonts w:ascii="Helvetica" w:hAnsi="Helvetica" w:cs="Helvetica"/>
            <w:b/>
            <w:bCs/>
            <w:color w:val="1818DC"/>
            <w:sz w:val="28"/>
            <w:szCs w:val="28"/>
            <w:rtl/>
          </w:rPr>
          <w:t xml:space="preserve">تحليل السبب والأثر مخطط </w:t>
        </w:r>
        <w:proofErr w:type="spellStart"/>
        <w:r w:rsidRPr="00D9333B">
          <w:rPr>
            <w:rStyle w:val="Lienhypertexte"/>
            <w:rFonts w:ascii="Helvetica" w:hAnsi="Helvetica" w:cs="Helvetica"/>
            <w:b/>
            <w:bCs/>
            <w:color w:val="1818DC"/>
            <w:sz w:val="28"/>
            <w:szCs w:val="28"/>
            <w:rtl/>
          </w:rPr>
          <w:t>إيشيكاوا</w:t>
        </w:r>
        <w:proofErr w:type="spellEnd"/>
      </w:hyperlink>
      <w:r w:rsidRPr="00D9333B">
        <w:rPr>
          <w:rFonts w:ascii="Helvetica" w:hAnsi="Helvetica" w:cs="Helvetica"/>
          <w:color w:val="000000"/>
          <w:sz w:val="28"/>
          <w:szCs w:val="28"/>
          <w:rtl/>
        </w:rPr>
        <w:t>،</w:t>
      </w:r>
      <w:r w:rsidRPr="00D9333B">
        <w:rPr>
          <w:rFonts w:ascii="Helvetica" w:hAnsi="Helvetica" w:cs="Helvetica"/>
          <w:color w:val="000000"/>
          <w:sz w:val="28"/>
          <w:szCs w:val="28"/>
        </w:rPr>
        <w:t xml:space="preserve"> </w:t>
      </w:r>
      <w:r w:rsidRPr="00D9333B">
        <w:rPr>
          <w:rFonts w:ascii="Helvetica" w:hAnsi="Helvetica" w:cs="Helvetica"/>
          <w:color w:val="000000"/>
          <w:sz w:val="28"/>
          <w:szCs w:val="28"/>
          <w:rtl/>
        </w:rPr>
        <w:t>هي أدوات مفيدة ؛ ويشير 5</w:t>
      </w:r>
      <w:r w:rsidRPr="00D9333B">
        <w:rPr>
          <w:rFonts w:ascii="Helvetica" w:hAnsi="Helvetica" w:cs="Helvetica"/>
          <w:color w:val="000000"/>
          <w:sz w:val="28"/>
          <w:szCs w:val="28"/>
        </w:rPr>
        <w:t xml:space="preserve"> </w:t>
      </w:r>
      <w:proofErr w:type="spellStart"/>
      <w:r w:rsidRPr="00D9333B">
        <w:rPr>
          <w:rFonts w:ascii="Helvetica" w:hAnsi="Helvetica" w:cs="Helvetica"/>
          <w:color w:val="000000"/>
          <w:sz w:val="28"/>
          <w:szCs w:val="28"/>
        </w:rPr>
        <w:t>Whys</w:t>
      </w:r>
      <w:proofErr w:type="spellEnd"/>
      <w:r w:rsidRPr="00D9333B">
        <w:rPr>
          <w:rFonts w:ascii="Helvetica" w:hAnsi="Helvetica" w:cs="Helvetica"/>
          <w:color w:val="000000"/>
          <w:sz w:val="28"/>
          <w:szCs w:val="28"/>
        </w:rPr>
        <w:t xml:space="preserve"> </w:t>
      </w:r>
      <w:r w:rsidRPr="00D9333B">
        <w:rPr>
          <w:rFonts w:ascii="Helvetica" w:hAnsi="Helvetica" w:cs="Helvetica"/>
          <w:color w:val="000000"/>
          <w:sz w:val="28"/>
          <w:szCs w:val="28"/>
          <w:rtl/>
        </w:rPr>
        <w:t>إلى أسلوب أو منهجية أسئلة لمــاذا الخمسة (الأسباب الخمسة)، وهـذه المنهجية يمكـن أن تساعد في معرفة الأسباب الجذرية للمشكلة داخل المنظمة، حيث يـتم سـؤال خمسـة أسئلة كلها تبدأ ب لماذا</w:t>
      </w:r>
      <w:r w:rsidRPr="00D9333B">
        <w:rPr>
          <w:rFonts w:ascii="Helvetica" w:hAnsi="Helvetica" w:cs="Helvetica"/>
          <w:color w:val="000000"/>
          <w:sz w:val="28"/>
          <w:szCs w:val="28"/>
        </w:rPr>
        <w:t xml:space="preserve"> </w:t>
      </w:r>
      <w:proofErr w:type="spellStart"/>
      <w:r w:rsidRPr="00D9333B">
        <w:rPr>
          <w:rFonts w:ascii="Helvetica" w:hAnsi="Helvetica" w:cs="Helvetica"/>
          <w:color w:val="000000"/>
          <w:sz w:val="28"/>
          <w:szCs w:val="28"/>
        </w:rPr>
        <w:t>Why</w:t>
      </w:r>
      <w:proofErr w:type="spellEnd"/>
      <w:r w:rsidRPr="00D9333B">
        <w:rPr>
          <w:rFonts w:ascii="Helvetica" w:hAnsi="Helvetica" w:cs="Helvetica"/>
          <w:color w:val="000000"/>
          <w:sz w:val="28"/>
          <w:szCs w:val="28"/>
        </w:rPr>
        <w:t xml:space="preserve"> </w:t>
      </w:r>
      <w:r w:rsidRPr="00D9333B">
        <w:rPr>
          <w:rFonts w:ascii="Helvetica" w:hAnsi="Helvetica" w:cs="Helvetica"/>
          <w:color w:val="000000"/>
          <w:sz w:val="28"/>
          <w:szCs w:val="28"/>
          <w:rtl/>
        </w:rPr>
        <w:t>؟ مثل</w:t>
      </w:r>
      <w:r w:rsidRPr="00D9333B">
        <w:rPr>
          <w:rFonts w:ascii="Helvetica" w:hAnsi="Helvetica" w:cs="Helvetica"/>
          <w:color w:val="000000"/>
          <w:sz w:val="28"/>
          <w:szCs w:val="28"/>
        </w:rPr>
        <w:t>:</w:t>
      </w:r>
    </w:p>
    <w:p w:rsidR="00D9333B" w:rsidRPr="00D9333B" w:rsidRDefault="00D9333B" w:rsidP="00D9333B">
      <w:pPr>
        <w:numPr>
          <w:ilvl w:val="0"/>
          <w:numId w:val="1"/>
        </w:numPr>
        <w:shd w:val="clear" w:color="auto" w:fill="FFFFFF"/>
        <w:bidi/>
        <w:spacing w:before="100" w:beforeAutospacing="1" w:after="100" w:afterAutospacing="1" w:line="360" w:lineRule="auto"/>
        <w:ind w:right="720"/>
        <w:textAlignment w:val="baseline"/>
        <w:rPr>
          <w:rFonts w:ascii="Helvetica" w:hAnsi="Helvetica" w:cs="Helvetica"/>
          <w:color w:val="000000"/>
          <w:sz w:val="28"/>
          <w:szCs w:val="28"/>
        </w:rPr>
      </w:pPr>
      <w:r w:rsidRPr="00D9333B">
        <w:rPr>
          <w:rFonts w:ascii="Helvetica" w:hAnsi="Helvetica" w:cs="Helvetica"/>
          <w:color w:val="000000"/>
          <w:sz w:val="28"/>
          <w:szCs w:val="28"/>
          <w:rtl/>
        </w:rPr>
        <w:t>لماذا حدثت المشكلة ؟</w:t>
      </w:r>
    </w:p>
    <w:p w:rsidR="00D9333B" w:rsidRPr="00D9333B" w:rsidRDefault="00D9333B" w:rsidP="00D9333B">
      <w:pPr>
        <w:numPr>
          <w:ilvl w:val="0"/>
          <w:numId w:val="1"/>
        </w:numPr>
        <w:shd w:val="clear" w:color="auto" w:fill="FFFFFF"/>
        <w:bidi/>
        <w:spacing w:before="100" w:beforeAutospacing="1" w:after="100" w:afterAutospacing="1" w:line="360" w:lineRule="auto"/>
        <w:ind w:right="720"/>
        <w:textAlignment w:val="baseline"/>
        <w:rPr>
          <w:rFonts w:ascii="Helvetica" w:hAnsi="Helvetica" w:cs="Helvetica"/>
          <w:color w:val="000000"/>
          <w:sz w:val="28"/>
          <w:szCs w:val="28"/>
        </w:rPr>
      </w:pPr>
      <w:r w:rsidRPr="00D9333B">
        <w:rPr>
          <w:rFonts w:ascii="Helvetica" w:hAnsi="Helvetica" w:cs="Helvetica"/>
          <w:color w:val="000000"/>
          <w:sz w:val="28"/>
          <w:szCs w:val="28"/>
          <w:rtl/>
        </w:rPr>
        <w:t>لماذا حدثت الآن ؟</w:t>
      </w:r>
    </w:p>
    <w:p w:rsidR="00D9333B" w:rsidRPr="00D9333B" w:rsidRDefault="00D9333B" w:rsidP="00D9333B">
      <w:pPr>
        <w:numPr>
          <w:ilvl w:val="0"/>
          <w:numId w:val="1"/>
        </w:numPr>
        <w:shd w:val="clear" w:color="auto" w:fill="FFFFFF"/>
        <w:bidi/>
        <w:spacing w:before="100" w:beforeAutospacing="1" w:after="100" w:afterAutospacing="1" w:line="360" w:lineRule="auto"/>
        <w:ind w:right="720"/>
        <w:textAlignment w:val="baseline"/>
        <w:rPr>
          <w:rFonts w:ascii="Helvetica" w:hAnsi="Helvetica" w:cs="Helvetica"/>
          <w:color w:val="000000"/>
          <w:sz w:val="28"/>
          <w:szCs w:val="28"/>
        </w:rPr>
      </w:pPr>
      <w:r w:rsidRPr="00D9333B">
        <w:rPr>
          <w:rFonts w:ascii="Helvetica" w:hAnsi="Helvetica" w:cs="Helvetica"/>
          <w:color w:val="000000"/>
          <w:sz w:val="28"/>
          <w:szCs w:val="28"/>
          <w:rtl/>
        </w:rPr>
        <w:t>لماذا حدثت بهذا الشكل ؟</w:t>
      </w:r>
    </w:p>
    <w:p w:rsidR="00D9333B" w:rsidRPr="00D9333B" w:rsidRDefault="00D9333B" w:rsidP="00D9333B">
      <w:pPr>
        <w:numPr>
          <w:ilvl w:val="0"/>
          <w:numId w:val="1"/>
        </w:numPr>
        <w:shd w:val="clear" w:color="auto" w:fill="FFFFFF"/>
        <w:bidi/>
        <w:spacing w:before="100" w:beforeAutospacing="1" w:after="100" w:afterAutospacing="1" w:line="360" w:lineRule="auto"/>
        <w:ind w:right="720"/>
        <w:textAlignment w:val="baseline"/>
        <w:rPr>
          <w:rFonts w:ascii="Helvetica" w:hAnsi="Helvetica" w:cs="Helvetica"/>
          <w:color w:val="000000"/>
          <w:sz w:val="28"/>
          <w:szCs w:val="28"/>
        </w:rPr>
      </w:pPr>
      <w:r w:rsidRPr="00D9333B">
        <w:rPr>
          <w:rFonts w:ascii="Helvetica" w:hAnsi="Helvetica" w:cs="Helvetica"/>
          <w:color w:val="000000"/>
          <w:sz w:val="28"/>
          <w:szCs w:val="28"/>
          <w:rtl/>
        </w:rPr>
        <w:t>لماذا لم نتمكن من الوقاية منها ؟</w:t>
      </w:r>
    </w:p>
    <w:p w:rsidR="00D9333B" w:rsidRPr="00D9333B" w:rsidRDefault="00D9333B" w:rsidP="00D9333B">
      <w:pPr>
        <w:numPr>
          <w:ilvl w:val="0"/>
          <w:numId w:val="1"/>
        </w:numPr>
        <w:shd w:val="clear" w:color="auto" w:fill="FFFFFF"/>
        <w:bidi/>
        <w:spacing w:before="100" w:beforeAutospacing="1" w:after="100" w:afterAutospacing="1" w:line="360" w:lineRule="auto"/>
        <w:ind w:right="720"/>
        <w:textAlignment w:val="baseline"/>
        <w:rPr>
          <w:rFonts w:ascii="Helvetica" w:hAnsi="Helvetica" w:cs="Helvetica"/>
          <w:color w:val="000000"/>
          <w:sz w:val="28"/>
          <w:szCs w:val="28"/>
        </w:rPr>
      </w:pPr>
      <w:proofErr w:type="gramStart"/>
      <w:r w:rsidRPr="00D9333B">
        <w:rPr>
          <w:rFonts w:ascii="Helvetica" w:hAnsi="Helvetica" w:cs="Helvetica"/>
          <w:color w:val="000000"/>
          <w:sz w:val="28"/>
          <w:szCs w:val="28"/>
          <w:rtl/>
        </w:rPr>
        <w:t>لماذا</w:t>
      </w:r>
      <w:proofErr w:type="gramEnd"/>
      <w:r w:rsidRPr="00D9333B">
        <w:rPr>
          <w:rFonts w:ascii="Helvetica" w:hAnsi="Helvetica" w:cs="Helvetica"/>
          <w:color w:val="000000"/>
          <w:sz w:val="28"/>
          <w:szCs w:val="28"/>
          <w:rtl/>
        </w:rPr>
        <w:t xml:space="preserve"> لم يتمكن العامل أو الموظفين من حلها، فتم تصعيدها إلى أعلي لحلها ؟</w:t>
      </w:r>
    </w:p>
    <w:p w:rsidR="00D9333B" w:rsidRDefault="00D9333B" w:rsidP="00D9333B">
      <w:pPr>
        <w:shd w:val="clear" w:color="auto" w:fill="FFFFFF"/>
        <w:bidi/>
        <w:spacing w:line="360" w:lineRule="auto"/>
        <w:textAlignment w:val="baseline"/>
        <w:rPr>
          <w:rFonts w:ascii="Helvetica" w:hAnsi="Helvetica" w:cs="Helvetica" w:hint="cs"/>
          <w:color w:val="000000"/>
          <w:sz w:val="28"/>
          <w:szCs w:val="28"/>
          <w:rtl/>
        </w:rPr>
      </w:pPr>
      <w:proofErr w:type="gramStart"/>
      <w:r w:rsidRPr="00D9333B">
        <w:rPr>
          <w:rFonts w:ascii="Helvetica" w:hAnsi="Helvetica" w:cs="Helvetica"/>
          <w:color w:val="000000"/>
          <w:sz w:val="28"/>
          <w:szCs w:val="28"/>
          <w:rtl/>
        </w:rPr>
        <w:t>وعندما</w:t>
      </w:r>
      <w:proofErr w:type="gramEnd"/>
      <w:r w:rsidRPr="00D9333B">
        <w:rPr>
          <w:rFonts w:ascii="Helvetica" w:hAnsi="Helvetica" w:cs="Helvetica"/>
          <w:color w:val="000000"/>
          <w:sz w:val="28"/>
          <w:szCs w:val="28"/>
          <w:rtl/>
        </w:rPr>
        <w:t xml:space="preserve"> ل</w:t>
      </w:r>
      <w:r w:rsidRPr="00D9333B">
        <w:rPr>
          <w:rFonts w:ascii="Helvetica" w:hAnsi="Helvetica" w:cs="Helvetica" w:hint="cs"/>
          <w:color w:val="000000"/>
          <w:sz w:val="28"/>
          <w:szCs w:val="28"/>
          <w:rtl/>
        </w:rPr>
        <w:t>ا</w:t>
      </w:r>
      <w:r w:rsidRPr="00D9333B">
        <w:rPr>
          <w:rFonts w:ascii="Helvetica" w:hAnsi="Helvetica" w:cs="Helvetica"/>
          <w:color w:val="000000"/>
          <w:sz w:val="28"/>
          <w:szCs w:val="28"/>
          <w:rtl/>
        </w:rPr>
        <w:t xml:space="preserve"> نتمكن من تحليل المشكلة بالشكل الكافي فإنه يمكن طرح عدد آخر من لماذا ؟، ويمكن تعريـف أسـلوب أو منهجيـة الأسـئلة لمـاذا الخمسـة بأنهـا عمليـة تساؤل للوصول إلى العلاقة بين العوامل المسببة للمشكلة والنتائج المترتبة عليهـا… مما يتيح لنـا الفصــل والتفرقة بــين (أعـراض المشـكلة) و(أسبـــاب المشـكلة) لنصل إلى الأسباب الفعلية للمشكلة أو حالة عدم المطابقة داخل </w:t>
      </w:r>
      <w:r w:rsidRPr="00D9333B">
        <w:rPr>
          <w:rFonts w:ascii="Helvetica" w:hAnsi="Helvetica" w:cs="Helvetica" w:hint="cs"/>
          <w:color w:val="000000"/>
          <w:sz w:val="28"/>
          <w:szCs w:val="28"/>
          <w:rtl/>
        </w:rPr>
        <w:t>المؤسسة</w:t>
      </w:r>
      <w:r w:rsidRPr="00D9333B">
        <w:rPr>
          <w:rFonts w:ascii="Helvetica" w:hAnsi="Helvetica" w:cs="Helvetica"/>
          <w:color w:val="000000"/>
          <w:sz w:val="28"/>
          <w:szCs w:val="28"/>
          <w:rtl/>
        </w:rPr>
        <w:t>، ومن ثم وضع الإجراءات التصحيحية المناسبة لها</w:t>
      </w:r>
      <w:r w:rsidRPr="00D9333B">
        <w:rPr>
          <w:rFonts w:ascii="Helvetica" w:hAnsi="Helvetica" w:cs="Helvetica"/>
          <w:color w:val="000000"/>
          <w:sz w:val="28"/>
          <w:szCs w:val="28"/>
        </w:rPr>
        <w:t>.</w:t>
      </w:r>
    </w:p>
    <w:p w:rsidR="00D9333B" w:rsidRPr="00D9333B" w:rsidRDefault="00D9333B" w:rsidP="00D9333B">
      <w:pPr>
        <w:shd w:val="clear" w:color="auto" w:fill="FFFFFF"/>
        <w:bidi/>
        <w:spacing w:after="60" w:line="240" w:lineRule="auto"/>
        <w:outlineLvl w:val="2"/>
        <w:rPr>
          <w:rFonts w:ascii="Helvetica" w:hAnsi="Helvetica" w:cs="Helvetica"/>
          <w:color w:val="000000"/>
          <w:sz w:val="28"/>
          <w:szCs w:val="28"/>
        </w:rPr>
      </w:pPr>
      <w:proofErr w:type="gramStart"/>
      <w:r w:rsidRPr="00D9333B">
        <w:rPr>
          <w:rFonts w:ascii="Helvetica" w:hAnsi="Helvetica" w:cs="Helvetica"/>
          <w:color w:val="000000"/>
          <w:sz w:val="28"/>
          <w:szCs w:val="28"/>
          <w:rtl/>
        </w:rPr>
        <w:t>مزايا</w:t>
      </w:r>
      <w:proofErr w:type="gramEnd"/>
    </w:p>
    <w:p w:rsidR="00D9333B" w:rsidRPr="00D9333B" w:rsidRDefault="00D9333B" w:rsidP="00D9333B">
      <w:pPr>
        <w:numPr>
          <w:ilvl w:val="0"/>
          <w:numId w:val="2"/>
        </w:numPr>
        <w:shd w:val="clear" w:color="auto" w:fill="FFFFFF"/>
        <w:bidi/>
        <w:spacing w:before="100" w:beforeAutospacing="1" w:after="24" w:line="240" w:lineRule="auto"/>
        <w:ind w:left="0" w:right="336"/>
        <w:rPr>
          <w:rFonts w:ascii="Helvetica" w:hAnsi="Helvetica" w:cs="Helvetica"/>
          <w:color w:val="000000"/>
          <w:sz w:val="28"/>
          <w:szCs w:val="28"/>
        </w:rPr>
      </w:pPr>
      <w:r w:rsidRPr="00D9333B">
        <w:rPr>
          <w:rFonts w:ascii="Helvetica" w:hAnsi="Helvetica" w:cs="Helvetica"/>
          <w:color w:val="000000"/>
          <w:sz w:val="28"/>
          <w:szCs w:val="28"/>
          <w:rtl/>
        </w:rPr>
        <w:t>عصف ذهني ملفت للنظر للغاية، يمكنه إثارة المزيد من الأمثلة عن الأسباب الجذرية</w:t>
      </w:r>
      <w:r w:rsidRPr="00D9333B">
        <w:rPr>
          <w:rFonts w:ascii="Helvetica" w:hAnsi="Helvetica" w:cs="Helvetica"/>
          <w:color w:val="000000"/>
          <w:sz w:val="28"/>
          <w:szCs w:val="28"/>
        </w:rPr>
        <w:t>.</w:t>
      </w:r>
    </w:p>
    <w:p w:rsidR="00D9333B" w:rsidRPr="00D9333B" w:rsidRDefault="00D9333B" w:rsidP="00D9333B">
      <w:pPr>
        <w:numPr>
          <w:ilvl w:val="0"/>
          <w:numId w:val="2"/>
        </w:numPr>
        <w:shd w:val="clear" w:color="auto" w:fill="FFFFFF"/>
        <w:bidi/>
        <w:spacing w:before="100" w:beforeAutospacing="1" w:after="24" w:line="240" w:lineRule="auto"/>
        <w:ind w:left="0" w:right="336"/>
        <w:rPr>
          <w:rFonts w:ascii="Helvetica" w:hAnsi="Helvetica" w:cs="Helvetica"/>
          <w:color w:val="000000"/>
          <w:sz w:val="28"/>
          <w:szCs w:val="28"/>
        </w:rPr>
      </w:pPr>
      <w:r w:rsidRPr="00D9333B">
        <w:rPr>
          <w:rFonts w:ascii="Helvetica" w:hAnsi="Helvetica" w:cs="Helvetica"/>
          <w:color w:val="000000"/>
          <w:sz w:val="28"/>
          <w:szCs w:val="28"/>
          <w:rtl/>
        </w:rPr>
        <w:t xml:space="preserve">يساعد على التحديد السريع ما إذا كانت الأسباب </w:t>
      </w:r>
      <w:proofErr w:type="gramStart"/>
      <w:r w:rsidRPr="00D9333B">
        <w:rPr>
          <w:rFonts w:ascii="Helvetica" w:hAnsi="Helvetica" w:cs="Helvetica"/>
          <w:color w:val="000000"/>
          <w:sz w:val="28"/>
          <w:szCs w:val="28"/>
          <w:rtl/>
        </w:rPr>
        <w:t>الجذري</w:t>
      </w:r>
      <w:proofErr w:type="gramEnd"/>
      <w:r w:rsidRPr="00D9333B">
        <w:rPr>
          <w:rFonts w:ascii="Helvetica" w:hAnsi="Helvetica" w:cs="Helvetica"/>
          <w:color w:val="000000"/>
          <w:sz w:val="28"/>
          <w:szCs w:val="28"/>
          <w:rtl/>
        </w:rPr>
        <w:t xml:space="preserve"> متكررة عدة مرات في نفس شجرة المسببات أم مختلفة</w:t>
      </w:r>
      <w:r w:rsidRPr="00D9333B">
        <w:rPr>
          <w:rFonts w:ascii="Helvetica" w:hAnsi="Helvetica" w:cs="Helvetica"/>
          <w:color w:val="000000"/>
          <w:sz w:val="28"/>
          <w:szCs w:val="28"/>
        </w:rPr>
        <w:t>.</w:t>
      </w:r>
    </w:p>
    <w:p w:rsidR="00D9333B" w:rsidRPr="00D9333B" w:rsidRDefault="00D9333B" w:rsidP="00D9333B">
      <w:pPr>
        <w:numPr>
          <w:ilvl w:val="0"/>
          <w:numId w:val="2"/>
        </w:numPr>
        <w:shd w:val="clear" w:color="auto" w:fill="FFFFFF"/>
        <w:bidi/>
        <w:spacing w:before="100" w:beforeAutospacing="1" w:after="24" w:line="240" w:lineRule="auto"/>
        <w:ind w:left="0" w:right="336"/>
        <w:rPr>
          <w:rFonts w:ascii="Helvetica" w:hAnsi="Helvetica" w:cs="Helvetica"/>
          <w:color w:val="000000"/>
          <w:sz w:val="28"/>
          <w:szCs w:val="28"/>
        </w:rPr>
      </w:pPr>
      <w:r w:rsidRPr="00D9333B">
        <w:rPr>
          <w:rFonts w:ascii="Helvetica" w:hAnsi="Helvetica" w:cs="Helvetica"/>
          <w:color w:val="000000"/>
          <w:sz w:val="28"/>
          <w:szCs w:val="28"/>
          <w:rtl/>
        </w:rPr>
        <w:t>تسمح للشخص برؤية جميع الأسباب في وقت واحد</w:t>
      </w:r>
      <w:r w:rsidRPr="00D9333B">
        <w:rPr>
          <w:rFonts w:ascii="Helvetica" w:hAnsi="Helvetica" w:cs="Helvetica"/>
          <w:color w:val="000000"/>
          <w:sz w:val="28"/>
          <w:szCs w:val="28"/>
        </w:rPr>
        <w:t>.</w:t>
      </w:r>
    </w:p>
    <w:p w:rsidR="00D9333B" w:rsidRPr="00D9333B" w:rsidRDefault="00D9333B" w:rsidP="00D9333B">
      <w:pPr>
        <w:numPr>
          <w:ilvl w:val="0"/>
          <w:numId w:val="2"/>
        </w:numPr>
        <w:shd w:val="clear" w:color="auto" w:fill="FFFFFF"/>
        <w:bidi/>
        <w:spacing w:before="100" w:beforeAutospacing="1" w:after="24" w:line="240" w:lineRule="auto"/>
        <w:ind w:left="0" w:right="336"/>
        <w:rPr>
          <w:rFonts w:ascii="Helvetica" w:hAnsi="Helvetica" w:cs="Helvetica"/>
          <w:color w:val="000000"/>
          <w:sz w:val="28"/>
          <w:szCs w:val="28"/>
        </w:rPr>
      </w:pPr>
      <w:r w:rsidRPr="00D9333B">
        <w:rPr>
          <w:rFonts w:ascii="Helvetica" w:hAnsi="Helvetica" w:cs="Helvetica"/>
          <w:color w:val="000000"/>
          <w:sz w:val="28"/>
          <w:szCs w:val="28"/>
          <w:rtl/>
        </w:rPr>
        <w:t>تصوير جيد لعرض</w:t>
      </w:r>
      <w:r w:rsidRPr="00D9333B">
        <w:rPr>
          <w:rFonts w:ascii="Helvetica" w:hAnsi="Helvetica" w:cs="Helvetica"/>
          <w:color w:val="000000"/>
          <w:sz w:val="28"/>
          <w:szCs w:val="28"/>
        </w:rPr>
        <w:t> </w:t>
      </w:r>
      <w:hyperlink r:id="rId13" w:tooltip="قضية (توضيح)" w:history="1">
        <w:r w:rsidRPr="00D9333B">
          <w:rPr>
            <w:rFonts w:ascii="Helvetica" w:hAnsi="Helvetica" w:cs="Helvetica"/>
            <w:color w:val="000000"/>
            <w:sz w:val="28"/>
            <w:szCs w:val="28"/>
            <w:rtl/>
          </w:rPr>
          <w:t>القضايا</w:t>
        </w:r>
      </w:hyperlink>
      <w:r w:rsidRPr="00D9333B">
        <w:rPr>
          <w:rFonts w:ascii="Helvetica" w:hAnsi="Helvetica" w:cs="Helvetica"/>
          <w:color w:val="000000"/>
          <w:sz w:val="28"/>
          <w:szCs w:val="28"/>
        </w:rPr>
        <w:t> </w:t>
      </w:r>
      <w:r w:rsidRPr="00D9333B">
        <w:rPr>
          <w:rFonts w:ascii="Helvetica" w:hAnsi="Helvetica" w:cs="Helvetica"/>
          <w:color w:val="000000"/>
          <w:sz w:val="28"/>
          <w:szCs w:val="28"/>
          <w:rtl/>
        </w:rPr>
        <w:t>على المُقيّمين</w:t>
      </w:r>
      <w:r w:rsidRPr="00D9333B">
        <w:rPr>
          <w:rFonts w:ascii="Helvetica" w:hAnsi="Helvetica" w:cs="Helvetica"/>
          <w:color w:val="000000"/>
          <w:sz w:val="28"/>
          <w:szCs w:val="28"/>
        </w:rPr>
        <w:t>.</w:t>
      </w:r>
    </w:p>
    <w:p w:rsidR="00D9333B" w:rsidRPr="00D9333B" w:rsidRDefault="00D9333B" w:rsidP="00D9333B">
      <w:pPr>
        <w:shd w:val="clear" w:color="auto" w:fill="FFFFFF"/>
        <w:bidi/>
        <w:spacing w:after="60" w:line="240" w:lineRule="auto"/>
        <w:outlineLvl w:val="2"/>
        <w:rPr>
          <w:rFonts w:ascii="Helvetica" w:hAnsi="Helvetica" w:cs="Helvetica"/>
          <w:color w:val="000000"/>
          <w:sz w:val="28"/>
          <w:szCs w:val="28"/>
        </w:rPr>
      </w:pPr>
      <w:proofErr w:type="gramStart"/>
      <w:r w:rsidRPr="00D9333B">
        <w:rPr>
          <w:rFonts w:ascii="Helvetica" w:hAnsi="Helvetica" w:cs="Helvetica"/>
          <w:color w:val="000000"/>
          <w:sz w:val="28"/>
          <w:szCs w:val="28"/>
          <w:rtl/>
        </w:rPr>
        <w:t>سلبيات</w:t>
      </w:r>
      <w:proofErr w:type="gramEnd"/>
    </w:p>
    <w:p w:rsidR="00D9333B" w:rsidRPr="00D9333B" w:rsidRDefault="00D9333B" w:rsidP="00D9333B">
      <w:pPr>
        <w:numPr>
          <w:ilvl w:val="0"/>
          <w:numId w:val="3"/>
        </w:numPr>
        <w:shd w:val="clear" w:color="auto" w:fill="FFFFFF"/>
        <w:bidi/>
        <w:spacing w:before="100" w:beforeAutospacing="1" w:after="24" w:line="240" w:lineRule="auto"/>
        <w:ind w:left="0" w:right="336"/>
        <w:rPr>
          <w:rFonts w:ascii="Helvetica" w:hAnsi="Helvetica" w:cs="Helvetica"/>
          <w:color w:val="000000"/>
          <w:sz w:val="28"/>
          <w:szCs w:val="28"/>
        </w:rPr>
      </w:pPr>
      <w:r w:rsidRPr="00D9333B">
        <w:rPr>
          <w:rFonts w:ascii="Helvetica" w:hAnsi="Helvetica" w:cs="Helvetica"/>
          <w:color w:val="000000"/>
          <w:sz w:val="28"/>
          <w:szCs w:val="28"/>
          <w:rtl/>
        </w:rPr>
        <w:t>إذا كانت العيوب معقدة، فقد تؤدي إلى ازدحام بصري أمام المُقيّمين</w:t>
      </w:r>
      <w:r w:rsidRPr="00D9333B">
        <w:rPr>
          <w:rFonts w:ascii="Helvetica" w:hAnsi="Helvetica" w:cs="Helvetica"/>
          <w:color w:val="000000"/>
          <w:sz w:val="28"/>
          <w:szCs w:val="28"/>
        </w:rPr>
        <w:t>.</w:t>
      </w:r>
    </w:p>
    <w:p w:rsidR="00D9333B" w:rsidRDefault="00D9333B" w:rsidP="00D9333B">
      <w:pPr>
        <w:numPr>
          <w:ilvl w:val="0"/>
          <w:numId w:val="3"/>
        </w:numPr>
        <w:shd w:val="clear" w:color="auto" w:fill="FFFFFF"/>
        <w:bidi/>
        <w:spacing w:before="100" w:beforeAutospacing="1" w:after="24" w:line="240" w:lineRule="auto"/>
        <w:ind w:left="0" w:right="336"/>
        <w:rPr>
          <w:rFonts w:ascii="Helvetica" w:hAnsi="Helvetica" w:cs="Helvetica" w:hint="cs"/>
          <w:color w:val="000000"/>
          <w:sz w:val="28"/>
          <w:szCs w:val="28"/>
        </w:rPr>
      </w:pPr>
      <w:proofErr w:type="gramStart"/>
      <w:r w:rsidRPr="00D9333B">
        <w:rPr>
          <w:rFonts w:ascii="Helvetica" w:hAnsi="Helvetica" w:cs="Helvetica"/>
          <w:color w:val="000000"/>
          <w:sz w:val="28"/>
          <w:szCs w:val="28"/>
          <w:rtl/>
        </w:rPr>
        <w:t>لا</w:t>
      </w:r>
      <w:proofErr w:type="gramEnd"/>
      <w:r w:rsidRPr="00D9333B">
        <w:rPr>
          <w:rFonts w:ascii="Helvetica" w:hAnsi="Helvetica" w:cs="Helvetica"/>
          <w:color w:val="000000"/>
          <w:sz w:val="28"/>
          <w:szCs w:val="28"/>
          <w:rtl/>
        </w:rPr>
        <w:t xml:space="preserve"> يمكن تحديد الروابط المتبادلة بين الأسباب بسهولة</w:t>
      </w:r>
      <w:r w:rsidRPr="00D9333B">
        <w:rPr>
          <w:rFonts w:ascii="Helvetica" w:hAnsi="Helvetica" w:cs="Helvetica"/>
          <w:color w:val="000000"/>
          <w:sz w:val="28"/>
          <w:szCs w:val="28"/>
        </w:rPr>
        <w:t>.</w:t>
      </w:r>
    </w:p>
    <w:p w:rsidR="00461BAC" w:rsidRDefault="00461BAC" w:rsidP="00461BAC">
      <w:pPr>
        <w:shd w:val="clear" w:color="auto" w:fill="FFFFFF"/>
        <w:bidi/>
        <w:spacing w:before="100" w:beforeAutospacing="1" w:after="24" w:line="240" w:lineRule="auto"/>
        <w:ind w:right="336"/>
        <w:rPr>
          <w:rFonts w:ascii="Helvetica" w:hAnsi="Helvetica" w:cs="Helvetica" w:hint="cs"/>
          <w:color w:val="000000"/>
          <w:sz w:val="28"/>
          <w:szCs w:val="28"/>
          <w:rtl/>
        </w:rPr>
      </w:pPr>
    </w:p>
    <w:p w:rsidR="00461BAC" w:rsidRDefault="00461BAC" w:rsidP="00461BAC">
      <w:pPr>
        <w:shd w:val="clear" w:color="auto" w:fill="FFFFFF"/>
        <w:bidi/>
        <w:spacing w:before="100" w:beforeAutospacing="1" w:after="24" w:line="240" w:lineRule="auto"/>
        <w:ind w:right="336"/>
        <w:rPr>
          <w:rFonts w:ascii="Helvetica" w:hAnsi="Helvetica" w:cs="Helvetica" w:hint="cs"/>
          <w:color w:val="000000"/>
          <w:sz w:val="28"/>
          <w:szCs w:val="28"/>
          <w:rtl/>
        </w:rPr>
      </w:pPr>
    </w:p>
    <w:p w:rsidR="00461BAC" w:rsidRDefault="00461BAC" w:rsidP="00461BAC">
      <w:pPr>
        <w:shd w:val="clear" w:color="auto" w:fill="FFFFFF"/>
        <w:bidi/>
        <w:spacing w:before="100" w:beforeAutospacing="1" w:after="24" w:line="240" w:lineRule="auto"/>
        <w:ind w:right="336"/>
        <w:rPr>
          <w:rFonts w:ascii="Helvetica" w:hAnsi="Helvetica" w:cs="Helvetica" w:hint="cs"/>
          <w:color w:val="000000"/>
          <w:sz w:val="28"/>
          <w:szCs w:val="28"/>
          <w:rtl/>
        </w:rPr>
      </w:pPr>
    </w:p>
    <w:p w:rsidR="00461BAC" w:rsidRDefault="00461BAC" w:rsidP="00461BAC">
      <w:pPr>
        <w:shd w:val="clear" w:color="auto" w:fill="FFFFFF"/>
        <w:bidi/>
        <w:spacing w:line="360" w:lineRule="auto"/>
        <w:textAlignment w:val="baseline"/>
        <w:rPr>
          <w:rFonts w:ascii="Helvetica" w:hAnsi="Helvetica" w:cs="Helvetica" w:hint="cs"/>
          <w:color w:val="000000"/>
          <w:sz w:val="28"/>
          <w:szCs w:val="28"/>
          <w:rtl/>
        </w:rPr>
      </w:pPr>
    </w:p>
    <w:p w:rsidR="00461BAC" w:rsidRPr="00461BAC" w:rsidRDefault="00461BAC" w:rsidP="00461BAC">
      <w:pPr>
        <w:shd w:val="clear" w:color="auto" w:fill="FFFFFF"/>
        <w:bidi/>
        <w:spacing w:line="360" w:lineRule="auto"/>
        <w:textAlignment w:val="baseline"/>
        <w:rPr>
          <w:rFonts w:ascii="Helvetica" w:hAnsi="Helvetica" w:cs="Helvetica" w:hint="cs"/>
          <w:color w:val="000000"/>
          <w:sz w:val="28"/>
          <w:szCs w:val="28"/>
          <w:rtl/>
          <w:lang w:val="en-ZA" w:bidi="ar-DZ"/>
        </w:rPr>
      </w:pPr>
      <w:r>
        <w:rPr>
          <w:rFonts w:ascii="Helvetica" w:hAnsi="Helvetica" w:cs="Helvetica" w:hint="cs"/>
          <w:color w:val="000000"/>
          <w:sz w:val="28"/>
          <w:szCs w:val="28"/>
          <w:rtl/>
        </w:rPr>
        <w:t xml:space="preserve">نموذج الفجوات الخمس </w:t>
      </w:r>
      <w:r>
        <w:rPr>
          <w:rFonts w:ascii="Helvetica" w:hAnsi="Helvetica" w:cs="Helvetica"/>
          <w:color w:val="000000"/>
          <w:sz w:val="28"/>
          <w:szCs w:val="28"/>
        </w:rPr>
        <w:t xml:space="preserve">gaps model </w:t>
      </w:r>
      <w:r>
        <w:rPr>
          <w:rFonts w:ascii="Helvetica" w:hAnsi="Helvetica" w:cs="Helvetica" w:hint="cs"/>
          <w:color w:val="000000"/>
          <w:sz w:val="28"/>
          <w:szCs w:val="28"/>
          <w:rtl/>
          <w:lang w:val="en-ZA" w:bidi="ar-DZ"/>
        </w:rPr>
        <w:t xml:space="preserve">: هو نموذج </w:t>
      </w:r>
      <w:proofErr w:type="spellStart"/>
      <w:r>
        <w:rPr>
          <w:rFonts w:ascii="Helvetica" w:hAnsi="Helvetica" w:cs="Helvetica" w:hint="cs"/>
          <w:color w:val="000000"/>
          <w:sz w:val="28"/>
          <w:szCs w:val="28"/>
          <w:rtl/>
          <w:lang w:val="en-ZA" w:bidi="ar-DZ"/>
        </w:rPr>
        <w:t>ابدعه</w:t>
      </w:r>
      <w:proofErr w:type="spellEnd"/>
      <w:r>
        <w:rPr>
          <w:rFonts w:ascii="Helvetica" w:hAnsi="Helvetica" w:cs="Helvetica" w:hint="cs"/>
          <w:color w:val="000000"/>
          <w:sz w:val="28"/>
          <w:szCs w:val="28"/>
          <w:rtl/>
          <w:lang w:val="en-ZA" w:bidi="ar-DZ"/>
        </w:rPr>
        <w:t xml:space="preserve"> الثلاثي </w:t>
      </w:r>
      <w:proofErr w:type="spellStart"/>
      <w:r>
        <w:rPr>
          <w:rFonts w:ascii="Helvetica" w:hAnsi="Helvetica" w:cs="Helvetica" w:hint="cs"/>
          <w:color w:val="000000"/>
          <w:sz w:val="28"/>
          <w:szCs w:val="28"/>
          <w:rtl/>
          <w:lang w:val="en-ZA" w:bidi="ar-DZ"/>
        </w:rPr>
        <w:t>زيتامل</w:t>
      </w:r>
      <w:proofErr w:type="spellEnd"/>
      <w:r>
        <w:rPr>
          <w:rFonts w:ascii="Helvetica" w:hAnsi="Helvetica" w:cs="Helvetica" w:hint="cs"/>
          <w:color w:val="000000"/>
          <w:sz w:val="28"/>
          <w:szCs w:val="28"/>
          <w:rtl/>
          <w:lang w:val="en-ZA" w:bidi="ar-DZ"/>
        </w:rPr>
        <w:t xml:space="preserve"> ، </w:t>
      </w:r>
      <w:proofErr w:type="spellStart"/>
      <w:r>
        <w:rPr>
          <w:rFonts w:ascii="Helvetica" w:hAnsi="Helvetica" w:cs="Helvetica" w:hint="cs"/>
          <w:color w:val="000000"/>
          <w:sz w:val="28"/>
          <w:szCs w:val="28"/>
          <w:rtl/>
          <w:lang w:val="en-ZA" w:bidi="ar-DZ"/>
        </w:rPr>
        <w:t>بيري</w:t>
      </w:r>
      <w:proofErr w:type="spellEnd"/>
      <w:r>
        <w:rPr>
          <w:rFonts w:ascii="Helvetica" w:hAnsi="Helvetica" w:cs="Helvetica" w:hint="cs"/>
          <w:color w:val="000000"/>
          <w:sz w:val="28"/>
          <w:szCs w:val="28"/>
          <w:rtl/>
          <w:lang w:val="en-ZA" w:bidi="ar-DZ"/>
        </w:rPr>
        <w:t xml:space="preserve"> ، </w:t>
      </w:r>
      <w:proofErr w:type="spellStart"/>
      <w:r>
        <w:rPr>
          <w:rFonts w:ascii="Helvetica" w:hAnsi="Helvetica" w:cs="Helvetica" w:hint="cs"/>
          <w:color w:val="000000"/>
          <w:sz w:val="28"/>
          <w:szCs w:val="28"/>
          <w:rtl/>
          <w:lang w:val="en-ZA" w:bidi="ar-DZ"/>
        </w:rPr>
        <w:t>باراسورانام</w:t>
      </w:r>
      <w:proofErr w:type="spellEnd"/>
      <w:r>
        <w:rPr>
          <w:rFonts w:ascii="Helvetica" w:hAnsi="Helvetica" w:cs="Helvetica" w:hint="cs"/>
          <w:color w:val="000000"/>
          <w:sz w:val="28"/>
          <w:szCs w:val="28"/>
          <w:rtl/>
          <w:lang w:val="en-ZA" w:bidi="ar-DZ"/>
        </w:rPr>
        <w:t xml:space="preserve">  و يتضمن خمس فجوات لقياس وتحديد مكامن الجودة في الخدمة المقدمة ، المتوقعة و المدركة وكذا الاختلاف بينها و يتكون من :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FF0000"/>
          <w:sz w:val="28"/>
          <w:szCs w:val="28"/>
          <w:rtl/>
        </w:rPr>
        <w:t>الفجوة الأولى(فجوة البحوث):ّ</w:t>
      </w:r>
      <w:r w:rsidRPr="00461BAC">
        <w:rPr>
          <w:rFonts w:ascii="Helvetica" w:hAnsi="Helvetica" w:cs="Helvetica"/>
          <w:color w:val="000000"/>
          <w:sz w:val="28"/>
          <w:szCs w:val="28"/>
          <w:rtl/>
        </w:rPr>
        <w:t xml:space="preserve">تنتج عن الاختلاف بين توقعات الزبائن لمستوى الخدمة </w:t>
      </w:r>
      <w:r>
        <w:rPr>
          <w:rFonts w:ascii="Traditional Arabic" w:hAnsi="Traditional Arabic" w:cs="Traditional Arabic"/>
          <w:color w:val="000000"/>
          <w:sz w:val="36"/>
          <w:szCs w:val="36"/>
          <w:rtl/>
        </w:rPr>
        <w:t>وإدراك إدارة المؤسسة لتلك التوقعات</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t>أهم مسببات هذه الفجوة إلى الآتي</w:t>
      </w:r>
      <w:r w:rsidRPr="00461BAC">
        <w:rPr>
          <w:rFonts w:ascii="Helvetica" w:hAnsi="Helvetica" w:cs="Helvetica"/>
          <w:color w:val="000000"/>
          <w:sz w:val="28"/>
          <w:szCs w:val="28"/>
        </w:rPr>
        <w:t xml:space="preserve"> : </w:t>
      </w:r>
      <w:r w:rsidRPr="00461BAC">
        <w:rPr>
          <w:rFonts w:ascii="Helvetica" w:hAnsi="Helvetica" w:cs="Helvetica"/>
          <w:color w:val="000000"/>
          <w:sz w:val="28"/>
          <w:szCs w:val="28"/>
          <w:rtl/>
        </w:rPr>
        <w:t xml:space="preserve">وإدراك إدارة المؤسسة لتلك التوقعات. وتعود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أ عدم القيام بالبحوث اللازمة ( بحوث التسويق) لمعرفة متطلبات الزبائن أو عدم كفاية المعلومات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t xml:space="preserve">المستقاة من تلك البحوث؛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ب عدم الاستخدام السليم لهذه المعلومات أو التفسير الخاطئ لها، فقد لا تدرك إدارة المؤسسة بدقة رغبات الزّبائن وكيفية حكمهم على مكونات الخدمة، إما لأن المعلومات التي لديها خاطئة أو</w:t>
      </w:r>
    </w:p>
    <w:p w:rsidR="00461BAC" w:rsidRPr="00461BAC" w:rsidRDefault="00461BAC" w:rsidP="00461BAC">
      <w:pPr>
        <w:shd w:val="clear" w:color="auto" w:fill="FFFFFF"/>
        <w:bidi/>
        <w:spacing w:line="360" w:lineRule="auto"/>
        <w:textAlignment w:val="baseline"/>
        <w:rPr>
          <w:rFonts w:ascii="Helvetica" w:hAnsi="Helvetica" w:cs="Helvetica" w:hint="cs"/>
          <w:color w:val="000000"/>
          <w:sz w:val="28"/>
          <w:szCs w:val="28"/>
          <w:rtl/>
          <w:lang w:bidi="ar-DZ"/>
        </w:rPr>
      </w:pPr>
      <w:r w:rsidRPr="00461BAC">
        <w:rPr>
          <w:rFonts w:ascii="Helvetica" w:hAnsi="Helvetica" w:cs="Helvetica"/>
          <w:color w:val="000000"/>
          <w:sz w:val="28"/>
          <w:szCs w:val="28"/>
          <w:rtl/>
        </w:rPr>
        <w:t xml:space="preserve">أنّه </w:t>
      </w:r>
      <w:proofErr w:type="gramStart"/>
      <w:r w:rsidRPr="00461BAC">
        <w:rPr>
          <w:rFonts w:ascii="Helvetica" w:hAnsi="Helvetica" w:cs="Helvetica"/>
          <w:color w:val="000000"/>
          <w:sz w:val="28"/>
          <w:szCs w:val="28"/>
          <w:rtl/>
        </w:rPr>
        <w:t>تم</w:t>
      </w:r>
      <w:proofErr w:type="gramEnd"/>
      <w:r w:rsidRPr="00461BAC">
        <w:rPr>
          <w:rFonts w:ascii="Helvetica" w:hAnsi="Helvetica" w:cs="Helvetica"/>
          <w:color w:val="000000"/>
          <w:sz w:val="28"/>
          <w:szCs w:val="28"/>
          <w:rtl/>
        </w:rPr>
        <w:t xml:space="preserve"> تفسيرها بصورة غير صحيحة؛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ت </w:t>
      </w:r>
      <w:proofErr w:type="gramStart"/>
      <w:r w:rsidRPr="00461BAC">
        <w:rPr>
          <w:rFonts w:ascii="Helvetica" w:hAnsi="Helvetica" w:cs="Helvetica"/>
          <w:color w:val="000000"/>
          <w:sz w:val="28"/>
          <w:szCs w:val="28"/>
          <w:rtl/>
        </w:rPr>
        <w:t>عدم</w:t>
      </w:r>
      <w:proofErr w:type="gramEnd"/>
      <w:r w:rsidRPr="00461BAC">
        <w:rPr>
          <w:rFonts w:ascii="Helvetica" w:hAnsi="Helvetica" w:cs="Helvetica"/>
          <w:color w:val="000000"/>
          <w:sz w:val="28"/>
          <w:szCs w:val="28"/>
          <w:rtl/>
        </w:rPr>
        <w:t xml:space="preserve"> فعالية عملية الاتصال بين القائمين بين مختلف المستويات التنظيمية بالمؤسسة، وخاصة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t xml:space="preserve">الاتصالات الرأسية </w:t>
      </w:r>
      <w:proofErr w:type="gramStart"/>
      <w:r w:rsidRPr="00461BAC">
        <w:rPr>
          <w:rFonts w:ascii="Helvetica" w:hAnsi="Helvetica" w:cs="Helvetica"/>
          <w:color w:val="000000"/>
          <w:sz w:val="28"/>
          <w:szCs w:val="28"/>
          <w:rtl/>
        </w:rPr>
        <w:t>بين</w:t>
      </w:r>
      <w:proofErr w:type="gramEnd"/>
      <w:r w:rsidRPr="00461BAC">
        <w:rPr>
          <w:rFonts w:ascii="Helvetica" w:hAnsi="Helvetica" w:cs="Helvetica"/>
          <w:color w:val="000000"/>
          <w:sz w:val="28"/>
          <w:szCs w:val="28"/>
          <w:rtl/>
        </w:rPr>
        <w:t xml:space="preserve"> مقدمي الخدمات والمديرين مما يحول دون معرفة الإدارة بتوقعات الزبائن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proofErr w:type="gramStart"/>
      <w:r w:rsidRPr="00461BAC">
        <w:rPr>
          <w:rFonts w:ascii="Helvetica" w:hAnsi="Helvetica" w:cs="Helvetica"/>
          <w:color w:val="000000"/>
          <w:sz w:val="28"/>
          <w:szCs w:val="28"/>
          <w:rtl/>
        </w:rPr>
        <w:t>واحتياجا</w:t>
      </w:r>
      <w:r>
        <w:rPr>
          <w:rFonts w:ascii="Helvetica" w:hAnsi="Helvetica" w:cs="Helvetica" w:hint="cs"/>
          <w:color w:val="000000"/>
          <w:sz w:val="28"/>
          <w:szCs w:val="28"/>
          <w:rtl/>
        </w:rPr>
        <w:t>ته</w:t>
      </w:r>
      <w:r w:rsidRPr="00461BAC">
        <w:rPr>
          <w:rFonts w:ascii="Helvetica" w:hAnsi="Helvetica" w:cs="Helvetica"/>
          <w:color w:val="000000"/>
          <w:sz w:val="28"/>
          <w:szCs w:val="28"/>
          <w:rtl/>
        </w:rPr>
        <w:t>م</w:t>
      </w:r>
      <w:proofErr w:type="gramEnd"/>
      <w:r w:rsidRPr="00461BAC">
        <w:rPr>
          <w:rFonts w:ascii="Helvetica" w:hAnsi="Helvetica" w:cs="Helvetica"/>
          <w:color w:val="000000"/>
          <w:sz w:val="28"/>
          <w:szCs w:val="28"/>
          <w:rtl/>
        </w:rPr>
        <w:t xml:space="preserve">؛ </w:t>
      </w:r>
    </w:p>
    <w:p w:rsidR="00461BAC" w:rsidRPr="00461BAC" w:rsidRDefault="00461BAC" w:rsidP="001864F5">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FF0000"/>
          <w:sz w:val="28"/>
          <w:szCs w:val="28"/>
          <w:rtl/>
        </w:rPr>
        <w:t>الفجوة الثانية فجوة التصميم أو الجودة الفنية</w:t>
      </w:r>
      <w:r w:rsidRPr="00461BAC">
        <w:rPr>
          <w:rFonts w:ascii="Helvetica" w:hAnsi="Helvetica" w:cs="Helvetica"/>
          <w:color w:val="FF0000"/>
          <w:sz w:val="28"/>
          <w:szCs w:val="28"/>
        </w:rPr>
        <w:t>:</w:t>
      </w:r>
      <w:r w:rsidRPr="00461BAC">
        <w:rPr>
          <w:rFonts w:ascii="Helvetica" w:hAnsi="Helvetica" w:cs="Helvetica"/>
          <w:color w:val="000000"/>
          <w:sz w:val="28"/>
          <w:szCs w:val="28"/>
          <w:rtl/>
        </w:rPr>
        <w:t xml:space="preserve">تنتج عن الاختلاف بين </w:t>
      </w:r>
      <w:proofErr w:type="spellStart"/>
      <w:r w:rsidRPr="00461BAC">
        <w:rPr>
          <w:rFonts w:ascii="Helvetica" w:hAnsi="Helvetica" w:cs="Helvetica"/>
          <w:color w:val="000000"/>
          <w:sz w:val="28"/>
          <w:szCs w:val="28"/>
          <w:rtl/>
        </w:rPr>
        <w:t>إدراكات</w:t>
      </w:r>
      <w:proofErr w:type="spellEnd"/>
      <w:r w:rsidRPr="00461BAC">
        <w:rPr>
          <w:rFonts w:ascii="Helvetica" w:hAnsi="Helvetica" w:cs="Helvetica"/>
          <w:color w:val="000000"/>
          <w:sz w:val="28"/>
          <w:szCs w:val="28"/>
          <w:rtl/>
        </w:rPr>
        <w:t xml:space="preserve"> إدارة </w:t>
      </w:r>
      <w:r>
        <w:rPr>
          <w:rFonts w:ascii="Traditional Arabic" w:hAnsi="Traditional Arabic" w:cs="Traditional Arabic"/>
          <w:color w:val="000000"/>
          <w:sz w:val="36"/>
          <w:szCs w:val="36"/>
          <w:rtl/>
        </w:rPr>
        <w:t xml:space="preserve">ومواصفات جودة الخدمة الموضوعة من قبل المؤسسة.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t xml:space="preserve">ويمكننا القول أن المشكل الأساسي الذي يولد هذه الفجوة هو مشكل الاستماع للزبون؛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t xml:space="preserve">المؤسسة ّلتوقعات الزبائن، ومواصفات جودة الخدمة الموضوعة من قبل المؤسسة. </w:t>
      </w:r>
      <w:proofErr w:type="gramStart"/>
      <w:r w:rsidRPr="00461BAC">
        <w:rPr>
          <w:rFonts w:ascii="Helvetica" w:hAnsi="Helvetica" w:cs="Helvetica"/>
          <w:color w:val="000000"/>
          <w:sz w:val="28"/>
          <w:szCs w:val="28"/>
          <w:rtl/>
        </w:rPr>
        <w:t>بمعنى</w:t>
      </w:r>
      <w:proofErr w:type="gramEnd"/>
      <w:r w:rsidRPr="00461BAC">
        <w:rPr>
          <w:rFonts w:ascii="Helvetica" w:hAnsi="Helvetica" w:cs="Helvetica"/>
          <w:color w:val="000000"/>
          <w:sz w:val="28"/>
          <w:szCs w:val="28"/>
          <w:rtl/>
        </w:rPr>
        <w:t xml:space="preserve"> أنّه حتى ولو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أ عدم تحديد هدف خاص بتقديم خدمة ذات جودة؛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lastRenderedPageBreak/>
        <w:t xml:space="preserve">الخدمة </w:t>
      </w:r>
      <w:proofErr w:type="gramStart"/>
      <w:r w:rsidRPr="00461BAC">
        <w:rPr>
          <w:rFonts w:ascii="Helvetica" w:hAnsi="Helvetica" w:cs="Helvetica"/>
          <w:color w:val="000000"/>
          <w:sz w:val="28"/>
          <w:szCs w:val="28"/>
          <w:rtl/>
        </w:rPr>
        <w:t>المقدمة .</w:t>
      </w:r>
      <w:proofErr w:type="gramEnd"/>
      <w:r w:rsidRPr="00461BAC">
        <w:rPr>
          <w:rFonts w:ascii="Helvetica" w:hAnsi="Helvetica" w:cs="Helvetica"/>
          <w:color w:val="000000"/>
          <w:sz w:val="28"/>
          <w:szCs w:val="28"/>
          <w:rtl/>
        </w:rPr>
        <w:t xml:space="preserve"> وتعود أهم مسببات هذه الفجوة إلى الآتي</w:t>
      </w:r>
      <w:r w:rsidRPr="00461BAC">
        <w:rPr>
          <w:rFonts w:ascii="Helvetica" w:hAnsi="Helvetica" w:cs="Helvetica"/>
          <w:color w:val="000000"/>
          <w:sz w:val="28"/>
          <w:szCs w:val="28"/>
        </w:rPr>
        <w:t xml:space="preserve"> :</w:t>
      </w:r>
    </w:p>
    <w:p w:rsidR="00461BAC" w:rsidRPr="00461BAC" w:rsidRDefault="00461BAC" w:rsidP="001864F5">
      <w:pPr>
        <w:shd w:val="clear" w:color="auto" w:fill="FFFFFF"/>
        <w:bidi/>
        <w:spacing w:line="360" w:lineRule="auto"/>
        <w:textAlignment w:val="baseline"/>
        <w:rPr>
          <w:rFonts w:ascii="Helvetica" w:hAnsi="Helvetica" w:cs="Helvetica"/>
          <w:color w:val="000000"/>
          <w:sz w:val="28"/>
          <w:szCs w:val="28"/>
        </w:rPr>
      </w:pPr>
      <w:proofErr w:type="spellStart"/>
      <w:r>
        <w:rPr>
          <w:rFonts w:ascii="Helvetica" w:hAnsi="Helvetica" w:cs="Helvetica" w:hint="cs"/>
          <w:color w:val="000000"/>
          <w:sz w:val="28"/>
          <w:szCs w:val="28"/>
          <w:rtl/>
        </w:rPr>
        <w:t>اذا</w:t>
      </w:r>
      <w:proofErr w:type="spellEnd"/>
      <w:r>
        <w:rPr>
          <w:rFonts w:ascii="Helvetica" w:hAnsi="Helvetica" w:cs="Helvetica" w:hint="cs"/>
          <w:color w:val="000000"/>
          <w:sz w:val="28"/>
          <w:szCs w:val="28"/>
          <w:rtl/>
        </w:rPr>
        <w:t xml:space="preserve"> </w:t>
      </w:r>
      <w:r w:rsidRPr="00461BAC">
        <w:rPr>
          <w:rFonts w:ascii="Helvetica" w:hAnsi="Helvetica" w:cs="Helvetica"/>
          <w:color w:val="000000"/>
          <w:sz w:val="28"/>
          <w:szCs w:val="28"/>
          <w:rtl/>
        </w:rPr>
        <w:t xml:space="preserve">كانت حاجات الزبائن المتوقعة معروفة بالنسبة للإدارة، فإنه لا يمكن ترجمتها إلى مواصفات محددة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ب عدم وجود التأييد الكافي من قبل الإدارة العليا لضرورة وضع مواصفات لجودة الخدمة وإجراءات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proofErr w:type="gramStart"/>
      <w:r w:rsidRPr="00461BAC">
        <w:rPr>
          <w:rFonts w:ascii="Helvetica" w:hAnsi="Helvetica" w:cs="Helvetica"/>
          <w:color w:val="000000"/>
          <w:sz w:val="28"/>
          <w:szCs w:val="28"/>
          <w:rtl/>
        </w:rPr>
        <w:t>تقديمها</w:t>
      </w:r>
      <w:proofErr w:type="gramEnd"/>
      <w:r w:rsidRPr="00461BAC">
        <w:rPr>
          <w:rFonts w:ascii="Helvetica" w:hAnsi="Helvetica" w:cs="Helvetica"/>
          <w:color w:val="000000"/>
          <w:sz w:val="28"/>
          <w:szCs w:val="28"/>
          <w:rtl/>
        </w:rPr>
        <w:t xml:space="preserve">؛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ت وجود قيود تتعلق بموارد المؤسسة</w:t>
      </w:r>
      <w:r w:rsidRPr="00461BAC">
        <w:rPr>
          <w:rFonts w:ascii="Helvetica" w:hAnsi="Helvetica" w:cs="Helvetica"/>
          <w:color w:val="000000"/>
          <w:sz w:val="28"/>
          <w:szCs w:val="28"/>
        </w:rPr>
        <w:t xml:space="preserve">.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1864F5">
        <w:rPr>
          <w:rFonts w:ascii="Helvetica" w:hAnsi="Helvetica" w:cs="Helvetica"/>
          <w:color w:val="FF0000"/>
          <w:sz w:val="28"/>
          <w:szCs w:val="28"/>
          <w:rtl/>
        </w:rPr>
        <w:t>الفجوة الثالثة (فجوة التقديم):</w:t>
      </w:r>
      <w:r w:rsidRPr="00461BAC">
        <w:rPr>
          <w:rFonts w:ascii="Helvetica" w:hAnsi="Helvetica" w:cs="Helvetica"/>
          <w:color w:val="000000"/>
          <w:sz w:val="28"/>
          <w:szCs w:val="28"/>
          <w:rtl/>
        </w:rPr>
        <w:t xml:space="preserve"> تشير إلى عدم وجود تطابق بين مواصفات جودة الخدمة </w:t>
      </w:r>
      <w:r>
        <w:rPr>
          <w:rFonts w:ascii="Helvetica" w:hAnsi="Helvetica" w:cs="Helvetica" w:hint="cs"/>
          <w:color w:val="000000"/>
          <w:sz w:val="28"/>
          <w:szCs w:val="28"/>
          <w:rtl/>
        </w:rPr>
        <w:t xml:space="preserve"> </w:t>
      </w:r>
      <w:r w:rsidRPr="00461BAC">
        <w:rPr>
          <w:rFonts w:ascii="Helvetica" w:hAnsi="Helvetica" w:cs="Helvetica"/>
          <w:color w:val="000000"/>
          <w:sz w:val="28"/>
          <w:szCs w:val="28"/>
          <w:rtl/>
        </w:rPr>
        <w:t>الموضوعة، ومواصفات التسليم الفعلي للخدمة. وتعود أهم مسببات هذه الفجوة إلى الآتي</w:t>
      </w:r>
      <w:r w:rsidRPr="00461BAC">
        <w:rPr>
          <w:rFonts w:ascii="Helvetica" w:hAnsi="Helvetica" w:cs="Helvetica"/>
          <w:color w:val="000000"/>
          <w:sz w:val="28"/>
          <w:szCs w:val="28"/>
        </w:rPr>
        <w:t xml:space="preserve"> :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أ</w:t>
      </w:r>
      <w:r>
        <w:rPr>
          <w:rFonts w:ascii="Helvetica" w:hAnsi="Helvetica" w:cs="Helvetica" w:hint="cs"/>
          <w:color w:val="000000"/>
          <w:sz w:val="28"/>
          <w:szCs w:val="28"/>
          <w:rtl/>
        </w:rPr>
        <w:t xml:space="preserve">- </w:t>
      </w:r>
      <w:proofErr w:type="gramStart"/>
      <w:r w:rsidRPr="00461BAC">
        <w:rPr>
          <w:rFonts w:ascii="Helvetica" w:hAnsi="Helvetica" w:cs="Helvetica"/>
          <w:color w:val="000000"/>
          <w:sz w:val="28"/>
          <w:szCs w:val="28"/>
          <w:rtl/>
        </w:rPr>
        <w:t>تدني</w:t>
      </w:r>
      <w:proofErr w:type="gramEnd"/>
      <w:r w:rsidRPr="00461BAC">
        <w:rPr>
          <w:rFonts w:ascii="Helvetica" w:hAnsi="Helvetica" w:cs="Helvetica"/>
          <w:color w:val="000000"/>
          <w:sz w:val="28"/>
          <w:szCs w:val="28"/>
          <w:rtl/>
        </w:rPr>
        <w:t xml:space="preserve"> مستوى مهارة مقدّمي الخدمات أو حدوث عطب في الأجهزة والمعدات المستخدمة في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proofErr w:type="gramStart"/>
      <w:r w:rsidRPr="00461BAC">
        <w:rPr>
          <w:rFonts w:ascii="Helvetica" w:hAnsi="Helvetica" w:cs="Helvetica"/>
          <w:color w:val="000000"/>
          <w:sz w:val="28"/>
          <w:szCs w:val="28"/>
          <w:rtl/>
        </w:rPr>
        <w:t>تقديم</w:t>
      </w:r>
      <w:proofErr w:type="gramEnd"/>
      <w:r w:rsidRPr="00461BAC">
        <w:rPr>
          <w:rFonts w:ascii="Helvetica" w:hAnsi="Helvetica" w:cs="Helvetica"/>
          <w:color w:val="000000"/>
          <w:sz w:val="28"/>
          <w:szCs w:val="28"/>
          <w:rtl/>
        </w:rPr>
        <w:t xml:space="preserve"> الخدمة؛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ب عدم فعالية عملية الرقابة في المؤسسة؛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ت عدم </w:t>
      </w:r>
      <w:proofErr w:type="gramStart"/>
      <w:r w:rsidRPr="00461BAC">
        <w:rPr>
          <w:rFonts w:ascii="Helvetica" w:hAnsi="Helvetica" w:cs="Helvetica"/>
          <w:color w:val="000000"/>
          <w:sz w:val="28"/>
          <w:szCs w:val="28"/>
          <w:rtl/>
        </w:rPr>
        <w:t>تناسب</w:t>
      </w:r>
      <w:proofErr w:type="gramEnd"/>
      <w:r w:rsidRPr="00461BAC">
        <w:rPr>
          <w:rFonts w:ascii="Helvetica" w:hAnsi="Helvetica" w:cs="Helvetica"/>
          <w:color w:val="000000"/>
          <w:sz w:val="28"/>
          <w:szCs w:val="28"/>
          <w:rtl/>
        </w:rPr>
        <w:t xml:space="preserve"> أنظمة الثواب والعقاب مع أداء مقدمي الخدمات؛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ث عدم فعالية التسويق الداخلي في إقناع </w:t>
      </w:r>
      <w:proofErr w:type="gramStart"/>
      <w:r w:rsidRPr="00461BAC">
        <w:rPr>
          <w:rFonts w:ascii="Helvetica" w:hAnsi="Helvetica" w:cs="Helvetica"/>
          <w:color w:val="000000"/>
          <w:sz w:val="28"/>
          <w:szCs w:val="28"/>
          <w:rtl/>
        </w:rPr>
        <w:t>مقدمي</w:t>
      </w:r>
      <w:proofErr w:type="gramEnd"/>
      <w:r w:rsidRPr="00461BAC">
        <w:rPr>
          <w:rFonts w:ascii="Helvetica" w:hAnsi="Helvetica" w:cs="Helvetica"/>
          <w:color w:val="000000"/>
          <w:sz w:val="28"/>
          <w:szCs w:val="28"/>
          <w:rtl/>
        </w:rPr>
        <w:t xml:space="preserve"> الخدمات بأهمية تسليم الخدمة على النحو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t>المخطط لها ( انعدام الوعي بأهمية جودة خدمة الزبون ؛</w:t>
      </w:r>
      <w:r w:rsidRPr="00461BAC">
        <w:rPr>
          <w:rFonts w:ascii="Helvetica" w:hAnsi="Helvetica" w:cs="Helvetica"/>
          <w:color w:val="000000"/>
          <w:sz w:val="28"/>
          <w:szCs w:val="28"/>
        </w:rPr>
        <w:t xml:space="preserve">)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ج عدم موافقة مقدمي الخدمات على مواصفات جودة الخدمة والتي قد تتطلب سلوك </w:t>
      </w:r>
      <w:proofErr w:type="gramStart"/>
      <w:r w:rsidRPr="00461BAC">
        <w:rPr>
          <w:rFonts w:ascii="Helvetica" w:hAnsi="Helvetica" w:cs="Helvetica"/>
          <w:color w:val="000000"/>
          <w:sz w:val="28"/>
          <w:szCs w:val="28"/>
          <w:rtl/>
        </w:rPr>
        <w:t>معين</w:t>
      </w:r>
      <w:r w:rsidRPr="00461BAC">
        <w:rPr>
          <w:rFonts w:ascii="Helvetica" w:hAnsi="Helvetica" w:cs="Helvetica"/>
          <w:color w:val="000000"/>
          <w:sz w:val="28"/>
          <w:szCs w:val="28"/>
        </w:rPr>
        <w:t xml:space="preserve"> .</w:t>
      </w:r>
      <w:proofErr w:type="gramEnd"/>
      <w:r w:rsidRPr="00461BAC">
        <w:rPr>
          <w:rFonts w:ascii="Helvetica" w:hAnsi="Helvetica" w:cs="Helvetica"/>
          <w:color w:val="000000"/>
          <w:sz w:val="28"/>
          <w:szCs w:val="28"/>
        </w:rPr>
        <w:t xml:space="preserve">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1864F5">
        <w:rPr>
          <w:rFonts w:ascii="Helvetica" w:hAnsi="Helvetica" w:cs="Helvetica"/>
          <w:color w:val="FF0000"/>
          <w:sz w:val="28"/>
          <w:szCs w:val="28"/>
          <w:rtl/>
        </w:rPr>
        <w:t>الفجوة الرابعة (فجوة الاتصالات</w:t>
      </w:r>
      <w:r w:rsidRPr="001864F5">
        <w:rPr>
          <w:rFonts w:ascii="Helvetica" w:hAnsi="Helvetica" w:cs="Helvetica"/>
          <w:color w:val="FF0000"/>
          <w:sz w:val="28"/>
          <w:szCs w:val="28"/>
        </w:rPr>
        <w:t>) :</w:t>
      </w:r>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تنتج عن الاختلاف بين مواصفات التسليم الفعلي </w:t>
      </w:r>
    </w:p>
    <w:p w:rsidR="00461BAC" w:rsidRPr="00461BAC" w:rsidRDefault="00461BAC" w:rsidP="001864F5">
      <w:pPr>
        <w:shd w:val="clear" w:color="auto" w:fill="FFFFFF"/>
        <w:bidi/>
        <w:spacing w:line="360" w:lineRule="auto"/>
        <w:textAlignment w:val="baseline"/>
        <w:rPr>
          <w:rFonts w:ascii="Helvetica" w:hAnsi="Helvetica" w:cs="Helvetica"/>
          <w:color w:val="000000"/>
          <w:sz w:val="28"/>
          <w:szCs w:val="28"/>
        </w:rPr>
      </w:pPr>
      <w:proofErr w:type="gramStart"/>
      <w:r w:rsidRPr="00461BAC">
        <w:rPr>
          <w:rFonts w:ascii="Helvetica" w:hAnsi="Helvetica" w:cs="Helvetica"/>
          <w:color w:val="000000"/>
          <w:sz w:val="28"/>
          <w:szCs w:val="28"/>
          <w:rtl/>
        </w:rPr>
        <w:t>وقد</w:t>
      </w:r>
      <w:proofErr w:type="gramEnd"/>
      <w:r w:rsidRPr="00461BAC">
        <w:rPr>
          <w:rFonts w:ascii="Helvetica" w:hAnsi="Helvetica" w:cs="Helvetica"/>
          <w:color w:val="000000"/>
          <w:sz w:val="28"/>
          <w:szCs w:val="28"/>
          <w:rtl/>
        </w:rPr>
        <w:t xml:space="preserve"> يعزى سبب ذلك إلى المبالغة في تقديم وعود لا تستطيع المؤسسة الوفاء للخدمة، والخدمة المروجة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1864F5">
        <w:rPr>
          <w:rFonts w:ascii="Helvetica" w:hAnsi="Helvetica" w:cs="Helvetica"/>
          <w:color w:val="FF0000"/>
          <w:sz w:val="28"/>
          <w:szCs w:val="28"/>
          <w:rtl/>
        </w:rPr>
        <w:t xml:space="preserve">الفجوة </w:t>
      </w:r>
      <w:proofErr w:type="gramStart"/>
      <w:r w:rsidRPr="001864F5">
        <w:rPr>
          <w:rFonts w:ascii="Helvetica" w:hAnsi="Helvetica" w:cs="Helvetica"/>
          <w:color w:val="FF0000"/>
          <w:sz w:val="28"/>
          <w:szCs w:val="28"/>
          <w:rtl/>
        </w:rPr>
        <w:t xml:space="preserve">الخامسة </w:t>
      </w:r>
      <w:r w:rsidRPr="001864F5">
        <w:rPr>
          <w:rFonts w:ascii="Helvetica" w:hAnsi="Helvetica" w:cs="Helvetica"/>
          <w:color w:val="FF0000"/>
          <w:sz w:val="28"/>
          <w:szCs w:val="28"/>
        </w:rPr>
        <w:t>:</w:t>
      </w:r>
      <w:proofErr w:type="gramEnd"/>
      <w:r w:rsidRPr="00461BAC">
        <w:rPr>
          <w:rFonts w:ascii="Helvetica" w:hAnsi="Helvetica" w:cs="Helvetica"/>
          <w:color w:val="000000"/>
          <w:sz w:val="28"/>
          <w:szCs w:val="28"/>
        </w:rPr>
        <w:t xml:space="preserve"> </w:t>
      </w:r>
      <w:r w:rsidRPr="00461BAC">
        <w:rPr>
          <w:rFonts w:ascii="Helvetica" w:hAnsi="Helvetica" w:cs="Helvetica"/>
          <w:color w:val="000000"/>
          <w:sz w:val="28"/>
          <w:szCs w:val="28"/>
          <w:rtl/>
        </w:rPr>
        <w:t xml:space="preserve">وّتظهر في الاختلاف بين الخدمة المتوقعة والخدمة المدركة، أي أن الخدمة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t xml:space="preserve">يتّم على أساسها الحكم على جودة أداء المؤسسة ككل. ّوحتى يمكن سدّ الفجوة الخامسة، </w:t>
      </w:r>
      <w:proofErr w:type="gramStart"/>
      <w:r w:rsidRPr="00461BAC">
        <w:rPr>
          <w:rFonts w:ascii="Helvetica" w:hAnsi="Helvetica" w:cs="Helvetica"/>
          <w:color w:val="000000"/>
          <w:sz w:val="28"/>
          <w:szCs w:val="28"/>
          <w:rtl/>
        </w:rPr>
        <w:t>فإنه</w:t>
      </w:r>
      <w:proofErr w:type="gramEnd"/>
      <w:r w:rsidRPr="00461BAC">
        <w:rPr>
          <w:rFonts w:ascii="Helvetica" w:hAnsi="Helvetica" w:cs="Helvetica"/>
          <w:color w:val="000000"/>
          <w:sz w:val="28"/>
          <w:szCs w:val="28"/>
          <w:rtl/>
        </w:rPr>
        <w:t xml:space="preserve"> لابد</w:t>
      </w:r>
    </w:p>
    <w:p w:rsidR="00461BAC" w:rsidRDefault="00461BAC" w:rsidP="00461BAC">
      <w:pPr>
        <w:shd w:val="clear" w:color="auto" w:fill="FFFFFF"/>
        <w:bidi/>
        <w:spacing w:line="360" w:lineRule="auto"/>
        <w:textAlignment w:val="baseline"/>
        <w:rPr>
          <w:rFonts w:ascii="Helvetica" w:hAnsi="Helvetica" w:cs="Helvetica" w:hint="cs"/>
          <w:color w:val="000000"/>
          <w:sz w:val="28"/>
          <w:szCs w:val="28"/>
          <w:rtl/>
        </w:rPr>
      </w:pP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proofErr w:type="gramStart"/>
      <w:r w:rsidRPr="00461BAC">
        <w:rPr>
          <w:rFonts w:ascii="Helvetica" w:hAnsi="Helvetica" w:cs="Helvetica"/>
          <w:color w:val="000000"/>
          <w:sz w:val="28"/>
          <w:szCs w:val="28"/>
          <w:rtl/>
        </w:rPr>
        <w:t>المتوقعة</w:t>
      </w:r>
      <w:proofErr w:type="gramEnd"/>
      <w:r w:rsidRPr="00461BAC">
        <w:rPr>
          <w:rFonts w:ascii="Helvetica" w:hAnsi="Helvetica" w:cs="Helvetica"/>
          <w:color w:val="000000"/>
          <w:sz w:val="28"/>
          <w:szCs w:val="28"/>
          <w:rtl/>
        </w:rPr>
        <w:t xml:space="preserve"> لا تتطابق مع الخدمة الفعلية. وتمثل هذه الفجوة، المحصلة النهائية لجميع الفجوات السابقة، </w:t>
      </w:r>
      <w:proofErr w:type="gramStart"/>
      <w:r w:rsidRPr="00461BAC">
        <w:rPr>
          <w:rFonts w:ascii="Helvetica" w:hAnsi="Helvetica" w:cs="Helvetica"/>
          <w:color w:val="000000"/>
          <w:sz w:val="28"/>
          <w:szCs w:val="28"/>
          <w:rtl/>
        </w:rPr>
        <w:t>إذ</w:t>
      </w:r>
      <w:proofErr w:type="gramEnd"/>
      <w:r w:rsidRPr="00461BAC">
        <w:rPr>
          <w:rFonts w:ascii="Helvetica" w:hAnsi="Helvetica" w:cs="Helvetica"/>
          <w:color w:val="000000"/>
          <w:sz w:val="28"/>
          <w:szCs w:val="28"/>
          <w:rtl/>
        </w:rPr>
        <w:t xml:space="preserve">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Pr>
          <w:rFonts w:ascii="Helvetica" w:hAnsi="Helvetica" w:cs="Helvetica"/>
          <w:color w:val="000000"/>
          <w:sz w:val="28"/>
          <w:szCs w:val="28"/>
          <w:rtl/>
        </w:rPr>
        <w:lastRenderedPageBreak/>
        <w:t>يتسبّ</w:t>
      </w:r>
      <w:r w:rsidRPr="00461BAC">
        <w:rPr>
          <w:rFonts w:ascii="Helvetica" w:hAnsi="Helvetica" w:cs="Helvetica"/>
          <w:color w:val="000000"/>
          <w:sz w:val="28"/>
          <w:szCs w:val="28"/>
          <w:rtl/>
        </w:rPr>
        <w:t xml:space="preserve">ب في إحداث قصور في الخدمة المقدّمة بالفّعل للزبائن، ومن ثمّ وجود </w:t>
      </w:r>
      <w:proofErr w:type="spellStart"/>
      <w:r w:rsidRPr="00461BAC">
        <w:rPr>
          <w:rFonts w:ascii="Helvetica" w:hAnsi="Helvetica" w:cs="Helvetica"/>
          <w:color w:val="000000"/>
          <w:sz w:val="28"/>
          <w:szCs w:val="28"/>
          <w:rtl/>
        </w:rPr>
        <w:t>فروقات</w:t>
      </w:r>
      <w:proofErr w:type="spellEnd"/>
      <w:r w:rsidRPr="00461BAC">
        <w:rPr>
          <w:rFonts w:ascii="Helvetica" w:hAnsi="Helvetica" w:cs="Helvetica"/>
          <w:color w:val="000000"/>
          <w:sz w:val="28"/>
          <w:szCs w:val="28"/>
          <w:rtl/>
        </w:rPr>
        <w:t xml:space="preserve"> سلبية بين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proofErr w:type="gramStart"/>
      <w:r w:rsidRPr="00461BAC">
        <w:rPr>
          <w:rFonts w:ascii="Helvetica" w:hAnsi="Helvetica" w:cs="Helvetica"/>
          <w:color w:val="000000"/>
          <w:sz w:val="28"/>
          <w:szCs w:val="28"/>
          <w:rtl/>
        </w:rPr>
        <w:t>ّمن</w:t>
      </w:r>
      <w:proofErr w:type="gramEnd"/>
      <w:r w:rsidRPr="00461BAC">
        <w:rPr>
          <w:rFonts w:ascii="Helvetica" w:hAnsi="Helvetica" w:cs="Helvetica"/>
          <w:color w:val="000000"/>
          <w:sz w:val="28"/>
          <w:szCs w:val="28"/>
          <w:rtl/>
        </w:rPr>
        <w:t xml:space="preserve"> سدّ جميع الفجوات الأربع، حيث أن وجود أي فجوة سلبية من هذه الفجوات الأربع سوف </w:t>
      </w:r>
    </w:p>
    <w:p w:rsidR="00461BAC" w:rsidRPr="00461BAC" w:rsidRDefault="00461BAC" w:rsidP="00461BAC">
      <w:pPr>
        <w:shd w:val="clear" w:color="auto" w:fill="FFFFFF"/>
        <w:bidi/>
        <w:spacing w:line="360" w:lineRule="auto"/>
        <w:textAlignment w:val="baseline"/>
        <w:rPr>
          <w:rFonts w:ascii="Helvetica" w:hAnsi="Helvetica" w:cs="Helvetica"/>
          <w:color w:val="000000"/>
          <w:sz w:val="28"/>
          <w:szCs w:val="28"/>
        </w:rPr>
      </w:pPr>
      <w:r w:rsidRPr="00461BAC">
        <w:rPr>
          <w:rFonts w:ascii="Helvetica" w:hAnsi="Helvetica" w:cs="Helvetica"/>
          <w:color w:val="000000"/>
          <w:sz w:val="28"/>
          <w:szCs w:val="28"/>
          <w:rtl/>
        </w:rPr>
        <w:t xml:space="preserve">ومن الناحية العملية، </w:t>
      </w:r>
      <w:proofErr w:type="gramStart"/>
      <w:r w:rsidRPr="00461BAC">
        <w:rPr>
          <w:rFonts w:ascii="Helvetica" w:hAnsi="Helvetica" w:cs="Helvetica"/>
          <w:color w:val="000000"/>
          <w:sz w:val="28"/>
          <w:szCs w:val="28"/>
          <w:rtl/>
        </w:rPr>
        <w:t>فإنّ</w:t>
      </w:r>
      <w:proofErr w:type="gramEnd"/>
      <w:r w:rsidRPr="00461BAC">
        <w:rPr>
          <w:rFonts w:ascii="Helvetica" w:hAnsi="Helvetica" w:cs="Helvetica"/>
          <w:color w:val="000000"/>
          <w:sz w:val="28"/>
          <w:szCs w:val="28"/>
          <w:rtl/>
        </w:rPr>
        <w:t>◌هذا النموذج يساعد إدارة المؤسسة على التوصل إلى نتائج متعددة الأبعاد</w:t>
      </w:r>
    </w:p>
    <w:p w:rsidR="00461BAC" w:rsidRPr="00D9333B" w:rsidRDefault="00461BAC" w:rsidP="00461BAC">
      <w:pPr>
        <w:shd w:val="clear" w:color="auto" w:fill="FFFFFF"/>
        <w:bidi/>
        <w:spacing w:line="360" w:lineRule="auto"/>
        <w:textAlignment w:val="baseline"/>
        <w:rPr>
          <w:rFonts w:ascii="Helvetica" w:hAnsi="Helvetica" w:cs="Helvetica"/>
          <w:color w:val="000000"/>
          <w:sz w:val="28"/>
          <w:szCs w:val="28"/>
        </w:rPr>
      </w:pPr>
      <w:proofErr w:type="spellStart"/>
      <w:r w:rsidRPr="00461BAC">
        <w:rPr>
          <w:rFonts w:ascii="Helvetica" w:hAnsi="Helvetica" w:cs="Helvetica"/>
          <w:color w:val="000000"/>
          <w:sz w:val="28"/>
          <w:szCs w:val="28"/>
          <w:rtl/>
        </w:rPr>
        <w:t>ّإدراكات</w:t>
      </w:r>
      <w:proofErr w:type="spellEnd"/>
      <w:r w:rsidRPr="00461BAC">
        <w:rPr>
          <w:rFonts w:ascii="Helvetica" w:hAnsi="Helvetica" w:cs="Helvetica"/>
          <w:color w:val="000000"/>
          <w:sz w:val="28"/>
          <w:szCs w:val="28"/>
          <w:rtl/>
        </w:rPr>
        <w:t xml:space="preserve"> الزّبائن للخدمة الفعلية المقدمة لهم وبين توقعا</w:t>
      </w:r>
      <w:r w:rsidRPr="00461BAC">
        <w:rPr>
          <w:rFonts w:ascii="Helvetica" w:hAnsi="Helvetica" w:cs="Helvetica"/>
          <w:color w:val="000000"/>
          <w:sz w:val="28"/>
          <w:szCs w:val="28"/>
        </w:rPr>
        <w:t></w:t>
      </w:r>
      <w:r w:rsidRPr="00461BAC">
        <w:rPr>
          <w:rFonts w:ascii="Helvetica" w:hAnsi="Helvetica" w:cs="Helvetica"/>
          <w:color w:val="000000"/>
          <w:sz w:val="28"/>
          <w:szCs w:val="28"/>
          <w:rtl/>
        </w:rPr>
        <w:t>م</w:t>
      </w:r>
    </w:p>
    <w:p w:rsidR="00D9333B" w:rsidRPr="00D9333B" w:rsidRDefault="00D9333B" w:rsidP="00D9333B">
      <w:pPr>
        <w:shd w:val="clear" w:color="auto" w:fill="FFFFFF"/>
        <w:bidi/>
        <w:spacing w:line="360" w:lineRule="auto"/>
        <w:textAlignment w:val="baseline"/>
        <w:rPr>
          <w:rFonts w:ascii="Helvetica" w:hAnsi="Helvetica" w:cs="Helvetica"/>
          <w:color w:val="000000"/>
          <w:sz w:val="28"/>
          <w:szCs w:val="28"/>
        </w:rPr>
      </w:pPr>
    </w:p>
    <w:p w:rsidR="00D9333B" w:rsidRPr="00461BAC" w:rsidRDefault="00D9333B" w:rsidP="00461BAC">
      <w:pPr>
        <w:shd w:val="clear" w:color="auto" w:fill="FFFFFF"/>
        <w:bidi/>
        <w:spacing w:line="360" w:lineRule="auto"/>
        <w:textAlignment w:val="baseline"/>
        <w:rPr>
          <w:rFonts w:ascii="Helvetica" w:hAnsi="Helvetica" w:cs="Helvetica" w:hint="cs"/>
          <w:color w:val="000000"/>
          <w:sz w:val="28"/>
          <w:szCs w:val="28"/>
        </w:rPr>
      </w:pPr>
    </w:p>
    <w:sectPr w:rsidR="00D9333B" w:rsidRPr="00461BAC" w:rsidSect="008965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07AC"/>
    <w:multiLevelType w:val="multilevel"/>
    <w:tmpl w:val="F71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CE7735"/>
    <w:multiLevelType w:val="multilevel"/>
    <w:tmpl w:val="81AE8FFC"/>
    <w:lvl w:ilvl="0">
      <w:start w:val="1"/>
      <w:numFmt w:val="decimal"/>
      <w:lvlText w:val="%1."/>
      <w:lvlJc w:val="left"/>
      <w:pPr>
        <w:tabs>
          <w:tab w:val="left" w:pos="0"/>
          <w:tab w:val="left" w:pos="451"/>
          <w:tab w:val="num" w:pos="720"/>
        </w:tabs>
        <w:ind w:left="720" w:hanging="360"/>
      </w:pPr>
      <w:rPr>
        <w:rFonts w:ascii="Times New Roman" w:hAnsi="Times New Roman" w:cs="Times New Roman" w:hint="default"/>
      </w:rPr>
    </w:lvl>
    <w:lvl w:ilvl="1">
      <w:start w:val="1"/>
      <w:numFmt w:val="decimal"/>
      <w:lvlText w:val="%2."/>
      <w:lvlJc w:val="left"/>
      <w:pPr>
        <w:tabs>
          <w:tab w:val="left" w:pos="0"/>
          <w:tab w:val="left" w:pos="902"/>
          <w:tab w:val="num" w:pos="1440"/>
        </w:tabs>
        <w:ind w:left="1440" w:hanging="360"/>
      </w:pPr>
      <w:rPr>
        <w:rFonts w:ascii="Times New Roman" w:hAnsi="Times New Roman" w:cs="Times New Roman" w:hint="default"/>
      </w:rPr>
    </w:lvl>
    <w:lvl w:ilvl="2">
      <w:start w:val="1"/>
      <w:numFmt w:val="decimal"/>
      <w:lvlText w:val="%3."/>
      <w:lvlJc w:val="left"/>
      <w:pPr>
        <w:tabs>
          <w:tab w:val="left" w:pos="0"/>
          <w:tab w:val="left" w:pos="1352"/>
          <w:tab w:val="num" w:pos="2160"/>
        </w:tabs>
        <w:ind w:left="2160" w:hanging="360"/>
      </w:pPr>
      <w:rPr>
        <w:rFonts w:ascii="Times New Roman" w:hAnsi="Times New Roman" w:cs="Times New Roman" w:hint="default"/>
      </w:rPr>
    </w:lvl>
    <w:lvl w:ilvl="3">
      <w:start w:val="1"/>
      <w:numFmt w:val="decimal"/>
      <w:lvlText w:val="%4."/>
      <w:lvlJc w:val="left"/>
      <w:pPr>
        <w:tabs>
          <w:tab w:val="left" w:pos="0"/>
          <w:tab w:val="left" w:pos="1803"/>
          <w:tab w:val="num" w:pos="2880"/>
        </w:tabs>
        <w:ind w:left="2880" w:hanging="360"/>
      </w:pPr>
      <w:rPr>
        <w:rFonts w:ascii="Times New Roman" w:hAnsi="Times New Roman" w:cs="Times New Roman" w:hint="default"/>
      </w:rPr>
    </w:lvl>
    <w:lvl w:ilvl="4">
      <w:start w:val="1"/>
      <w:numFmt w:val="decimal"/>
      <w:lvlText w:val="%5."/>
      <w:lvlJc w:val="left"/>
      <w:pPr>
        <w:tabs>
          <w:tab w:val="left" w:pos="0"/>
          <w:tab w:val="left" w:pos="2254"/>
          <w:tab w:val="num" w:pos="3600"/>
        </w:tabs>
        <w:ind w:left="3600" w:hanging="360"/>
      </w:pPr>
      <w:rPr>
        <w:rFonts w:ascii="Times New Roman" w:hAnsi="Times New Roman" w:cs="Times New Roman" w:hint="default"/>
      </w:rPr>
    </w:lvl>
    <w:lvl w:ilvl="5">
      <w:start w:val="1"/>
      <w:numFmt w:val="decimal"/>
      <w:lvlText w:val="%6."/>
      <w:lvlJc w:val="left"/>
      <w:pPr>
        <w:tabs>
          <w:tab w:val="left" w:pos="0"/>
          <w:tab w:val="left" w:pos="2705"/>
          <w:tab w:val="num" w:pos="4320"/>
        </w:tabs>
        <w:ind w:left="4320" w:hanging="360"/>
      </w:pPr>
      <w:rPr>
        <w:rFonts w:ascii="Times New Roman" w:hAnsi="Times New Roman" w:cs="Times New Roman" w:hint="default"/>
      </w:rPr>
    </w:lvl>
    <w:lvl w:ilvl="6">
      <w:start w:val="1"/>
      <w:numFmt w:val="decimal"/>
      <w:lvlText w:val="%7."/>
      <w:lvlJc w:val="left"/>
      <w:pPr>
        <w:tabs>
          <w:tab w:val="left" w:pos="0"/>
          <w:tab w:val="left" w:pos="3155"/>
          <w:tab w:val="num" w:pos="5040"/>
        </w:tabs>
        <w:ind w:left="5040" w:hanging="360"/>
      </w:pPr>
      <w:rPr>
        <w:rFonts w:ascii="Times New Roman" w:hAnsi="Times New Roman" w:cs="Times New Roman" w:hint="default"/>
      </w:rPr>
    </w:lvl>
    <w:lvl w:ilvl="7">
      <w:start w:val="1"/>
      <w:numFmt w:val="decimal"/>
      <w:lvlText w:val="%8."/>
      <w:lvlJc w:val="left"/>
      <w:pPr>
        <w:tabs>
          <w:tab w:val="left" w:pos="0"/>
          <w:tab w:val="left" w:pos="3606"/>
          <w:tab w:val="num" w:pos="5760"/>
        </w:tabs>
        <w:ind w:left="5760" w:hanging="360"/>
      </w:pPr>
      <w:rPr>
        <w:rFonts w:ascii="Times New Roman" w:hAnsi="Times New Roman" w:cs="Times New Roman" w:hint="default"/>
      </w:rPr>
    </w:lvl>
    <w:lvl w:ilvl="8">
      <w:start w:val="1"/>
      <w:numFmt w:val="decimal"/>
      <w:lvlText w:val="%9."/>
      <w:lvlJc w:val="left"/>
      <w:pPr>
        <w:tabs>
          <w:tab w:val="left" w:pos="0"/>
          <w:tab w:val="left" w:pos="4057"/>
          <w:tab w:val="num" w:pos="6480"/>
        </w:tabs>
        <w:ind w:left="6480" w:hanging="360"/>
      </w:pPr>
      <w:rPr>
        <w:rFonts w:ascii="Times New Roman" w:hAnsi="Times New Roman" w:cs="Times New Roman" w:hint="default"/>
      </w:rPr>
    </w:lvl>
  </w:abstractNum>
  <w:abstractNum w:abstractNumId="2">
    <w:nsid w:val="6E724BED"/>
    <w:multiLevelType w:val="multilevel"/>
    <w:tmpl w:val="EFE0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9333B"/>
    <w:rsid w:val="001864F5"/>
    <w:rsid w:val="00461BAC"/>
    <w:rsid w:val="00896578"/>
    <w:rsid w:val="00D933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78"/>
  </w:style>
  <w:style w:type="paragraph" w:styleId="Titre3">
    <w:name w:val="heading 3"/>
    <w:basedOn w:val="Normal"/>
    <w:link w:val="Titre3Car"/>
    <w:uiPriority w:val="9"/>
    <w:qFormat/>
    <w:rsid w:val="00D933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333B"/>
    <w:rPr>
      <w:color w:val="0000FF"/>
      <w:u w:val="single"/>
    </w:rPr>
  </w:style>
  <w:style w:type="paragraph" w:styleId="Textedebulles">
    <w:name w:val="Balloon Text"/>
    <w:basedOn w:val="Normal"/>
    <w:link w:val="TextedebullesCar"/>
    <w:uiPriority w:val="99"/>
    <w:semiHidden/>
    <w:unhideWhenUsed/>
    <w:rsid w:val="00D93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33B"/>
    <w:rPr>
      <w:rFonts w:ascii="Tahoma" w:hAnsi="Tahoma" w:cs="Tahoma"/>
      <w:sz w:val="16"/>
      <w:szCs w:val="16"/>
    </w:rPr>
  </w:style>
  <w:style w:type="character" w:customStyle="1" w:styleId="Titre3Car">
    <w:name w:val="Titre 3 Car"/>
    <w:basedOn w:val="Policepardfaut"/>
    <w:link w:val="Titre3"/>
    <w:uiPriority w:val="9"/>
    <w:rsid w:val="00D9333B"/>
    <w:rPr>
      <w:rFonts w:ascii="Times New Roman" w:eastAsia="Times New Roman" w:hAnsi="Times New Roman" w:cs="Times New Roman"/>
      <w:b/>
      <w:bCs/>
      <w:sz w:val="27"/>
      <w:szCs w:val="27"/>
      <w:lang w:eastAsia="fr-FR"/>
    </w:rPr>
  </w:style>
  <w:style w:type="character" w:customStyle="1" w:styleId="mw-editsection">
    <w:name w:val="mw-editsection"/>
    <w:basedOn w:val="Policepardfaut"/>
    <w:rsid w:val="00D9333B"/>
  </w:style>
  <w:style w:type="character" w:customStyle="1" w:styleId="mw-editsection-bracket">
    <w:name w:val="mw-editsection-bracket"/>
    <w:basedOn w:val="Policepardfaut"/>
    <w:rsid w:val="00D9333B"/>
  </w:style>
</w:styles>
</file>

<file path=word/webSettings.xml><?xml version="1.0" encoding="utf-8"?>
<w:webSettings xmlns:r="http://schemas.openxmlformats.org/officeDocument/2006/relationships" xmlns:w="http://schemas.openxmlformats.org/wordprocessingml/2006/main">
  <w:divs>
    <w:div w:id="530918066">
      <w:bodyDiv w:val="1"/>
      <w:marLeft w:val="0"/>
      <w:marRight w:val="0"/>
      <w:marTop w:val="0"/>
      <w:marBottom w:val="0"/>
      <w:divBdr>
        <w:top w:val="none" w:sz="0" w:space="0" w:color="auto"/>
        <w:left w:val="none" w:sz="0" w:space="0" w:color="auto"/>
        <w:bottom w:val="none" w:sz="0" w:space="0" w:color="auto"/>
        <w:right w:val="none" w:sz="0" w:space="0" w:color="auto"/>
      </w:divBdr>
      <w:divsChild>
        <w:div w:id="834496950">
          <w:marLeft w:val="0"/>
          <w:marRight w:val="0"/>
          <w:marTop w:val="60"/>
          <w:marBottom w:val="60"/>
          <w:divBdr>
            <w:top w:val="none" w:sz="0" w:space="0" w:color="auto"/>
            <w:left w:val="none" w:sz="0" w:space="0" w:color="auto"/>
            <w:bottom w:val="none" w:sz="0" w:space="0" w:color="auto"/>
            <w:right w:val="none" w:sz="0" w:space="0" w:color="auto"/>
          </w:divBdr>
        </w:div>
        <w:div w:id="1250889485">
          <w:marLeft w:val="0"/>
          <w:marRight w:val="0"/>
          <w:marTop w:val="60"/>
          <w:marBottom w:val="60"/>
          <w:divBdr>
            <w:top w:val="none" w:sz="0" w:space="0" w:color="auto"/>
            <w:left w:val="none" w:sz="0" w:space="0" w:color="auto"/>
            <w:bottom w:val="none" w:sz="0" w:space="0" w:color="auto"/>
            <w:right w:val="none" w:sz="0" w:space="0" w:color="auto"/>
          </w:divBdr>
        </w:div>
      </w:divsChild>
    </w:div>
    <w:div w:id="556011588">
      <w:bodyDiv w:val="1"/>
      <w:marLeft w:val="0"/>
      <w:marRight w:val="0"/>
      <w:marTop w:val="0"/>
      <w:marBottom w:val="0"/>
      <w:divBdr>
        <w:top w:val="none" w:sz="0" w:space="0" w:color="auto"/>
        <w:left w:val="none" w:sz="0" w:space="0" w:color="auto"/>
        <w:bottom w:val="none" w:sz="0" w:space="0" w:color="auto"/>
        <w:right w:val="none" w:sz="0" w:space="0" w:color="auto"/>
      </w:divBdr>
    </w:div>
    <w:div w:id="590353795">
      <w:bodyDiv w:val="1"/>
      <w:marLeft w:val="0"/>
      <w:marRight w:val="0"/>
      <w:marTop w:val="0"/>
      <w:marBottom w:val="0"/>
      <w:divBdr>
        <w:top w:val="none" w:sz="0" w:space="0" w:color="auto"/>
        <w:left w:val="none" w:sz="0" w:space="0" w:color="auto"/>
        <w:bottom w:val="none" w:sz="0" w:space="0" w:color="auto"/>
        <w:right w:val="none" w:sz="0" w:space="0" w:color="auto"/>
      </w:divBdr>
      <w:divsChild>
        <w:div w:id="84809263">
          <w:marLeft w:val="0"/>
          <w:marRight w:val="0"/>
          <w:marTop w:val="0"/>
          <w:marBottom w:val="0"/>
          <w:divBdr>
            <w:top w:val="none" w:sz="0" w:space="0" w:color="auto"/>
            <w:left w:val="none" w:sz="0" w:space="0" w:color="auto"/>
            <w:bottom w:val="none" w:sz="0" w:space="0" w:color="auto"/>
            <w:right w:val="none" w:sz="0" w:space="0" w:color="auto"/>
          </w:divBdr>
        </w:div>
        <w:div w:id="94597474">
          <w:marLeft w:val="0"/>
          <w:marRight w:val="0"/>
          <w:marTop w:val="0"/>
          <w:marBottom w:val="0"/>
          <w:divBdr>
            <w:top w:val="none" w:sz="0" w:space="0" w:color="auto"/>
            <w:left w:val="none" w:sz="0" w:space="0" w:color="auto"/>
            <w:bottom w:val="none" w:sz="0" w:space="0" w:color="auto"/>
            <w:right w:val="none" w:sz="0" w:space="0" w:color="auto"/>
          </w:divBdr>
        </w:div>
        <w:div w:id="103616488">
          <w:marLeft w:val="0"/>
          <w:marRight w:val="0"/>
          <w:marTop w:val="0"/>
          <w:marBottom w:val="0"/>
          <w:divBdr>
            <w:top w:val="none" w:sz="0" w:space="0" w:color="auto"/>
            <w:left w:val="none" w:sz="0" w:space="0" w:color="auto"/>
            <w:bottom w:val="none" w:sz="0" w:space="0" w:color="auto"/>
            <w:right w:val="none" w:sz="0" w:space="0" w:color="auto"/>
          </w:divBdr>
        </w:div>
        <w:div w:id="248585621">
          <w:marLeft w:val="0"/>
          <w:marRight w:val="0"/>
          <w:marTop w:val="0"/>
          <w:marBottom w:val="0"/>
          <w:divBdr>
            <w:top w:val="none" w:sz="0" w:space="0" w:color="auto"/>
            <w:left w:val="none" w:sz="0" w:space="0" w:color="auto"/>
            <w:bottom w:val="none" w:sz="0" w:space="0" w:color="auto"/>
            <w:right w:val="none" w:sz="0" w:space="0" w:color="auto"/>
          </w:divBdr>
        </w:div>
        <w:div w:id="253174405">
          <w:marLeft w:val="0"/>
          <w:marRight w:val="0"/>
          <w:marTop w:val="0"/>
          <w:marBottom w:val="0"/>
          <w:divBdr>
            <w:top w:val="none" w:sz="0" w:space="0" w:color="auto"/>
            <w:left w:val="none" w:sz="0" w:space="0" w:color="auto"/>
            <w:bottom w:val="none" w:sz="0" w:space="0" w:color="auto"/>
            <w:right w:val="none" w:sz="0" w:space="0" w:color="auto"/>
          </w:divBdr>
        </w:div>
        <w:div w:id="256523663">
          <w:marLeft w:val="0"/>
          <w:marRight w:val="0"/>
          <w:marTop w:val="0"/>
          <w:marBottom w:val="0"/>
          <w:divBdr>
            <w:top w:val="none" w:sz="0" w:space="0" w:color="auto"/>
            <w:left w:val="none" w:sz="0" w:space="0" w:color="auto"/>
            <w:bottom w:val="none" w:sz="0" w:space="0" w:color="auto"/>
            <w:right w:val="none" w:sz="0" w:space="0" w:color="auto"/>
          </w:divBdr>
        </w:div>
        <w:div w:id="301161364">
          <w:marLeft w:val="0"/>
          <w:marRight w:val="0"/>
          <w:marTop w:val="0"/>
          <w:marBottom w:val="0"/>
          <w:divBdr>
            <w:top w:val="none" w:sz="0" w:space="0" w:color="auto"/>
            <w:left w:val="none" w:sz="0" w:space="0" w:color="auto"/>
            <w:bottom w:val="none" w:sz="0" w:space="0" w:color="auto"/>
            <w:right w:val="none" w:sz="0" w:space="0" w:color="auto"/>
          </w:divBdr>
        </w:div>
        <w:div w:id="334118655">
          <w:marLeft w:val="0"/>
          <w:marRight w:val="0"/>
          <w:marTop w:val="0"/>
          <w:marBottom w:val="0"/>
          <w:divBdr>
            <w:top w:val="none" w:sz="0" w:space="0" w:color="auto"/>
            <w:left w:val="none" w:sz="0" w:space="0" w:color="auto"/>
            <w:bottom w:val="none" w:sz="0" w:space="0" w:color="auto"/>
            <w:right w:val="none" w:sz="0" w:space="0" w:color="auto"/>
          </w:divBdr>
        </w:div>
        <w:div w:id="353380645">
          <w:marLeft w:val="0"/>
          <w:marRight w:val="0"/>
          <w:marTop w:val="0"/>
          <w:marBottom w:val="0"/>
          <w:divBdr>
            <w:top w:val="none" w:sz="0" w:space="0" w:color="auto"/>
            <w:left w:val="none" w:sz="0" w:space="0" w:color="auto"/>
            <w:bottom w:val="none" w:sz="0" w:space="0" w:color="auto"/>
            <w:right w:val="none" w:sz="0" w:space="0" w:color="auto"/>
          </w:divBdr>
        </w:div>
        <w:div w:id="495387197">
          <w:marLeft w:val="0"/>
          <w:marRight w:val="0"/>
          <w:marTop w:val="0"/>
          <w:marBottom w:val="0"/>
          <w:divBdr>
            <w:top w:val="none" w:sz="0" w:space="0" w:color="auto"/>
            <w:left w:val="none" w:sz="0" w:space="0" w:color="auto"/>
            <w:bottom w:val="none" w:sz="0" w:space="0" w:color="auto"/>
            <w:right w:val="none" w:sz="0" w:space="0" w:color="auto"/>
          </w:divBdr>
        </w:div>
        <w:div w:id="516162178">
          <w:marLeft w:val="0"/>
          <w:marRight w:val="0"/>
          <w:marTop w:val="0"/>
          <w:marBottom w:val="0"/>
          <w:divBdr>
            <w:top w:val="none" w:sz="0" w:space="0" w:color="auto"/>
            <w:left w:val="none" w:sz="0" w:space="0" w:color="auto"/>
            <w:bottom w:val="none" w:sz="0" w:space="0" w:color="auto"/>
            <w:right w:val="none" w:sz="0" w:space="0" w:color="auto"/>
          </w:divBdr>
        </w:div>
        <w:div w:id="659120461">
          <w:marLeft w:val="0"/>
          <w:marRight w:val="0"/>
          <w:marTop w:val="0"/>
          <w:marBottom w:val="0"/>
          <w:divBdr>
            <w:top w:val="none" w:sz="0" w:space="0" w:color="auto"/>
            <w:left w:val="none" w:sz="0" w:space="0" w:color="auto"/>
            <w:bottom w:val="none" w:sz="0" w:space="0" w:color="auto"/>
            <w:right w:val="none" w:sz="0" w:space="0" w:color="auto"/>
          </w:divBdr>
        </w:div>
        <w:div w:id="661352294">
          <w:marLeft w:val="0"/>
          <w:marRight w:val="0"/>
          <w:marTop w:val="0"/>
          <w:marBottom w:val="0"/>
          <w:divBdr>
            <w:top w:val="none" w:sz="0" w:space="0" w:color="auto"/>
            <w:left w:val="none" w:sz="0" w:space="0" w:color="auto"/>
            <w:bottom w:val="none" w:sz="0" w:space="0" w:color="auto"/>
            <w:right w:val="none" w:sz="0" w:space="0" w:color="auto"/>
          </w:divBdr>
        </w:div>
        <w:div w:id="801655424">
          <w:marLeft w:val="0"/>
          <w:marRight w:val="0"/>
          <w:marTop w:val="0"/>
          <w:marBottom w:val="0"/>
          <w:divBdr>
            <w:top w:val="none" w:sz="0" w:space="0" w:color="auto"/>
            <w:left w:val="none" w:sz="0" w:space="0" w:color="auto"/>
            <w:bottom w:val="none" w:sz="0" w:space="0" w:color="auto"/>
            <w:right w:val="none" w:sz="0" w:space="0" w:color="auto"/>
          </w:divBdr>
        </w:div>
        <w:div w:id="917716148">
          <w:marLeft w:val="0"/>
          <w:marRight w:val="0"/>
          <w:marTop w:val="0"/>
          <w:marBottom w:val="0"/>
          <w:divBdr>
            <w:top w:val="none" w:sz="0" w:space="0" w:color="auto"/>
            <w:left w:val="none" w:sz="0" w:space="0" w:color="auto"/>
            <w:bottom w:val="none" w:sz="0" w:space="0" w:color="auto"/>
            <w:right w:val="none" w:sz="0" w:space="0" w:color="auto"/>
          </w:divBdr>
        </w:div>
        <w:div w:id="979379576">
          <w:marLeft w:val="0"/>
          <w:marRight w:val="0"/>
          <w:marTop w:val="0"/>
          <w:marBottom w:val="0"/>
          <w:divBdr>
            <w:top w:val="none" w:sz="0" w:space="0" w:color="auto"/>
            <w:left w:val="none" w:sz="0" w:space="0" w:color="auto"/>
            <w:bottom w:val="none" w:sz="0" w:space="0" w:color="auto"/>
            <w:right w:val="none" w:sz="0" w:space="0" w:color="auto"/>
          </w:divBdr>
        </w:div>
        <w:div w:id="1000235009">
          <w:marLeft w:val="0"/>
          <w:marRight w:val="0"/>
          <w:marTop w:val="0"/>
          <w:marBottom w:val="0"/>
          <w:divBdr>
            <w:top w:val="none" w:sz="0" w:space="0" w:color="auto"/>
            <w:left w:val="none" w:sz="0" w:space="0" w:color="auto"/>
            <w:bottom w:val="none" w:sz="0" w:space="0" w:color="auto"/>
            <w:right w:val="none" w:sz="0" w:space="0" w:color="auto"/>
          </w:divBdr>
        </w:div>
        <w:div w:id="1181972002">
          <w:marLeft w:val="0"/>
          <w:marRight w:val="0"/>
          <w:marTop w:val="0"/>
          <w:marBottom w:val="0"/>
          <w:divBdr>
            <w:top w:val="none" w:sz="0" w:space="0" w:color="auto"/>
            <w:left w:val="none" w:sz="0" w:space="0" w:color="auto"/>
            <w:bottom w:val="none" w:sz="0" w:space="0" w:color="auto"/>
            <w:right w:val="none" w:sz="0" w:space="0" w:color="auto"/>
          </w:divBdr>
        </w:div>
        <w:div w:id="1197082125">
          <w:marLeft w:val="0"/>
          <w:marRight w:val="0"/>
          <w:marTop w:val="0"/>
          <w:marBottom w:val="0"/>
          <w:divBdr>
            <w:top w:val="none" w:sz="0" w:space="0" w:color="auto"/>
            <w:left w:val="none" w:sz="0" w:space="0" w:color="auto"/>
            <w:bottom w:val="none" w:sz="0" w:space="0" w:color="auto"/>
            <w:right w:val="none" w:sz="0" w:space="0" w:color="auto"/>
          </w:divBdr>
        </w:div>
        <w:div w:id="1214270888">
          <w:marLeft w:val="0"/>
          <w:marRight w:val="0"/>
          <w:marTop w:val="0"/>
          <w:marBottom w:val="0"/>
          <w:divBdr>
            <w:top w:val="none" w:sz="0" w:space="0" w:color="auto"/>
            <w:left w:val="none" w:sz="0" w:space="0" w:color="auto"/>
            <w:bottom w:val="none" w:sz="0" w:space="0" w:color="auto"/>
            <w:right w:val="none" w:sz="0" w:space="0" w:color="auto"/>
          </w:divBdr>
        </w:div>
        <w:div w:id="1269198059">
          <w:marLeft w:val="0"/>
          <w:marRight w:val="0"/>
          <w:marTop w:val="0"/>
          <w:marBottom w:val="0"/>
          <w:divBdr>
            <w:top w:val="none" w:sz="0" w:space="0" w:color="auto"/>
            <w:left w:val="none" w:sz="0" w:space="0" w:color="auto"/>
            <w:bottom w:val="none" w:sz="0" w:space="0" w:color="auto"/>
            <w:right w:val="none" w:sz="0" w:space="0" w:color="auto"/>
          </w:divBdr>
        </w:div>
        <w:div w:id="1308049379">
          <w:marLeft w:val="0"/>
          <w:marRight w:val="0"/>
          <w:marTop w:val="0"/>
          <w:marBottom w:val="0"/>
          <w:divBdr>
            <w:top w:val="none" w:sz="0" w:space="0" w:color="auto"/>
            <w:left w:val="none" w:sz="0" w:space="0" w:color="auto"/>
            <w:bottom w:val="none" w:sz="0" w:space="0" w:color="auto"/>
            <w:right w:val="none" w:sz="0" w:space="0" w:color="auto"/>
          </w:divBdr>
        </w:div>
        <w:div w:id="1358116687">
          <w:marLeft w:val="0"/>
          <w:marRight w:val="0"/>
          <w:marTop w:val="0"/>
          <w:marBottom w:val="0"/>
          <w:divBdr>
            <w:top w:val="none" w:sz="0" w:space="0" w:color="auto"/>
            <w:left w:val="none" w:sz="0" w:space="0" w:color="auto"/>
            <w:bottom w:val="none" w:sz="0" w:space="0" w:color="auto"/>
            <w:right w:val="none" w:sz="0" w:space="0" w:color="auto"/>
          </w:divBdr>
        </w:div>
        <w:div w:id="1381636814">
          <w:marLeft w:val="0"/>
          <w:marRight w:val="0"/>
          <w:marTop w:val="0"/>
          <w:marBottom w:val="0"/>
          <w:divBdr>
            <w:top w:val="none" w:sz="0" w:space="0" w:color="auto"/>
            <w:left w:val="none" w:sz="0" w:space="0" w:color="auto"/>
            <w:bottom w:val="none" w:sz="0" w:space="0" w:color="auto"/>
            <w:right w:val="none" w:sz="0" w:space="0" w:color="auto"/>
          </w:divBdr>
        </w:div>
        <w:div w:id="1408990278">
          <w:marLeft w:val="0"/>
          <w:marRight w:val="0"/>
          <w:marTop w:val="0"/>
          <w:marBottom w:val="0"/>
          <w:divBdr>
            <w:top w:val="none" w:sz="0" w:space="0" w:color="auto"/>
            <w:left w:val="none" w:sz="0" w:space="0" w:color="auto"/>
            <w:bottom w:val="none" w:sz="0" w:space="0" w:color="auto"/>
            <w:right w:val="none" w:sz="0" w:space="0" w:color="auto"/>
          </w:divBdr>
        </w:div>
        <w:div w:id="1415518023">
          <w:marLeft w:val="0"/>
          <w:marRight w:val="0"/>
          <w:marTop w:val="0"/>
          <w:marBottom w:val="0"/>
          <w:divBdr>
            <w:top w:val="none" w:sz="0" w:space="0" w:color="auto"/>
            <w:left w:val="none" w:sz="0" w:space="0" w:color="auto"/>
            <w:bottom w:val="none" w:sz="0" w:space="0" w:color="auto"/>
            <w:right w:val="none" w:sz="0" w:space="0" w:color="auto"/>
          </w:divBdr>
        </w:div>
        <w:div w:id="1419709543">
          <w:marLeft w:val="0"/>
          <w:marRight w:val="0"/>
          <w:marTop w:val="0"/>
          <w:marBottom w:val="0"/>
          <w:divBdr>
            <w:top w:val="none" w:sz="0" w:space="0" w:color="auto"/>
            <w:left w:val="none" w:sz="0" w:space="0" w:color="auto"/>
            <w:bottom w:val="none" w:sz="0" w:space="0" w:color="auto"/>
            <w:right w:val="none" w:sz="0" w:space="0" w:color="auto"/>
          </w:divBdr>
        </w:div>
        <w:div w:id="1462577339">
          <w:marLeft w:val="0"/>
          <w:marRight w:val="0"/>
          <w:marTop w:val="0"/>
          <w:marBottom w:val="0"/>
          <w:divBdr>
            <w:top w:val="none" w:sz="0" w:space="0" w:color="auto"/>
            <w:left w:val="none" w:sz="0" w:space="0" w:color="auto"/>
            <w:bottom w:val="none" w:sz="0" w:space="0" w:color="auto"/>
            <w:right w:val="none" w:sz="0" w:space="0" w:color="auto"/>
          </w:divBdr>
        </w:div>
        <w:div w:id="1463189312">
          <w:marLeft w:val="0"/>
          <w:marRight w:val="0"/>
          <w:marTop w:val="0"/>
          <w:marBottom w:val="0"/>
          <w:divBdr>
            <w:top w:val="none" w:sz="0" w:space="0" w:color="auto"/>
            <w:left w:val="none" w:sz="0" w:space="0" w:color="auto"/>
            <w:bottom w:val="none" w:sz="0" w:space="0" w:color="auto"/>
            <w:right w:val="none" w:sz="0" w:space="0" w:color="auto"/>
          </w:divBdr>
        </w:div>
        <w:div w:id="1506704568">
          <w:marLeft w:val="0"/>
          <w:marRight w:val="0"/>
          <w:marTop w:val="0"/>
          <w:marBottom w:val="0"/>
          <w:divBdr>
            <w:top w:val="none" w:sz="0" w:space="0" w:color="auto"/>
            <w:left w:val="none" w:sz="0" w:space="0" w:color="auto"/>
            <w:bottom w:val="none" w:sz="0" w:space="0" w:color="auto"/>
            <w:right w:val="none" w:sz="0" w:space="0" w:color="auto"/>
          </w:divBdr>
        </w:div>
        <w:div w:id="1678380897">
          <w:marLeft w:val="0"/>
          <w:marRight w:val="0"/>
          <w:marTop w:val="0"/>
          <w:marBottom w:val="0"/>
          <w:divBdr>
            <w:top w:val="none" w:sz="0" w:space="0" w:color="auto"/>
            <w:left w:val="none" w:sz="0" w:space="0" w:color="auto"/>
            <w:bottom w:val="none" w:sz="0" w:space="0" w:color="auto"/>
            <w:right w:val="none" w:sz="0" w:space="0" w:color="auto"/>
          </w:divBdr>
        </w:div>
        <w:div w:id="1728801838">
          <w:marLeft w:val="0"/>
          <w:marRight w:val="0"/>
          <w:marTop w:val="0"/>
          <w:marBottom w:val="0"/>
          <w:divBdr>
            <w:top w:val="none" w:sz="0" w:space="0" w:color="auto"/>
            <w:left w:val="none" w:sz="0" w:space="0" w:color="auto"/>
            <w:bottom w:val="none" w:sz="0" w:space="0" w:color="auto"/>
            <w:right w:val="none" w:sz="0" w:space="0" w:color="auto"/>
          </w:divBdr>
        </w:div>
        <w:div w:id="1755973801">
          <w:marLeft w:val="0"/>
          <w:marRight w:val="0"/>
          <w:marTop w:val="0"/>
          <w:marBottom w:val="0"/>
          <w:divBdr>
            <w:top w:val="none" w:sz="0" w:space="0" w:color="auto"/>
            <w:left w:val="none" w:sz="0" w:space="0" w:color="auto"/>
            <w:bottom w:val="none" w:sz="0" w:space="0" w:color="auto"/>
            <w:right w:val="none" w:sz="0" w:space="0" w:color="auto"/>
          </w:divBdr>
        </w:div>
        <w:div w:id="1787892993">
          <w:marLeft w:val="0"/>
          <w:marRight w:val="0"/>
          <w:marTop w:val="0"/>
          <w:marBottom w:val="0"/>
          <w:divBdr>
            <w:top w:val="none" w:sz="0" w:space="0" w:color="auto"/>
            <w:left w:val="none" w:sz="0" w:space="0" w:color="auto"/>
            <w:bottom w:val="none" w:sz="0" w:space="0" w:color="auto"/>
            <w:right w:val="none" w:sz="0" w:space="0" w:color="auto"/>
          </w:divBdr>
        </w:div>
        <w:div w:id="1800680738">
          <w:marLeft w:val="0"/>
          <w:marRight w:val="0"/>
          <w:marTop w:val="0"/>
          <w:marBottom w:val="0"/>
          <w:divBdr>
            <w:top w:val="none" w:sz="0" w:space="0" w:color="auto"/>
            <w:left w:val="none" w:sz="0" w:space="0" w:color="auto"/>
            <w:bottom w:val="none" w:sz="0" w:space="0" w:color="auto"/>
            <w:right w:val="none" w:sz="0" w:space="0" w:color="auto"/>
          </w:divBdr>
        </w:div>
        <w:div w:id="1824469452">
          <w:marLeft w:val="0"/>
          <w:marRight w:val="0"/>
          <w:marTop w:val="0"/>
          <w:marBottom w:val="0"/>
          <w:divBdr>
            <w:top w:val="none" w:sz="0" w:space="0" w:color="auto"/>
            <w:left w:val="none" w:sz="0" w:space="0" w:color="auto"/>
            <w:bottom w:val="none" w:sz="0" w:space="0" w:color="auto"/>
            <w:right w:val="none" w:sz="0" w:space="0" w:color="auto"/>
          </w:divBdr>
        </w:div>
        <w:div w:id="1837110093">
          <w:marLeft w:val="0"/>
          <w:marRight w:val="0"/>
          <w:marTop w:val="0"/>
          <w:marBottom w:val="0"/>
          <w:divBdr>
            <w:top w:val="none" w:sz="0" w:space="0" w:color="auto"/>
            <w:left w:val="none" w:sz="0" w:space="0" w:color="auto"/>
            <w:bottom w:val="none" w:sz="0" w:space="0" w:color="auto"/>
            <w:right w:val="none" w:sz="0" w:space="0" w:color="auto"/>
          </w:divBdr>
        </w:div>
        <w:div w:id="1884826965">
          <w:marLeft w:val="0"/>
          <w:marRight w:val="0"/>
          <w:marTop w:val="0"/>
          <w:marBottom w:val="0"/>
          <w:divBdr>
            <w:top w:val="none" w:sz="0" w:space="0" w:color="auto"/>
            <w:left w:val="none" w:sz="0" w:space="0" w:color="auto"/>
            <w:bottom w:val="none" w:sz="0" w:space="0" w:color="auto"/>
            <w:right w:val="none" w:sz="0" w:space="0" w:color="auto"/>
          </w:divBdr>
        </w:div>
        <w:div w:id="1911309449">
          <w:marLeft w:val="0"/>
          <w:marRight w:val="0"/>
          <w:marTop w:val="0"/>
          <w:marBottom w:val="0"/>
          <w:divBdr>
            <w:top w:val="none" w:sz="0" w:space="0" w:color="auto"/>
            <w:left w:val="none" w:sz="0" w:space="0" w:color="auto"/>
            <w:bottom w:val="none" w:sz="0" w:space="0" w:color="auto"/>
            <w:right w:val="none" w:sz="0" w:space="0" w:color="auto"/>
          </w:divBdr>
        </w:div>
        <w:div w:id="1916626801">
          <w:marLeft w:val="0"/>
          <w:marRight w:val="0"/>
          <w:marTop w:val="0"/>
          <w:marBottom w:val="0"/>
          <w:divBdr>
            <w:top w:val="none" w:sz="0" w:space="0" w:color="auto"/>
            <w:left w:val="none" w:sz="0" w:space="0" w:color="auto"/>
            <w:bottom w:val="none" w:sz="0" w:space="0" w:color="auto"/>
            <w:right w:val="none" w:sz="0" w:space="0" w:color="auto"/>
          </w:divBdr>
        </w:div>
        <w:div w:id="1952280149">
          <w:marLeft w:val="0"/>
          <w:marRight w:val="0"/>
          <w:marTop w:val="0"/>
          <w:marBottom w:val="0"/>
          <w:divBdr>
            <w:top w:val="none" w:sz="0" w:space="0" w:color="auto"/>
            <w:left w:val="none" w:sz="0" w:space="0" w:color="auto"/>
            <w:bottom w:val="none" w:sz="0" w:space="0" w:color="auto"/>
            <w:right w:val="none" w:sz="0" w:space="0" w:color="auto"/>
          </w:divBdr>
        </w:div>
        <w:div w:id="2091612184">
          <w:marLeft w:val="0"/>
          <w:marRight w:val="0"/>
          <w:marTop w:val="0"/>
          <w:marBottom w:val="0"/>
          <w:divBdr>
            <w:top w:val="none" w:sz="0" w:space="0" w:color="auto"/>
            <w:left w:val="none" w:sz="0" w:space="0" w:color="auto"/>
            <w:bottom w:val="none" w:sz="0" w:space="0" w:color="auto"/>
            <w:right w:val="none" w:sz="0" w:space="0" w:color="auto"/>
          </w:divBdr>
        </w:div>
        <w:div w:id="2104917498">
          <w:marLeft w:val="0"/>
          <w:marRight w:val="0"/>
          <w:marTop w:val="0"/>
          <w:marBottom w:val="0"/>
          <w:divBdr>
            <w:top w:val="none" w:sz="0" w:space="0" w:color="auto"/>
            <w:left w:val="none" w:sz="0" w:space="0" w:color="auto"/>
            <w:bottom w:val="none" w:sz="0" w:space="0" w:color="auto"/>
            <w:right w:val="none" w:sz="0" w:space="0" w:color="auto"/>
          </w:divBdr>
        </w:div>
        <w:div w:id="2121216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8%B3%D9%85" TargetMode="External"/><Relationship Id="rId13" Type="http://schemas.openxmlformats.org/officeDocument/2006/relationships/hyperlink" Target="https://ar.wikipedia.org/wiki/%D9%82%D8%B6%D9%8A%D8%A9_(%D8%AA%D9%88%D8%B6%D9%8A%D8%AD)" TargetMode="External"/><Relationship Id="rId3" Type="http://schemas.openxmlformats.org/officeDocument/2006/relationships/settings" Target="settings.xml"/><Relationship Id="rId7" Type="http://schemas.openxmlformats.org/officeDocument/2006/relationships/hyperlink" Target="https://ar.wikipedia.org/wiki/%D9%85%D8%AE%D8%B7%D8%B7_(%D8%AA%D9%88%D8%B6%D9%8A%D8%AD)" TargetMode="External"/><Relationship Id="rId12" Type="http://schemas.openxmlformats.org/officeDocument/2006/relationships/hyperlink" Target="https://www.business4lions.com/%d9%85%d8%ae%d8%b7%d8%b7-%d8%a5%d9%8a%d8%b4%d9%8a%d9%83%d8%a7%d9%88%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B9%D9%82%D8%AF_1960" TargetMode="External"/><Relationship Id="rId11" Type="http://schemas.openxmlformats.org/officeDocument/2006/relationships/image" Target="media/image1.png"/><Relationship Id="rId5" Type="http://schemas.openxmlformats.org/officeDocument/2006/relationships/hyperlink" Target="https://ar.wikipedia.org/wiki/%D9%83%D8%A7%D8%B1%D9%88_%D8%A5%D9%8A%D8%B4%D9%8A%D9%83%D8%A7%D9%88%D8%A7" TargetMode="External"/><Relationship Id="rId15" Type="http://schemas.openxmlformats.org/officeDocument/2006/relationships/theme" Target="theme/theme1.xml"/><Relationship Id="rId10" Type="http://schemas.openxmlformats.org/officeDocument/2006/relationships/hyperlink" Target="https://ar.wikipedia.org/wiki/%D8%B3%D8%A8%D8%A8" TargetMode="External"/><Relationship Id="rId4" Type="http://schemas.openxmlformats.org/officeDocument/2006/relationships/webSettings" Target="webSettings.xml"/><Relationship Id="rId9" Type="http://schemas.openxmlformats.org/officeDocument/2006/relationships/hyperlink" Target="https://ar.wikipedia.org/wiki/%D9%85%D8%AE%D8%B7%D8%B7_(%D8%AA%D9%88%D8%B6%D9%8A%D8%A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918</Words>
  <Characters>5051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2025-04-23T05:42:00Z</dcterms:created>
  <dcterms:modified xsi:type="dcterms:W3CDTF">2025-04-24T08:26:00Z</dcterms:modified>
</cp:coreProperties>
</file>