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62C02">
      <w:pPr>
        <w:bidi/>
        <w:jc w:val="both"/>
        <w:rPr>
          <w:rFonts w:ascii="Arial" w:hAnsi="Arial" w:cs="Arial"/>
          <w:color w:val="333333"/>
          <w:sz w:val="24"/>
          <w:szCs w:val="24"/>
          <w:shd w:val="clear" w:color="auto" w:fill="FFFFFF"/>
          <w:rtl/>
        </w:rPr>
      </w:pPr>
    </w:p>
    <w:p w14:paraId="23B384B0">
      <w:pPr>
        <w:bidi/>
        <w:jc w:val="center"/>
        <w:rPr>
          <w:rFonts w:hint="cs" w:ascii="Arial" w:hAnsi="Arial" w:cs="Arial"/>
          <w:color w:val="0000FF"/>
          <w:sz w:val="32"/>
          <w:szCs w:val="32"/>
          <w:shd w:val="clear" w:color="auto" w:fill="FFFFFF"/>
          <w:rtl/>
          <w:lang w:val="en-US" w:bidi="ar-DZ"/>
        </w:rPr>
      </w:pPr>
      <w:r>
        <w:rPr>
          <w:rFonts w:hint="cs" w:ascii="Arial" w:hAnsi="Arial" w:cs="Arial"/>
          <w:color w:val="0000FF"/>
          <w:sz w:val="32"/>
          <w:szCs w:val="32"/>
          <w:shd w:val="clear" w:color="auto" w:fill="FFFFFF"/>
          <w:rtl/>
          <w:lang w:bidi="ar-DZ"/>
        </w:rPr>
        <w:t>محاضرة</w:t>
      </w:r>
      <w:r>
        <w:rPr>
          <w:rFonts w:hint="cs" w:ascii="Arial" w:hAnsi="Arial" w:cs="Arial"/>
          <w:color w:val="0000FF"/>
          <w:sz w:val="32"/>
          <w:szCs w:val="32"/>
          <w:shd w:val="clear" w:color="auto" w:fill="FFFFFF"/>
          <w:rtl/>
          <w:lang w:val="en-US" w:bidi="ar-DZ"/>
        </w:rPr>
        <w:t xml:space="preserve"> في مهارات الحوار و الاقناع</w:t>
      </w:r>
    </w:p>
    <w:p w14:paraId="0C298064">
      <w:pPr>
        <w:bidi/>
        <w:jc w:val="both"/>
        <w:rPr>
          <w:rFonts w:ascii="Arial" w:hAnsi="Arial" w:cs="Arial"/>
          <w:color w:val="333333"/>
          <w:sz w:val="28"/>
          <w:szCs w:val="28"/>
          <w:shd w:val="clear" w:color="auto" w:fill="FFFFFF"/>
          <w:rtl/>
        </w:rPr>
      </w:pPr>
      <w:r>
        <w:rPr>
          <w:rFonts w:hint="cs" w:ascii="Arial" w:hAnsi="Arial" w:cs="Arial"/>
          <w:color w:val="00B050"/>
          <w:sz w:val="28"/>
          <w:szCs w:val="28"/>
          <w:shd w:val="clear" w:color="auto" w:fill="FFFFFF"/>
          <w:rtl/>
          <w:lang w:val="en-US" w:bidi="ar-DZ"/>
        </w:rPr>
        <w:t>تعريف الحوار :</w:t>
      </w:r>
      <w:r>
        <w:rPr>
          <w:rFonts w:hint="cs" w:ascii="Arial" w:hAnsi="Arial" w:cs="Arial"/>
          <w:color w:val="333333"/>
          <w:sz w:val="28"/>
          <w:szCs w:val="28"/>
          <w:shd w:val="clear" w:color="auto" w:fill="FFFFFF"/>
          <w:rtl/>
          <w:lang w:val="en-US" w:bidi="ar-DZ"/>
        </w:rPr>
        <w:t xml:space="preserve"> </w:t>
      </w:r>
    </w:p>
    <w:p w14:paraId="1CC68079">
      <w:pPr>
        <w:bidi/>
        <w:spacing w:line="360" w:lineRule="auto"/>
        <w:jc w:val="both"/>
        <w:rPr>
          <w:rFonts w:hint="cs" w:ascii="Arial" w:hAnsi="Arial" w:cs="Arial"/>
          <w:color w:val="333333"/>
          <w:sz w:val="28"/>
          <w:szCs w:val="28"/>
          <w:shd w:val="clear" w:color="auto" w:fill="FFFFFF"/>
          <w:rtl/>
          <w:lang w:val="en-US" w:bidi="ar-DZ"/>
        </w:rPr>
      </w:pPr>
      <w:r>
        <w:rPr>
          <w:rFonts w:ascii="Arial" w:hAnsi="Arial" w:cs="Arial"/>
          <w:color w:val="333333"/>
          <w:sz w:val="28"/>
          <w:szCs w:val="28"/>
          <w:shd w:val="clear" w:color="auto" w:fill="FFFFFF"/>
          <w:rtl/>
        </w:rPr>
        <w:t>يعرف الحوار بأنه محادثة لفظية تتم بين شخصين أو أكثر، ويتم خلالها تبادل الأفكار والآراء، وإجراء المناقشات أو المشاورات أو غيرها، ولا يشترط في الحوار أن يكون الأطراف متشابهين في الآراء فقد يختلفون فيه، ولكن بإمكانهم أن يتناقشوا ويستمعوا لبعضهم البعض حتى يصلوا إلى نقطة مشتركة</w:t>
      </w:r>
      <w:r>
        <w:rPr>
          <w:rFonts w:hint="cs" w:ascii="Arial" w:hAnsi="Arial" w:cs="Arial"/>
          <w:color w:val="333333"/>
          <w:sz w:val="28"/>
          <w:szCs w:val="28"/>
          <w:shd w:val="clear" w:color="auto" w:fill="FFFFFF"/>
          <w:rtl/>
          <w:lang w:val="en-US" w:bidi="ar-DZ"/>
        </w:rPr>
        <w:t>.</w:t>
      </w:r>
    </w:p>
    <w:p w14:paraId="770DA718">
      <w:pPr>
        <w:bidi/>
        <w:spacing w:line="360" w:lineRule="auto"/>
        <w:jc w:val="both"/>
        <w:rPr>
          <w:rFonts w:hint="cs" w:ascii="Arial" w:hAnsi="Arial" w:cs="Arial"/>
          <w:color w:val="333333"/>
          <w:sz w:val="28"/>
          <w:szCs w:val="28"/>
          <w:shd w:val="clear" w:color="auto" w:fill="FFFFFF"/>
          <w:rtl/>
        </w:rPr>
      </w:pPr>
      <w:r>
        <w:rPr>
          <w:rFonts w:ascii="Arial" w:hAnsi="Arial" w:cs="Arial"/>
          <w:color w:val="333333"/>
          <w:sz w:val="28"/>
          <w:szCs w:val="28"/>
          <w:shd w:val="clear" w:color="auto" w:fill="FFFFFF"/>
          <w:rtl/>
        </w:rPr>
        <w:t xml:space="preserve"> أن عدم وصولهم إلى رأي مشترك لا يعني تخليهم عن احترامهم لبعضهم البعض، وقد يشتمل الحوار على التوترات والمفارقات، وفي الحوار الصحيح يبعد الأطراف مخاوفهم وأفكارهم المسبقة ورغبتهم بالفوز؛ ويأخذون وقتًا لسماع أصواتٍ وإمكانياتٍ أخرى، ويحاولون تقبلها أو رفضها بأسلوبٍ جيد</w:t>
      </w:r>
      <w:r>
        <w:rPr>
          <w:rFonts w:hint="cs" w:ascii="Arial" w:hAnsi="Arial" w:cs="Arial"/>
          <w:color w:val="333333"/>
          <w:sz w:val="28"/>
          <w:szCs w:val="28"/>
          <w:shd w:val="clear" w:color="auto" w:fill="FFFFFF"/>
          <w:rtl/>
          <w:lang w:val="en-US" w:bidi="ar-DZ"/>
        </w:rPr>
        <w:t xml:space="preserve"> لتعم النتيجة الاايجابية في التفاوض التجاري .</w:t>
      </w:r>
      <w:r>
        <w:rPr>
          <w:rFonts w:ascii="Arial" w:hAnsi="Arial" w:cs="Arial"/>
          <w:color w:val="333333"/>
          <w:sz w:val="28"/>
          <w:szCs w:val="28"/>
        </w:rPr>
        <w:br w:type="textWrapping"/>
      </w:r>
      <w:r>
        <w:rPr>
          <w:rFonts w:ascii="Arial" w:hAnsi="Arial" w:cs="Arial"/>
          <w:color w:val="333333"/>
          <w:sz w:val="28"/>
          <w:szCs w:val="28"/>
        </w:rPr>
        <w:br w:type="textWrapping"/>
      </w:r>
      <w:r>
        <w:rPr>
          <w:rFonts w:hint="cs" w:ascii="Arial" w:hAnsi="Arial" w:cs="Arial"/>
          <w:color w:val="00B050"/>
          <w:sz w:val="28"/>
          <w:szCs w:val="28"/>
          <w:shd w:val="clear" w:color="auto" w:fill="FFFFFF"/>
          <w:rtl/>
        </w:rPr>
        <w:t>اهمية الحوار</w:t>
      </w:r>
      <w:r>
        <w:rPr>
          <w:rFonts w:hint="cs" w:ascii="Arial" w:hAnsi="Arial" w:cs="Arial"/>
          <w:color w:val="333333"/>
          <w:sz w:val="28"/>
          <w:szCs w:val="28"/>
          <w:shd w:val="clear" w:color="auto" w:fill="FFFFFF"/>
          <w:rtl/>
        </w:rPr>
        <w:t xml:space="preserve"> : </w:t>
      </w:r>
      <w:r>
        <w:rPr>
          <w:rFonts w:ascii="Arial" w:hAnsi="Arial" w:cs="Arial"/>
          <w:color w:val="333333"/>
          <w:sz w:val="28"/>
          <w:szCs w:val="28"/>
          <w:shd w:val="clear" w:color="auto" w:fill="FFFFFF"/>
          <w:rtl/>
        </w:rPr>
        <w:t xml:space="preserve">لهدف الأساسي للحوار هو إنشاء نقطة تواصل جيدة بين </w:t>
      </w:r>
      <w:r>
        <w:rPr>
          <w:rFonts w:hint="cs" w:ascii="Arial" w:hAnsi="Arial" w:cs="Arial"/>
          <w:color w:val="333333"/>
          <w:sz w:val="28"/>
          <w:szCs w:val="28"/>
          <w:shd w:val="clear" w:color="auto" w:fill="FFFFFF"/>
          <w:rtl/>
          <w:lang w:bidi="ar-DZ"/>
        </w:rPr>
        <w:t>طرفي</w:t>
      </w:r>
      <w:r>
        <w:rPr>
          <w:rFonts w:hint="cs" w:ascii="Arial" w:hAnsi="Arial" w:cs="Arial"/>
          <w:color w:val="333333"/>
          <w:sz w:val="28"/>
          <w:szCs w:val="28"/>
          <w:shd w:val="clear" w:color="auto" w:fill="FFFFFF"/>
          <w:rtl/>
          <w:lang w:val="en-US" w:bidi="ar-DZ"/>
        </w:rPr>
        <w:t xml:space="preserve"> التنفاوض التجاري </w:t>
      </w:r>
      <w:r>
        <w:rPr>
          <w:rFonts w:ascii="Arial" w:hAnsi="Arial" w:cs="Arial"/>
          <w:color w:val="333333"/>
          <w:sz w:val="28"/>
          <w:szCs w:val="28"/>
          <w:shd w:val="clear" w:color="auto" w:fill="FFFFFF"/>
          <w:rtl/>
        </w:rPr>
        <w:t>، وإدارة الاختلاف وتوجيهه بطريقةٍ جيدة، وبالتالي فهو وسيلة للوصول إلى الذكاء والقوة المنسقة، عوضًا عن تفرق</w:t>
      </w:r>
      <w:r>
        <w:rPr>
          <w:rFonts w:hint="cs" w:ascii="Arial" w:hAnsi="Arial" w:cs="Arial"/>
          <w:color w:val="333333"/>
          <w:sz w:val="28"/>
          <w:szCs w:val="28"/>
          <w:shd w:val="clear" w:color="auto" w:fill="FFFFFF"/>
          <w:rtl/>
          <w:lang w:val="en-US" w:bidi="ar-DZ"/>
        </w:rPr>
        <w:t xml:space="preserve"> الافكار </w:t>
      </w:r>
      <w:r>
        <w:rPr>
          <w:rFonts w:ascii="Arial" w:hAnsi="Arial" w:cs="Arial"/>
          <w:color w:val="333333"/>
          <w:sz w:val="28"/>
          <w:szCs w:val="28"/>
          <w:shd w:val="clear" w:color="auto" w:fill="FFFFFF"/>
          <w:rtl/>
        </w:rPr>
        <w:t xml:space="preserve">، وهو وسيلة جيدة لإنشاء الأفكار، والآراء، والمشاعر، والاستماع إليها، وتحسين </w:t>
      </w:r>
      <w:r>
        <w:rPr>
          <w:rFonts w:hint="cs" w:ascii="Arial" w:hAnsi="Arial" w:cs="Arial"/>
          <w:color w:val="333333"/>
          <w:sz w:val="28"/>
          <w:szCs w:val="28"/>
          <w:shd w:val="clear" w:color="auto" w:fill="FFFFFF"/>
          <w:rtl/>
          <w:lang w:bidi="ar-DZ"/>
        </w:rPr>
        <w:t>العلاقا</w:t>
      </w:r>
      <w:r>
        <w:rPr>
          <w:rFonts w:ascii="Arial" w:hAnsi="Arial" w:cs="Arial"/>
          <w:color w:val="333333"/>
          <w:sz w:val="28"/>
          <w:szCs w:val="28"/>
          <w:shd w:val="clear" w:color="auto" w:fill="FFFFFF"/>
          <w:rtl/>
        </w:rPr>
        <w:t xml:space="preserve">ت والصلات بين </w:t>
      </w:r>
      <w:r>
        <w:rPr>
          <w:rFonts w:hint="cs" w:ascii="Arial" w:hAnsi="Arial" w:cs="Arial"/>
          <w:color w:val="333333"/>
          <w:sz w:val="28"/>
          <w:szCs w:val="28"/>
          <w:shd w:val="clear" w:color="auto" w:fill="FFFFFF"/>
          <w:rtl/>
          <w:lang w:bidi="ar-DZ"/>
        </w:rPr>
        <w:t>اطراف</w:t>
      </w:r>
      <w:r>
        <w:rPr>
          <w:rFonts w:hint="cs" w:ascii="Arial" w:hAnsi="Arial" w:cs="Arial"/>
          <w:color w:val="333333"/>
          <w:sz w:val="28"/>
          <w:szCs w:val="28"/>
          <w:shd w:val="clear" w:color="auto" w:fill="FFFFFF"/>
          <w:rtl/>
          <w:lang w:val="en-US" w:bidi="ar-DZ"/>
        </w:rPr>
        <w:t xml:space="preserve"> التفاوض </w:t>
      </w:r>
      <w:r>
        <w:rPr>
          <w:rFonts w:ascii="Arial" w:hAnsi="Arial" w:cs="Arial"/>
          <w:color w:val="333333"/>
          <w:sz w:val="28"/>
          <w:szCs w:val="28"/>
          <w:shd w:val="clear" w:color="auto" w:fill="FFFFFF"/>
          <w:rtl/>
        </w:rPr>
        <w:t xml:space="preserve">على اختلافهم، وتسهيل تعرفهم على بعضهم البعض واستفادتهم من بعضهم البعض أيضًا، فبدون الحوار سيواجه </w:t>
      </w:r>
      <w:r>
        <w:rPr>
          <w:rFonts w:hint="cs" w:ascii="Arial" w:hAnsi="Arial" w:cs="Arial"/>
          <w:color w:val="333333"/>
          <w:sz w:val="28"/>
          <w:szCs w:val="28"/>
          <w:shd w:val="clear" w:color="auto" w:fill="FFFFFF"/>
          <w:rtl/>
          <w:lang w:bidi="ar-DZ"/>
        </w:rPr>
        <w:t>الاطراف</w:t>
      </w:r>
      <w:r>
        <w:rPr>
          <w:rFonts w:ascii="Arial" w:hAnsi="Arial" w:cs="Arial"/>
          <w:color w:val="333333"/>
          <w:sz w:val="28"/>
          <w:szCs w:val="28"/>
          <w:shd w:val="clear" w:color="auto" w:fill="FFFFFF"/>
          <w:rtl/>
        </w:rPr>
        <w:t xml:space="preserve"> صعوبة في بناء  أعمالهم التجارية، أو تطوير حياتهم المهنية</w:t>
      </w:r>
      <w:r>
        <w:rPr>
          <w:rFonts w:hint="cs" w:ascii="Arial" w:hAnsi="Arial" w:cs="Arial"/>
          <w:color w:val="333333"/>
          <w:sz w:val="28"/>
          <w:szCs w:val="28"/>
          <w:shd w:val="clear" w:color="auto" w:fill="FFFFFF"/>
          <w:rtl/>
        </w:rPr>
        <w:t>.</w:t>
      </w:r>
    </w:p>
    <w:p w14:paraId="741E1E68">
      <w:pPr>
        <w:bidi/>
        <w:spacing w:line="360" w:lineRule="auto"/>
        <w:jc w:val="both"/>
        <w:rPr>
          <w:rFonts w:hint="cs" w:ascii="Arial" w:hAnsi="Arial" w:cs="Arial"/>
          <w:color w:val="333333"/>
          <w:sz w:val="28"/>
          <w:szCs w:val="28"/>
          <w:shd w:val="clear" w:color="auto" w:fill="FFFFFF"/>
          <w:rtl/>
        </w:rPr>
      </w:pPr>
      <w:r>
        <w:rPr>
          <w:rFonts w:hint="cs" w:ascii="Arial" w:hAnsi="Arial" w:cs="Arial"/>
          <w:color w:val="00B050"/>
          <w:sz w:val="28"/>
          <w:szCs w:val="28"/>
          <w:shd w:val="clear" w:color="auto" w:fill="FFFFFF"/>
          <w:rtl/>
          <w:lang w:bidi="ar-DZ"/>
        </w:rPr>
        <w:t>اداب</w:t>
      </w:r>
      <w:r>
        <w:rPr>
          <w:rFonts w:hint="cs" w:ascii="Arial" w:hAnsi="Arial" w:cs="Arial"/>
          <w:color w:val="00B050"/>
          <w:sz w:val="28"/>
          <w:szCs w:val="28"/>
          <w:shd w:val="clear" w:color="auto" w:fill="FFFFFF"/>
          <w:rtl/>
          <w:lang w:val="en-US" w:bidi="ar-DZ"/>
        </w:rPr>
        <w:t xml:space="preserve"> ال</w:t>
      </w:r>
      <w:r>
        <w:rPr>
          <w:rFonts w:hint="cs" w:ascii="Arial" w:hAnsi="Arial" w:cs="Arial"/>
          <w:color w:val="00B050"/>
          <w:sz w:val="28"/>
          <w:szCs w:val="28"/>
          <w:shd w:val="clear" w:color="auto" w:fill="FFFFFF"/>
          <w:rtl/>
          <w:lang w:bidi="ar-DZ"/>
        </w:rPr>
        <w:t>حوار</w:t>
      </w:r>
      <w:r>
        <w:rPr>
          <w:rFonts w:hint="cs" w:ascii="Arial" w:hAnsi="Arial" w:cs="Arial"/>
          <w:color w:val="00B050"/>
          <w:sz w:val="28"/>
          <w:szCs w:val="28"/>
          <w:shd w:val="clear" w:color="auto" w:fill="FFFFFF"/>
          <w:rtl/>
          <w:lang w:val="en-US" w:bidi="ar-DZ"/>
        </w:rPr>
        <w:t xml:space="preserve"> : </w:t>
      </w:r>
      <w:r>
        <w:rPr>
          <w:rFonts w:ascii="Arial" w:hAnsi="Arial" w:cs="Arial"/>
          <w:color w:val="333333"/>
          <w:sz w:val="28"/>
          <w:szCs w:val="28"/>
          <w:shd w:val="clear" w:color="auto" w:fill="FFFFFF"/>
          <w:rtl/>
        </w:rPr>
        <w:t xml:space="preserve"> فيما يأتي مجموعة من أبرز آداب الحوار التي يجب اتباعها والتحلي بها للوصول إلى حوارٍ ناجح وبناء بين الأفراد:</w:t>
      </w:r>
    </w:p>
    <w:p w14:paraId="5F63FB6D">
      <w:pPr>
        <w:bidi/>
        <w:spacing w:line="360" w:lineRule="auto"/>
        <w:jc w:val="both"/>
        <w:rPr>
          <w:rFonts w:hint="cs" w:ascii="Arial" w:hAnsi="Arial" w:cs="Arial"/>
          <w:color w:val="333333"/>
          <w:sz w:val="28"/>
          <w:szCs w:val="28"/>
          <w:shd w:val="clear" w:color="auto" w:fill="FFFFFF"/>
          <w:rtl/>
        </w:rPr>
      </w:pPr>
      <w:r>
        <w:rPr>
          <w:rFonts w:ascii="Arial" w:hAnsi="Arial" w:cs="Arial"/>
          <w:color w:val="333333"/>
          <w:sz w:val="28"/>
          <w:szCs w:val="28"/>
          <w:shd w:val="clear" w:color="auto" w:fill="FFFFFF"/>
          <w:rtl/>
        </w:rPr>
        <w:t xml:space="preserve"> التفكير أولًا قبل الحديث التفكير جيدًا قبل الحديث، فالتفكير يعمل على ترتيب الأفكار وتمحيصها والتأكد من صحتها قبل قولها، وهو يساعد على اختيار الكلمات الصحيحة وأسلوب الطرح الأفضل، وذلك لضمان عدم الوقوع في الأخطاء أثناء الحوار قدر الإمكان. </w:t>
      </w:r>
    </w:p>
    <w:p w14:paraId="621C15A3">
      <w:pPr>
        <w:bidi/>
        <w:spacing w:line="360" w:lineRule="auto"/>
        <w:jc w:val="both"/>
        <w:rPr>
          <w:rFonts w:hint="cs" w:ascii="Arial" w:hAnsi="Arial" w:cs="Arial"/>
          <w:color w:val="333333"/>
          <w:sz w:val="28"/>
          <w:szCs w:val="28"/>
          <w:shd w:val="clear" w:color="auto" w:fill="FFFFFF"/>
          <w:rtl/>
        </w:rPr>
      </w:pPr>
      <w:r>
        <w:rPr>
          <w:rFonts w:ascii="Arial" w:hAnsi="Arial" w:cs="Arial"/>
          <w:color w:val="333333"/>
          <w:sz w:val="28"/>
          <w:szCs w:val="28"/>
          <w:shd w:val="clear" w:color="auto" w:fill="FFFFFF"/>
          <w:rtl/>
        </w:rPr>
        <w:t xml:space="preserve">الاستماع الجيد للمتحدث من آداب الحوار حسن الاستماع إلى الشخص الآخر عند كلامه وعدم مقاطعته، والإنصات إليه بكافة الحواس، مع التفكير بكلامه، فحسن الاستماع يعني أن يفهم </w:t>
      </w:r>
      <w:r>
        <w:rPr>
          <w:rFonts w:hint="cs" w:ascii="Arial" w:hAnsi="Arial" w:cs="Arial"/>
          <w:color w:val="333333"/>
          <w:sz w:val="28"/>
          <w:szCs w:val="28"/>
          <w:shd w:val="clear" w:color="auto" w:fill="FFFFFF"/>
          <w:rtl/>
          <w:lang w:bidi="ar-DZ"/>
        </w:rPr>
        <w:t>البائع</w:t>
      </w:r>
      <w:r>
        <w:rPr>
          <w:rFonts w:ascii="Arial" w:hAnsi="Arial" w:cs="Arial"/>
          <w:color w:val="333333"/>
          <w:sz w:val="28"/>
          <w:szCs w:val="28"/>
          <w:shd w:val="clear" w:color="auto" w:fill="FFFFFF"/>
          <w:rtl/>
        </w:rPr>
        <w:t xml:space="preserve"> وجهة نظر محاوره</w:t>
      </w:r>
      <w:r>
        <w:rPr>
          <w:rFonts w:hint="cs" w:ascii="Arial" w:hAnsi="Arial" w:cs="Arial"/>
          <w:color w:val="333333"/>
          <w:sz w:val="28"/>
          <w:szCs w:val="28"/>
          <w:shd w:val="clear" w:color="auto" w:fill="FFFFFF"/>
          <w:rtl/>
          <w:lang w:val="en-US" w:bidi="ar-DZ"/>
        </w:rPr>
        <w:t xml:space="preserve"> المشتري </w:t>
      </w:r>
      <w:r>
        <w:rPr>
          <w:rFonts w:ascii="Arial" w:hAnsi="Arial" w:cs="Arial"/>
          <w:color w:val="333333"/>
          <w:sz w:val="28"/>
          <w:szCs w:val="28"/>
          <w:shd w:val="clear" w:color="auto" w:fill="FFFFFF"/>
          <w:rtl/>
        </w:rPr>
        <w:t xml:space="preserve"> مما يؤدي إلى الوصول إلى حوارٍ ناجحٍ وفعال، كما أن هذا ينعكس على الآخر أيضًا فيحسن الاستماع إلى الشخص نفسه عندما يتكلم، وهكذا يأخذ كل واحدٍ فرصته الكافية في طرح وجهة نظره دون مقاطعة وتشتيت من الآخرين. </w:t>
      </w:r>
    </w:p>
    <w:p w14:paraId="5E398BD3">
      <w:pPr>
        <w:bidi/>
        <w:spacing w:line="360" w:lineRule="auto"/>
        <w:jc w:val="both"/>
        <w:rPr>
          <w:rFonts w:hint="cs" w:ascii="Arial" w:hAnsi="Arial" w:cs="Arial"/>
          <w:color w:val="333333"/>
          <w:sz w:val="28"/>
          <w:szCs w:val="28"/>
          <w:shd w:val="clear" w:color="auto" w:fill="FFFFFF"/>
          <w:rtl/>
        </w:rPr>
      </w:pPr>
      <w:r>
        <w:rPr>
          <w:rFonts w:ascii="Arial" w:hAnsi="Arial" w:cs="Arial"/>
          <w:color w:val="333333"/>
          <w:sz w:val="28"/>
          <w:szCs w:val="28"/>
          <w:shd w:val="clear" w:color="auto" w:fill="FFFFFF"/>
          <w:rtl/>
        </w:rPr>
        <w:t xml:space="preserve">التواضع والاحترام أثناء الحديث يجب التواضع </w:t>
      </w:r>
      <w:r>
        <w:rPr>
          <w:rFonts w:hint="cs" w:ascii="Arial" w:hAnsi="Arial" w:cs="Arial"/>
          <w:color w:val="333333"/>
          <w:sz w:val="28"/>
          <w:szCs w:val="28"/>
          <w:shd w:val="clear" w:color="auto" w:fill="FFFFFF"/>
          <w:rtl/>
          <w:lang w:bidi="ar-DZ"/>
        </w:rPr>
        <w:t>أ</w:t>
      </w:r>
      <w:r>
        <w:rPr>
          <w:rFonts w:ascii="Arial" w:hAnsi="Arial" w:cs="Arial"/>
          <w:color w:val="333333"/>
          <w:sz w:val="28"/>
          <w:szCs w:val="28"/>
          <w:shd w:val="clear" w:color="auto" w:fill="FFFFFF"/>
          <w:rtl/>
        </w:rPr>
        <w:t>ثناء الحوار والحديث وتجنب الكبر الغرور، وعدم اشعار الشخص الآخر بالدونية، أو أن المتحدث أفهم وأعرف منه، فكل شخصٍ لديه نوعٍ من المعرفة في مجالٍ ما، والتي يمكن الاستفادة منها أثناء الحوار، ويحب احترام الشخص المقابل واحترام رأيه، وتجنب الإهانة والسخرية أثناء الحوار، لما لها من آثارٍ سلبيةٍ بالغة</w:t>
      </w:r>
    </w:p>
    <w:p w14:paraId="1250F95E">
      <w:pPr>
        <w:bidi/>
        <w:spacing w:line="360" w:lineRule="auto"/>
        <w:jc w:val="both"/>
        <w:rPr>
          <w:rFonts w:hint="cs" w:ascii="Arial" w:hAnsi="Arial" w:cs="Arial"/>
          <w:color w:val="333333"/>
          <w:sz w:val="28"/>
          <w:szCs w:val="28"/>
          <w:shd w:val="clear" w:color="auto" w:fill="FFFFFF"/>
          <w:rtl/>
        </w:rPr>
      </w:pPr>
      <w:r>
        <w:rPr>
          <w:rFonts w:ascii="Arial" w:hAnsi="Arial" w:cs="Arial"/>
          <w:color w:val="333333"/>
          <w:sz w:val="28"/>
          <w:szCs w:val="28"/>
          <w:shd w:val="clear" w:color="auto" w:fill="FFFFFF"/>
          <w:rtl/>
        </w:rPr>
        <w:t xml:space="preserve">. الانتباه للغة الجسد ونبرة الصوت أثناء الحوار من آداب الحوار الانتباه للغة الجسد ونبرة الصوت أثناء الحوار، فمثلًا يمكن الانتباه للغة جسد المستمع فتثاوب الشخص أو تململه في الجلسة أو رجوع ظهره للخلف قد يعني أن يشعر بالملل من الحديث؛ </w:t>
      </w:r>
    </w:p>
    <w:p w14:paraId="410ED2C1">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وعندها يجب على المتحدث الاختيار قدر الإمكان</w:t>
      </w:r>
      <w:r>
        <w:rPr>
          <w:rFonts w:hint="cs" w:ascii="Arial" w:hAnsi="Arial" w:cs="Arial"/>
          <w:color w:val="333333"/>
          <w:sz w:val="28"/>
          <w:szCs w:val="28"/>
          <w:shd w:val="clear" w:color="auto" w:fill="FFFFFF"/>
          <w:rtl/>
          <w:lang w:val="en-US" w:bidi="ar-DZ"/>
        </w:rPr>
        <w:t xml:space="preserve"> لعبارات تقلل من الشعور بالملل </w:t>
      </w:r>
      <w:r>
        <w:rPr>
          <w:rFonts w:ascii="Arial" w:hAnsi="Arial" w:cs="Arial"/>
          <w:color w:val="333333"/>
          <w:sz w:val="28"/>
          <w:szCs w:val="28"/>
          <w:shd w:val="clear" w:color="auto" w:fill="FFFFFF"/>
          <w:rtl/>
        </w:rPr>
        <w:t>، كما يمكن مراقبة نبرة الصوت إذا كانت تشير إلى الغضب أو الحزن مثلًا، وبناءً على جميع العلامات يمكن للمحاور اتخاذ الأسلوب المباشر لتجنب إزعاج من يحاورهم</w:t>
      </w:r>
      <w:r>
        <w:rPr>
          <w:rFonts w:ascii="Arial" w:hAnsi="Arial" w:cs="Arial"/>
          <w:color w:val="333333"/>
          <w:sz w:val="28"/>
          <w:szCs w:val="28"/>
          <w:shd w:val="clear" w:color="auto" w:fill="FFFFFF"/>
        </w:rPr>
        <w:t>.</w:t>
      </w:r>
      <w:r>
        <w:rPr>
          <w:rFonts w:ascii="Arial" w:hAnsi="Arial" w:cs="Arial"/>
          <w:color w:val="333333"/>
          <w:sz w:val="28"/>
          <w:szCs w:val="28"/>
          <w:shd w:val="clear" w:color="auto" w:fill="FFFFFF"/>
        </w:rPr>
        <w:br w:type="textWrapping"/>
      </w:r>
      <w:r>
        <w:rPr>
          <w:rFonts w:ascii="Arial" w:hAnsi="Arial" w:cs="Arial"/>
          <w:color w:val="333333"/>
          <w:sz w:val="28"/>
          <w:szCs w:val="28"/>
          <w:shd w:val="clear" w:color="auto" w:fill="FFFFFF"/>
        </w:rPr>
        <w:br w:type="textWrapping"/>
      </w:r>
    </w:p>
    <w:p w14:paraId="12F5BCBA">
      <w:pPr>
        <w:bidi/>
        <w:spacing w:line="360" w:lineRule="auto"/>
        <w:jc w:val="both"/>
        <w:rPr>
          <w:rFonts w:ascii="Arial" w:hAnsi="Arial" w:cs="Arial"/>
          <w:color w:val="333333"/>
          <w:sz w:val="28"/>
          <w:szCs w:val="28"/>
          <w:shd w:val="clear" w:color="auto" w:fill="FFFFFF"/>
        </w:rPr>
      </w:pPr>
    </w:p>
    <w:p w14:paraId="61E48BD9">
      <w:pPr>
        <w:bidi/>
        <w:spacing w:line="360" w:lineRule="auto"/>
        <w:jc w:val="both"/>
        <w:rPr>
          <w:rFonts w:ascii="Arial" w:hAnsi="Arial" w:cs="Arial"/>
          <w:color w:val="333333"/>
          <w:sz w:val="28"/>
          <w:szCs w:val="28"/>
          <w:shd w:val="clear" w:color="auto" w:fill="FFFFFF"/>
        </w:rPr>
      </w:pPr>
    </w:p>
    <w:p w14:paraId="660FBBBC">
      <w:pPr>
        <w:bidi/>
        <w:spacing w:line="360" w:lineRule="auto"/>
        <w:jc w:val="both"/>
        <w:rPr>
          <w:rFonts w:ascii="Arial" w:hAnsi="Arial" w:cs="Arial"/>
          <w:color w:val="333333"/>
          <w:sz w:val="28"/>
          <w:szCs w:val="28"/>
          <w:shd w:val="clear" w:color="auto" w:fill="FFFFFF"/>
        </w:rPr>
      </w:pPr>
    </w:p>
    <w:p w14:paraId="30C3EEEC">
      <w:pPr>
        <w:bidi/>
        <w:spacing w:line="360" w:lineRule="auto"/>
        <w:jc w:val="both"/>
        <w:rPr>
          <w:rFonts w:ascii="Arial" w:hAnsi="Arial" w:cs="Arial"/>
          <w:color w:val="333333"/>
          <w:sz w:val="28"/>
          <w:szCs w:val="28"/>
          <w:shd w:val="clear" w:color="auto" w:fill="FFFFFF"/>
        </w:rPr>
      </w:pPr>
    </w:p>
    <w:p w14:paraId="60612775">
      <w:pPr>
        <w:bidi/>
        <w:spacing w:line="360" w:lineRule="auto"/>
        <w:jc w:val="both"/>
        <w:rPr>
          <w:rFonts w:ascii="Arial" w:hAnsi="Arial" w:cs="Arial"/>
          <w:color w:val="333333"/>
          <w:sz w:val="28"/>
          <w:szCs w:val="28"/>
          <w:shd w:val="clear" w:color="auto" w:fill="FFFFFF"/>
        </w:rPr>
      </w:pPr>
    </w:p>
    <w:p w14:paraId="726AFD2D">
      <w:pPr>
        <w:bidi/>
        <w:spacing w:line="360" w:lineRule="auto"/>
        <w:jc w:val="both"/>
        <w:rPr>
          <w:rFonts w:ascii="Arial" w:hAnsi="Arial" w:cs="Arial"/>
          <w:color w:val="333333"/>
          <w:sz w:val="28"/>
          <w:szCs w:val="28"/>
          <w:shd w:val="clear" w:color="auto" w:fill="FFFFFF"/>
        </w:rPr>
      </w:pPr>
    </w:p>
    <w:p w14:paraId="1B9EF824">
      <w:pPr>
        <w:bidi/>
        <w:spacing w:line="360" w:lineRule="auto"/>
        <w:jc w:val="both"/>
        <w:rPr>
          <w:rFonts w:ascii="Arial" w:hAnsi="Arial" w:cs="Arial"/>
          <w:color w:val="333333"/>
          <w:sz w:val="28"/>
          <w:szCs w:val="28"/>
          <w:shd w:val="clear" w:color="auto" w:fill="FFFFFF"/>
        </w:rPr>
      </w:pPr>
    </w:p>
    <w:p w14:paraId="6D92A3CA">
      <w:pPr>
        <w:bidi/>
        <w:spacing w:line="360" w:lineRule="auto"/>
        <w:jc w:val="both"/>
        <w:rPr>
          <w:rFonts w:ascii="Arial" w:hAnsi="Arial" w:cs="Arial"/>
          <w:color w:val="333333"/>
          <w:sz w:val="28"/>
          <w:szCs w:val="28"/>
          <w:shd w:val="clear" w:color="auto" w:fill="FFFFFF"/>
        </w:rPr>
      </w:pPr>
    </w:p>
    <w:p w14:paraId="066FF171">
      <w:pPr>
        <w:bidi/>
        <w:spacing w:line="360" w:lineRule="auto"/>
        <w:jc w:val="both"/>
        <w:rPr>
          <w:rFonts w:ascii="Arial" w:hAnsi="Arial" w:cs="Arial"/>
          <w:color w:val="333333"/>
          <w:sz w:val="28"/>
          <w:szCs w:val="28"/>
          <w:shd w:val="clear" w:color="auto" w:fill="FFFFFF"/>
        </w:rPr>
      </w:pPr>
    </w:p>
    <w:p w14:paraId="15EAF84C">
      <w:pPr>
        <w:bidi/>
        <w:spacing w:line="360" w:lineRule="auto"/>
        <w:jc w:val="both"/>
        <w:rPr>
          <w:rFonts w:ascii="Arial" w:hAnsi="Arial" w:cs="Arial"/>
          <w:color w:val="333333"/>
          <w:sz w:val="28"/>
          <w:szCs w:val="28"/>
          <w:shd w:val="clear" w:color="auto" w:fill="FFFFFF"/>
        </w:rPr>
      </w:pPr>
    </w:p>
    <w:p w14:paraId="4D45D538">
      <w:pPr>
        <w:bidi/>
        <w:spacing w:line="360" w:lineRule="auto"/>
        <w:jc w:val="both"/>
        <w:rPr>
          <w:rFonts w:ascii="Arial" w:hAnsi="Arial" w:cs="Arial"/>
          <w:color w:val="333333"/>
          <w:sz w:val="28"/>
          <w:szCs w:val="28"/>
          <w:shd w:val="clear" w:color="auto" w:fill="FFFFFF"/>
        </w:rPr>
      </w:pPr>
    </w:p>
    <w:p w14:paraId="513A0DD0">
      <w:pPr>
        <w:bidi/>
        <w:spacing w:line="360" w:lineRule="auto"/>
        <w:jc w:val="center"/>
        <w:rPr>
          <w:rFonts w:hint="default" w:ascii="Arial" w:hAnsi="Arial" w:cs="Arial"/>
          <w:color w:val="333333"/>
          <w:sz w:val="28"/>
          <w:szCs w:val="28"/>
          <w:shd w:val="clear" w:color="auto" w:fill="FFFFFF"/>
          <w:lang w:val="en-US" w:bidi="ar-DZ"/>
        </w:rPr>
      </w:pPr>
      <w:r>
        <w:rPr>
          <w:rFonts w:hint="cs" w:ascii="Arial" w:hAnsi="Arial" w:cs="Arial"/>
          <w:color w:val="333333"/>
          <w:sz w:val="36"/>
          <w:szCs w:val="36"/>
          <w:shd w:val="clear" w:color="auto" w:fill="FFFFFF"/>
          <w:rtl/>
          <w:lang w:bidi="ar-DZ"/>
        </w:rPr>
        <w:t>الاقناع</w:t>
      </w:r>
      <w:r>
        <w:rPr>
          <w:rFonts w:hint="cs" w:ascii="Arial" w:hAnsi="Arial" w:cs="Arial"/>
          <w:color w:val="333333"/>
          <w:sz w:val="36"/>
          <w:szCs w:val="36"/>
          <w:shd w:val="clear" w:color="auto" w:fill="FFFFFF"/>
          <w:rtl/>
          <w:lang w:val="en-US" w:bidi="ar-DZ"/>
        </w:rPr>
        <w:t xml:space="preserve"> التجا</w:t>
      </w:r>
      <w:bookmarkStart w:id="0" w:name="_GoBack"/>
      <w:bookmarkEnd w:id="0"/>
      <w:r>
        <w:rPr>
          <w:rFonts w:hint="cs" w:ascii="Arial" w:hAnsi="Arial" w:cs="Arial"/>
          <w:color w:val="333333"/>
          <w:sz w:val="36"/>
          <w:szCs w:val="36"/>
          <w:shd w:val="clear" w:color="auto" w:fill="FFFFFF"/>
          <w:rtl/>
          <w:lang w:val="en-US" w:bidi="ar-DZ"/>
        </w:rPr>
        <w:t>ري</w:t>
      </w:r>
    </w:p>
    <w:p w14:paraId="5A669109">
      <w:pPr>
        <w:bidi/>
        <w:spacing w:line="360" w:lineRule="auto"/>
        <w:jc w:val="both"/>
        <w:rPr>
          <w:rFonts w:ascii="Arial" w:hAnsi="Arial" w:cs="Arial"/>
          <w:color w:val="333333"/>
          <w:sz w:val="28"/>
          <w:szCs w:val="28"/>
          <w:shd w:val="clear" w:color="auto" w:fill="FFFFFF"/>
        </w:rPr>
      </w:pPr>
    </w:p>
    <w:p w14:paraId="00B890AB">
      <w:pPr>
        <w:bidi/>
        <w:spacing w:line="360" w:lineRule="auto"/>
        <w:jc w:val="both"/>
        <w:rPr>
          <w:rFonts w:hint="cs" w:ascii="Arial" w:hAnsi="Arial" w:cs="Arial"/>
          <w:color w:val="333333"/>
          <w:sz w:val="28"/>
          <w:szCs w:val="28"/>
          <w:shd w:val="clear" w:color="auto" w:fill="FFFFFF"/>
          <w:rtl/>
        </w:rPr>
      </w:pPr>
      <w:r>
        <w:rPr>
          <w:rFonts w:hint="cs" w:ascii="Arial" w:hAnsi="Arial" w:cs="Arial"/>
          <w:color w:val="00B050"/>
          <w:sz w:val="28"/>
          <w:szCs w:val="28"/>
          <w:shd w:val="clear" w:color="auto" w:fill="FFFFFF"/>
          <w:rtl/>
        </w:rPr>
        <w:t>مفهوم الاقناع التجاري :</w:t>
      </w:r>
      <w:r>
        <w:rPr>
          <w:rFonts w:ascii="Arial" w:hAnsi="Arial" w:cs="Arial"/>
          <w:color w:val="00B050"/>
          <w:sz w:val="28"/>
          <w:szCs w:val="28"/>
          <w:shd w:val="clear" w:color="auto" w:fill="FFFFFF"/>
          <w:rtl/>
        </w:rPr>
        <w:t xml:space="preserve"> </w:t>
      </w:r>
      <w:r>
        <w:rPr>
          <w:rFonts w:ascii="Arial" w:hAnsi="Arial" w:cs="Arial"/>
          <w:color w:val="333333"/>
          <w:sz w:val="28"/>
          <w:szCs w:val="28"/>
          <w:shd w:val="clear" w:color="auto" w:fill="FFFFFF"/>
          <w:rtl/>
        </w:rPr>
        <w:t>القدرة على الإقناع هي إحدى أهم المهارات في التسويق، حيث لا يقتصر الأمر على تقديم منتج جيد فحسب، بل يتطلب استخدام عبارات تسويقية تحفز العملاء على اتخاذ قرار الشراء. العبارات الفعالة تبني الثقة، تخلق إحساسًا بالعجلة، وتؤثر على مشاعر العملاء، مما يزيد من احتمالية التحويلات والمبيعات</w:t>
      </w:r>
      <w:r>
        <w:rPr>
          <w:rFonts w:ascii="Arial" w:hAnsi="Arial" w:cs="Arial"/>
          <w:color w:val="333333"/>
          <w:sz w:val="28"/>
          <w:szCs w:val="28"/>
          <w:shd w:val="clear" w:color="auto" w:fill="FFFFFF"/>
        </w:rPr>
        <w:t>.</w:t>
      </w:r>
      <w:r>
        <w:rPr>
          <w:rFonts w:hint="cs" w:ascii="Arial" w:hAnsi="Arial" w:cs="Arial"/>
          <w:color w:val="333333"/>
          <w:sz w:val="28"/>
          <w:szCs w:val="28"/>
          <w:shd w:val="clear" w:color="auto" w:fill="FFFFFF"/>
          <w:rtl/>
        </w:rPr>
        <w:t xml:space="preserve"> </w:t>
      </w:r>
      <w:r>
        <w:rPr>
          <w:rFonts w:ascii="Arial" w:hAnsi="Arial" w:cs="Arial"/>
          <w:color w:val="333333"/>
          <w:sz w:val="28"/>
          <w:szCs w:val="28"/>
          <w:shd w:val="clear" w:color="auto" w:fill="FFFFFF"/>
          <w:rtl/>
        </w:rPr>
        <w:t>الإقناع</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هو التأثير في المواقف، والمعتقدات، والنيات، والدوافع أو السلوكيات</w:t>
      </w:r>
    </w:p>
    <w:p w14:paraId="10A986A8">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الإقناع هو عملية تهدف إلى تغيير موقف أو سلوك شخص (أو مجموعة) تجاه حدث معين، فكرة، شيء، أو أي شخص أو أشخاص آخرين، تُستخدم كلمات مكتوبة أو منطوقة لنقل المعلومات، والمشاعر، أو للاستدلال، أو مزيج منها. الإقناع هو أيضا أداة تستخدم في كثير من الأحيان في السعي لتحقيق مكاسب شخصية، مثل الدعاية الانتخابية أو المفاوضات التجارية أو غيرها</w:t>
      </w:r>
      <w:r>
        <w:rPr>
          <w:rFonts w:ascii="Arial" w:hAnsi="Arial" w:cs="Arial"/>
          <w:color w:val="333333"/>
          <w:sz w:val="28"/>
          <w:szCs w:val="28"/>
          <w:shd w:val="clear" w:color="auto" w:fill="FFFFFF"/>
        </w:rPr>
        <w:t>.</w:t>
      </w:r>
    </w:p>
    <w:p w14:paraId="2A8D624E">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الإقناع تُدرس في العديد من التخصصات. يدرس</w:t>
      </w:r>
      <w:r>
        <w:rPr>
          <w:rFonts w:ascii="Arial" w:hAnsi="Arial" w:cs="Arial"/>
          <w:color w:val="333333"/>
          <w:sz w:val="28"/>
          <w:szCs w:val="28"/>
          <w:shd w:val="clear" w:color="auto" w:fill="FFFFFF"/>
        </w:rPr>
        <w:t> </w:t>
      </w:r>
      <w:r>
        <w:rPr>
          <w:sz w:val="28"/>
          <w:szCs w:val="28"/>
        </w:rPr>
        <w:fldChar w:fldCharType="begin"/>
      </w:r>
      <w:r>
        <w:rPr>
          <w:sz w:val="28"/>
          <w:szCs w:val="28"/>
        </w:rPr>
        <w:instrText xml:space="preserve"> HYPERLINK "https://ar.wikipedia.org/wiki/%D8%A8%D9%84%D8%A7%D8%BA%D8%A9" \o "</w:instrText>
      </w:r>
      <w:r>
        <w:rPr>
          <w:rFonts w:cstheme="minorHAnsi"/>
          <w:sz w:val="28"/>
          <w:szCs w:val="28"/>
          <w:rtl/>
        </w:rPr>
        <w:instrText xml:space="preserve">بلاغة</w:instrText>
      </w:r>
      <w:r>
        <w:rPr>
          <w:sz w:val="28"/>
          <w:szCs w:val="28"/>
        </w:rPr>
        <w:instrText xml:space="preserve">" </w:instrText>
      </w:r>
      <w:r>
        <w:rPr>
          <w:sz w:val="28"/>
          <w:szCs w:val="28"/>
        </w:rPr>
        <w:fldChar w:fldCharType="separate"/>
      </w:r>
      <w:r>
        <w:rPr>
          <w:rFonts w:ascii="Arial" w:hAnsi="Arial" w:cs="Arial"/>
          <w:color w:val="333333"/>
          <w:sz w:val="28"/>
          <w:szCs w:val="28"/>
          <w:shd w:val="clear" w:color="auto" w:fill="FFFFFF"/>
          <w:rtl/>
        </w:rPr>
        <w:t>علم البلاغة</w:t>
      </w:r>
      <w:r>
        <w:rPr>
          <w:rFonts w:ascii="Arial" w:hAnsi="Arial" w:cs="Arial"/>
          <w:color w:val="333333"/>
          <w:sz w:val="28"/>
          <w:szCs w:val="28"/>
          <w:shd w:val="clear" w:color="auto" w:fill="FFFFFF"/>
          <w:rtl/>
        </w:rPr>
        <w:fldChar w:fldCharType="end"/>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أساليب الإقناع في الكلام والكتابة وغالبًا ما تُدرس كموضوع</w:t>
      </w:r>
      <w:r>
        <w:rPr>
          <w:rFonts w:ascii="Arial" w:hAnsi="Arial" w:cs="Arial"/>
          <w:color w:val="333333"/>
          <w:sz w:val="28"/>
          <w:szCs w:val="28"/>
          <w:shd w:val="clear" w:color="auto" w:fill="FFFFFF"/>
        </w:rPr>
        <w:t> </w:t>
      </w:r>
      <w:r>
        <w:rPr>
          <w:sz w:val="28"/>
          <w:szCs w:val="28"/>
        </w:rPr>
        <w:fldChar w:fldCharType="begin"/>
      </w:r>
      <w:r>
        <w:rPr>
          <w:sz w:val="28"/>
          <w:szCs w:val="28"/>
        </w:rPr>
        <w:instrText xml:space="preserve"> HYPERLINK "https://ar.wikipedia.org/wiki/%D8%A3%D8%AF%D8%A8_%D9%83%D9%84%D8%A7%D8%B3%D9%8A%D9%83%D9%8A" \o "</w:instrText>
      </w:r>
      <w:r>
        <w:rPr>
          <w:rFonts w:cstheme="minorHAnsi"/>
          <w:sz w:val="28"/>
          <w:szCs w:val="28"/>
          <w:rtl/>
        </w:rPr>
        <w:instrText xml:space="preserve">أدب كلاسيكي</w:instrText>
      </w:r>
      <w:r>
        <w:rPr>
          <w:sz w:val="28"/>
          <w:szCs w:val="28"/>
        </w:rPr>
        <w:instrText xml:space="preserve">" </w:instrText>
      </w:r>
      <w:r>
        <w:rPr>
          <w:sz w:val="28"/>
          <w:szCs w:val="28"/>
        </w:rPr>
        <w:fldChar w:fldCharType="separate"/>
      </w:r>
      <w:r>
        <w:rPr>
          <w:rFonts w:ascii="Arial" w:hAnsi="Arial" w:cs="Arial"/>
          <w:color w:val="333333"/>
          <w:sz w:val="28"/>
          <w:szCs w:val="28"/>
          <w:shd w:val="clear" w:color="auto" w:fill="FFFFFF"/>
          <w:rtl/>
        </w:rPr>
        <w:t>كلاسيكي</w:t>
      </w:r>
      <w:r>
        <w:rPr>
          <w:rFonts w:ascii="Arial" w:hAnsi="Arial" w:cs="Arial"/>
          <w:color w:val="333333"/>
          <w:sz w:val="28"/>
          <w:szCs w:val="28"/>
          <w:shd w:val="clear" w:color="auto" w:fill="FFFFFF"/>
          <w:rtl/>
        </w:rPr>
        <w:fldChar w:fldCharType="end"/>
      </w:r>
      <w:r>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tl/>
        </w:rPr>
        <w:t>يدرس علم النفس الإقناع من خلال عدسة السلوك الفردي ويدرس</w:t>
      </w:r>
      <w:r>
        <w:rPr>
          <w:rFonts w:ascii="Arial" w:hAnsi="Arial" w:cs="Arial"/>
          <w:color w:val="333333"/>
          <w:sz w:val="28"/>
          <w:szCs w:val="28"/>
          <w:shd w:val="clear" w:color="auto" w:fill="FFFFFF"/>
        </w:rPr>
        <w:t> </w:t>
      </w:r>
      <w:r>
        <w:rPr>
          <w:sz w:val="28"/>
          <w:szCs w:val="28"/>
        </w:rPr>
        <w:fldChar w:fldCharType="begin"/>
      </w:r>
      <w:r>
        <w:rPr>
          <w:sz w:val="28"/>
          <w:szCs w:val="28"/>
        </w:rPr>
        <w:instrText xml:space="preserve"> HYPERLINK "https://ar.wikipedia.org/wiki/%D8%B9%D9%84%D9%88%D9%85_%D8%B9%D8%B5%D8%A8%D9%8A%D8%A9" \o "</w:instrText>
      </w:r>
      <w:r>
        <w:rPr>
          <w:rFonts w:cstheme="minorHAnsi"/>
          <w:sz w:val="28"/>
          <w:szCs w:val="28"/>
          <w:rtl/>
        </w:rPr>
        <w:instrText xml:space="preserve">علوم عصبية</w:instrText>
      </w:r>
      <w:r>
        <w:rPr>
          <w:sz w:val="28"/>
          <w:szCs w:val="28"/>
        </w:rPr>
        <w:instrText xml:space="preserve">" </w:instrText>
      </w:r>
      <w:r>
        <w:rPr>
          <w:sz w:val="28"/>
          <w:szCs w:val="28"/>
        </w:rPr>
        <w:fldChar w:fldCharType="separate"/>
      </w:r>
      <w:r>
        <w:rPr>
          <w:rFonts w:ascii="Arial" w:hAnsi="Arial" w:cs="Arial"/>
          <w:color w:val="333333"/>
          <w:sz w:val="28"/>
          <w:szCs w:val="28"/>
          <w:shd w:val="clear" w:color="auto" w:fill="FFFFFF"/>
          <w:rtl/>
        </w:rPr>
        <w:t>علم الأعصاب</w:t>
      </w:r>
      <w:r>
        <w:rPr>
          <w:rFonts w:ascii="Arial" w:hAnsi="Arial" w:cs="Arial"/>
          <w:color w:val="333333"/>
          <w:sz w:val="28"/>
          <w:szCs w:val="28"/>
          <w:shd w:val="clear" w:color="auto" w:fill="FFFFFF"/>
          <w:rtl/>
        </w:rPr>
        <w:fldChar w:fldCharType="end"/>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نشاط الدماغ المرتبط بهذا السلوك. يهتم التاريخ والعلوم السياسية بدور الدعاية في تشكيل الأحداث التاريخية</w:t>
      </w:r>
      <w:r>
        <w:rPr>
          <w:rFonts w:ascii="Arial" w:hAnsi="Arial" w:cs="Arial"/>
          <w:color w:val="333333"/>
          <w:sz w:val="28"/>
          <w:szCs w:val="28"/>
          <w:shd w:val="clear" w:color="auto" w:fill="FFFFFF"/>
        </w:rPr>
        <w:t xml:space="preserve">. </w:t>
      </w:r>
    </w:p>
    <w:p w14:paraId="00B550E2">
      <w:pPr>
        <w:bidi/>
        <w:spacing w:line="360" w:lineRule="auto"/>
        <w:jc w:val="both"/>
        <w:rPr>
          <w:rFonts w:ascii="Arial" w:hAnsi="Arial" w:cs="Arial"/>
          <w:color w:val="00B050"/>
          <w:sz w:val="36"/>
          <w:szCs w:val="36"/>
          <w:shd w:val="clear" w:color="auto" w:fill="FFFFFF"/>
          <w:rtl/>
        </w:rPr>
      </w:pPr>
    </w:p>
    <w:p w14:paraId="03E728E1">
      <w:pPr>
        <w:bidi/>
        <w:spacing w:line="360" w:lineRule="auto"/>
        <w:jc w:val="both"/>
        <w:rPr>
          <w:rFonts w:ascii="Arial" w:hAnsi="Arial" w:cs="Arial"/>
          <w:color w:val="00B050"/>
          <w:sz w:val="36"/>
          <w:szCs w:val="36"/>
          <w:shd w:val="clear" w:color="auto" w:fill="FFFFFF"/>
          <w:rtl/>
        </w:rPr>
      </w:pPr>
    </w:p>
    <w:p w14:paraId="3D90BF89">
      <w:pPr>
        <w:bidi/>
        <w:spacing w:line="360" w:lineRule="auto"/>
        <w:jc w:val="both"/>
        <w:rPr>
          <w:rFonts w:ascii="Arial" w:hAnsi="Arial" w:cs="Arial"/>
          <w:color w:val="00B050"/>
          <w:sz w:val="36"/>
          <w:szCs w:val="36"/>
          <w:shd w:val="clear" w:color="auto" w:fill="FFFFFF"/>
          <w:rtl/>
        </w:rPr>
      </w:pPr>
    </w:p>
    <w:p w14:paraId="194B6B9A">
      <w:pPr>
        <w:bidi/>
        <w:spacing w:line="360" w:lineRule="auto"/>
        <w:jc w:val="both"/>
        <w:rPr>
          <w:rFonts w:ascii="Arial" w:hAnsi="Arial" w:cs="Arial"/>
          <w:color w:val="00B050"/>
          <w:sz w:val="36"/>
          <w:szCs w:val="36"/>
          <w:shd w:val="clear" w:color="auto" w:fill="FFFFFF"/>
        </w:rPr>
      </w:pPr>
      <w:r>
        <w:rPr>
          <w:rFonts w:ascii="Arial" w:hAnsi="Arial" w:cs="Arial"/>
          <w:color w:val="00B050"/>
          <w:sz w:val="36"/>
          <w:szCs w:val="36"/>
          <w:shd w:val="clear" w:color="auto" w:fill="FFFFFF"/>
          <w:rtl/>
        </w:rPr>
        <w:t>أشكال الإقناع</w:t>
      </w:r>
    </w:p>
    <w:p w14:paraId="45A96118">
      <w:pPr>
        <w:bidi/>
        <w:spacing w:line="360" w:lineRule="auto"/>
        <w:jc w:val="both"/>
        <w:rPr>
          <w:rFonts w:ascii="Arial" w:hAnsi="Arial" w:cs="Arial"/>
          <w:color w:val="333333"/>
          <w:sz w:val="28"/>
          <w:szCs w:val="28"/>
          <w:shd w:val="clear" w:color="auto" w:fill="FFFFFF"/>
        </w:rPr>
      </w:pPr>
    </w:p>
    <w:p w14:paraId="33794925">
      <w:pPr>
        <w:bidi/>
        <w:spacing w:line="360" w:lineRule="auto"/>
        <w:jc w:val="both"/>
        <w:rPr>
          <w:rFonts w:ascii="Arial" w:hAnsi="Arial" w:cs="Arial"/>
          <w:color w:val="333333"/>
          <w:sz w:val="28"/>
          <w:szCs w:val="28"/>
          <w:shd w:val="clear" w:color="auto" w:fill="FFFFFF"/>
        </w:rPr>
      </w:pPr>
      <w:r>
        <w:rPr>
          <w:color w:val="FFC000"/>
          <w:sz w:val="28"/>
          <w:szCs w:val="28"/>
        </w:rPr>
        <w:fldChar w:fldCharType="begin"/>
      </w:r>
      <w:r>
        <w:rPr>
          <w:color w:val="FFC000"/>
          <w:sz w:val="28"/>
          <w:szCs w:val="28"/>
        </w:rPr>
        <w:instrText xml:space="preserve"> HYPERLINK "https://ar.wikipedia.org/wiki/%D8%AF%D8%B9%D8%A7%D9%8A%D8%A9_(%D9%85%D8%B5%D8%B7%D9%84%D8%AD)" \o "</w:instrText>
      </w:r>
      <w:r>
        <w:rPr>
          <w:rFonts w:cstheme="minorHAnsi"/>
          <w:color w:val="FFC000"/>
          <w:sz w:val="28"/>
          <w:szCs w:val="28"/>
          <w:rtl/>
        </w:rPr>
        <w:instrText xml:space="preserve">دعاية </w:instrText>
      </w:r>
      <w:r>
        <w:rPr>
          <w:color w:val="FFC000"/>
          <w:sz w:val="28"/>
          <w:szCs w:val="28"/>
        </w:rPr>
        <w:instrText xml:space="preserve">(</w:instrText>
      </w:r>
      <w:r>
        <w:rPr>
          <w:rFonts w:cstheme="minorHAnsi"/>
          <w:color w:val="FFC000"/>
          <w:sz w:val="28"/>
          <w:szCs w:val="28"/>
          <w:rtl/>
        </w:rPr>
        <w:instrText xml:space="preserve">مصطلح</w:instrText>
      </w:r>
      <w:r>
        <w:rPr>
          <w:color w:val="FFC000"/>
          <w:sz w:val="28"/>
          <w:szCs w:val="28"/>
        </w:rPr>
        <w:instrText xml:space="preserve">)" </w:instrText>
      </w:r>
      <w:r>
        <w:rPr>
          <w:color w:val="FFC000"/>
          <w:sz w:val="28"/>
          <w:szCs w:val="28"/>
        </w:rPr>
        <w:fldChar w:fldCharType="separate"/>
      </w:r>
      <w:r>
        <w:rPr>
          <w:rFonts w:ascii="Arial" w:hAnsi="Arial" w:cs="Arial"/>
          <w:color w:val="FFC000"/>
          <w:sz w:val="28"/>
          <w:szCs w:val="28"/>
          <w:shd w:val="clear" w:color="auto" w:fill="FFFFFF"/>
          <w:rtl/>
        </w:rPr>
        <w:t>الدعاية</w:t>
      </w:r>
      <w:r>
        <w:rPr>
          <w:rFonts w:ascii="Arial" w:hAnsi="Arial" w:cs="Arial"/>
          <w:color w:val="FFC000"/>
          <w:sz w:val="28"/>
          <w:szCs w:val="28"/>
          <w:shd w:val="clear" w:color="auto" w:fill="FFFFFF"/>
          <w:rtl/>
        </w:rPr>
        <w:fldChar w:fldCharType="end"/>
      </w:r>
      <w:r>
        <w:rPr>
          <w:rFonts w:ascii="Arial" w:hAnsi="Arial" w:cs="Arial"/>
          <w:color w:val="FFC000"/>
          <w:sz w:val="28"/>
          <w:szCs w:val="28"/>
          <w:shd w:val="clear" w:color="auto" w:fill="FFFFFF"/>
        </w:rPr>
        <w:t xml:space="preserve">: </w:t>
      </w:r>
      <w:r>
        <w:rPr>
          <w:rFonts w:ascii="Arial" w:hAnsi="Arial" w:cs="Arial"/>
          <w:color w:val="333333"/>
          <w:sz w:val="28"/>
          <w:szCs w:val="28"/>
          <w:shd w:val="clear" w:color="auto" w:fill="FFFFFF"/>
          <w:rtl/>
        </w:rPr>
        <w:t>هي شكل من أشكال الإقناع تُستخدم لتلقين أفكار معينة أو ولاء لشخص أو قضية بعينها لدى مجموعة من الناس</w:t>
      </w:r>
    </w:p>
    <w:p w14:paraId="41EE4830">
      <w:pPr>
        <w:bidi/>
        <w:spacing w:line="360" w:lineRule="auto"/>
        <w:jc w:val="both"/>
        <w:rPr>
          <w:rFonts w:ascii="Arial" w:hAnsi="Arial" w:cs="Arial"/>
          <w:color w:val="333333"/>
          <w:sz w:val="28"/>
          <w:szCs w:val="28"/>
          <w:shd w:val="clear" w:color="auto" w:fill="FFFFFF"/>
        </w:rPr>
      </w:pPr>
      <w:r>
        <w:rPr>
          <w:color w:val="FFC000"/>
          <w:sz w:val="28"/>
          <w:szCs w:val="28"/>
        </w:rPr>
        <w:fldChar w:fldCharType="begin"/>
      </w:r>
      <w:r>
        <w:rPr>
          <w:color w:val="FFC000"/>
          <w:sz w:val="28"/>
          <w:szCs w:val="28"/>
        </w:rPr>
        <w:instrText xml:space="preserve"> HYPERLINK "https://ar.wikipedia.org/wiki/%D8%A5%D9%83%D8%B1%D8%A7%D9%87" \o "</w:instrText>
      </w:r>
      <w:r>
        <w:rPr>
          <w:rFonts w:cstheme="minorHAnsi"/>
          <w:color w:val="FFC000"/>
          <w:sz w:val="28"/>
          <w:szCs w:val="28"/>
          <w:rtl/>
        </w:rPr>
        <w:instrText xml:space="preserve">إكراه</w:instrText>
      </w:r>
      <w:r>
        <w:rPr>
          <w:color w:val="FFC000"/>
          <w:sz w:val="28"/>
          <w:szCs w:val="28"/>
        </w:rPr>
        <w:instrText xml:space="preserve">" </w:instrText>
      </w:r>
      <w:r>
        <w:rPr>
          <w:color w:val="FFC000"/>
          <w:sz w:val="28"/>
          <w:szCs w:val="28"/>
        </w:rPr>
        <w:fldChar w:fldCharType="separate"/>
      </w:r>
      <w:r>
        <w:rPr>
          <w:rFonts w:ascii="Arial" w:hAnsi="Arial" w:cs="Arial"/>
          <w:color w:val="FFC000"/>
          <w:sz w:val="28"/>
          <w:szCs w:val="28"/>
          <w:shd w:val="clear" w:color="auto" w:fill="FFFFFF"/>
          <w:rtl/>
        </w:rPr>
        <w:t>الإكراه</w:t>
      </w:r>
      <w:r>
        <w:rPr>
          <w:rFonts w:ascii="Arial" w:hAnsi="Arial" w:cs="Arial"/>
          <w:color w:val="FFC000"/>
          <w:sz w:val="28"/>
          <w:szCs w:val="28"/>
          <w:shd w:val="clear" w:color="auto" w:fill="FFFFFF"/>
          <w:rtl/>
        </w:rPr>
        <w:fldChar w:fldCharType="end"/>
      </w:r>
      <w:r>
        <w:rPr>
          <w:rFonts w:ascii="Arial" w:hAnsi="Arial" w:cs="Arial"/>
          <w:color w:val="FFC000"/>
          <w:sz w:val="28"/>
          <w:szCs w:val="28"/>
          <w:shd w:val="clear" w:color="auto" w:fill="FFFFFF"/>
        </w:rPr>
        <w:t>:</w:t>
      </w:r>
      <w:r>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tl/>
        </w:rPr>
        <w:t>هو شكل من أشكال الإقناع يعتمد على التهديدات العدوانية وإثارة الخوف و/أو الخجل للتأثير على سلوك الشخص</w:t>
      </w:r>
    </w:p>
    <w:p w14:paraId="27CB87F3">
      <w:pPr>
        <w:bidi/>
        <w:spacing w:line="360" w:lineRule="auto"/>
        <w:jc w:val="both"/>
        <w:rPr>
          <w:rFonts w:ascii="Arial" w:hAnsi="Arial" w:cs="Arial"/>
          <w:color w:val="333333"/>
          <w:sz w:val="28"/>
          <w:szCs w:val="28"/>
          <w:shd w:val="clear" w:color="auto" w:fill="FFFFFF"/>
        </w:rPr>
      </w:pPr>
      <w:r>
        <w:rPr>
          <w:rFonts w:ascii="Arial" w:hAnsi="Arial" w:cs="Arial"/>
          <w:color w:val="FFC000"/>
          <w:sz w:val="28"/>
          <w:szCs w:val="28"/>
          <w:shd w:val="clear" w:color="auto" w:fill="FFFFFF"/>
          <w:rtl/>
        </w:rPr>
        <w:t>الإقناع المنظم</w:t>
      </w:r>
      <w:r>
        <w:rPr>
          <w:rFonts w:ascii="Arial" w:hAnsi="Arial" w:cs="Arial"/>
          <w:color w:val="FFC000"/>
          <w:sz w:val="28"/>
          <w:szCs w:val="28"/>
          <w:shd w:val="clear" w:color="auto" w:fill="FFFFFF"/>
        </w:rPr>
        <w:t xml:space="preserve">: </w:t>
      </w:r>
      <w:r>
        <w:rPr>
          <w:rFonts w:ascii="Arial" w:hAnsi="Arial" w:cs="Arial"/>
          <w:color w:val="333333"/>
          <w:sz w:val="28"/>
          <w:szCs w:val="28"/>
          <w:shd w:val="clear" w:color="auto" w:fill="FFFFFF"/>
          <w:rtl/>
        </w:rPr>
        <w:t>هي العملية التي من خلالها تُستغل المواقف أو المعتقدات من خلال مناشدة المنطق والعقل</w:t>
      </w:r>
      <w:r>
        <w:rPr>
          <w:rFonts w:ascii="Arial" w:hAnsi="Arial" w:cs="Arial"/>
          <w:color w:val="333333"/>
          <w:sz w:val="28"/>
          <w:szCs w:val="28"/>
          <w:shd w:val="clear" w:color="auto" w:fill="FFFFFF"/>
        </w:rPr>
        <w:t>.</w:t>
      </w:r>
    </w:p>
    <w:p w14:paraId="2A4C7EFB">
      <w:pPr>
        <w:bidi/>
        <w:spacing w:line="360" w:lineRule="auto"/>
        <w:jc w:val="both"/>
        <w:rPr>
          <w:rFonts w:ascii="Arial" w:hAnsi="Arial" w:cs="Arial"/>
          <w:color w:val="333333"/>
          <w:sz w:val="28"/>
          <w:szCs w:val="28"/>
          <w:shd w:val="clear" w:color="auto" w:fill="FFFFFF"/>
        </w:rPr>
      </w:pPr>
      <w:r>
        <w:rPr>
          <w:rFonts w:ascii="Arial" w:hAnsi="Arial" w:cs="Arial"/>
          <w:color w:val="FFC000"/>
          <w:sz w:val="28"/>
          <w:szCs w:val="28"/>
          <w:shd w:val="clear" w:color="auto" w:fill="FFFFFF"/>
          <w:rtl/>
        </w:rPr>
        <w:t>الإقناع الإرشادي</w:t>
      </w:r>
      <w:r>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tl/>
        </w:rPr>
        <w:t>من ناحية أخرى، فهو العملية التي من خلالها تُستغل المواقف أو المعتقدات من خلال مناشدة العادات أو العواطف</w:t>
      </w:r>
      <w:r>
        <w:rPr>
          <w:rFonts w:ascii="Arial" w:hAnsi="Arial" w:cs="Arial"/>
          <w:color w:val="333333"/>
          <w:sz w:val="28"/>
          <w:szCs w:val="28"/>
          <w:shd w:val="clear" w:color="auto" w:fill="FFFFFF"/>
        </w:rPr>
        <w:t>.</w:t>
      </w:r>
    </w:p>
    <w:p w14:paraId="1F22863D">
      <w:pPr>
        <w:bidi/>
        <w:spacing w:line="360" w:lineRule="auto"/>
        <w:jc w:val="both"/>
        <w:rPr>
          <w:rFonts w:ascii="Arial" w:hAnsi="Arial" w:cs="Arial"/>
          <w:color w:val="00B050"/>
          <w:sz w:val="36"/>
          <w:szCs w:val="36"/>
          <w:shd w:val="clear" w:color="auto" w:fill="FFFFFF"/>
        </w:rPr>
      </w:pPr>
      <w:r>
        <w:rPr>
          <w:rFonts w:ascii="Arial" w:hAnsi="Arial" w:cs="Arial"/>
          <w:color w:val="00B050"/>
          <w:sz w:val="36"/>
          <w:szCs w:val="36"/>
          <w:shd w:val="clear" w:color="auto" w:fill="FFFFFF"/>
          <w:rtl/>
        </w:rPr>
        <w:t>ما هو فن الإقناع في التسويق؟</w:t>
      </w:r>
    </w:p>
    <w:p w14:paraId="303F6BE8">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فن الإقناع هو القدرة على توجيه الرسائل التسويقية بطريقة تجعل العميل يشعر بحاجة ملحة لشراء منتج أو خدمة. يتم ذلك عبر تقديم المنتج كحل مفيد له، مما يجعله يرى أن القرار الأمثل هو الشراء</w:t>
      </w:r>
      <w:r>
        <w:rPr>
          <w:rFonts w:ascii="Arial" w:hAnsi="Arial" w:cs="Arial"/>
          <w:color w:val="333333"/>
          <w:sz w:val="28"/>
          <w:szCs w:val="28"/>
          <w:shd w:val="clear" w:color="auto" w:fill="FFFFFF"/>
        </w:rPr>
        <w:t>.</w:t>
      </w:r>
    </w:p>
    <w:p w14:paraId="0D92FD75">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أهمية فن الإقناع في التسويق</w:t>
      </w:r>
      <w:r>
        <w:rPr>
          <w:rFonts w:ascii="Arial" w:hAnsi="Arial" w:cs="Arial"/>
          <w:color w:val="333333"/>
          <w:sz w:val="28"/>
          <w:szCs w:val="28"/>
          <w:shd w:val="clear" w:color="auto" w:fill="FFFFFF"/>
        </w:rPr>
        <w:t>:</w:t>
      </w:r>
    </w:p>
    <w:p w14:paraId="0591CCC4">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تحفيز الشراء</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يساعد على اتخاذ القرار بسرعة</w:t>
      </w:r>
      <w:r>
        <w:rPr>
          <w:rFonts w:ascii="Arial" w:hAnsi="Arial" w:cs="Arial"/>
          <w:color w:val="333333"/>
          <w:sz w:val="28"/>
          <w:szCs w:val="28"/>
          <w:shd w:val="clear" w:color="auto" w:fill="FFFFFF"/>
        </w:rPr>
        <w:t>.</w:t>
      </w:r>
    </w:p>
    <w:p w14:paraId="2E156ADE">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بناء الثقة</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العبارات الصحيحة تبني علاقة قوية بين العلامة التجارية والعملاء</w:t>
      </w:r>
      <w:r>
        <w:rPr>
          <w:rFonts w:ascii="Arial" w:hAnsi="Arial" w:cs="Arial"/>
          <w:color w:val="333333"/>
          <w:sz w:val="28"/>
          <w:szCs w:val="28"/>
          <w:shd w:val="clear" w:color="auto" w:fill="FFFFFF"/>
        </w:rPr>
        <w:t>.</w:t>
      </w:r>
    </w:p>
    <w:p w14:paraId="031083EA">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زيادة المبيعات</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التحفيز الصحيح يؤدي إلى نتائج ملموسة في الأرباح</w:t>
      </w:r>
      <w:r>
        <w:rPr>
          <w:rFonts w:ascii="Arial" w:hAnsi="Arial" w:cs="Arial"/>
          <w:color w:val="333333"/>
          <w:sz w:val="28"/>
          <w:szCs w:val="28"/>
          <w:shd w:val="clear" w:color="auto" w:fill="FFFFFF"/>
        </w:rPr>
        <w:t>.</w:t>
      </w:r>
    </w:p>
    <w:p w14:paraId="74BE02E2">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تحقيق الولاء</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العملاء المقتنعون يعودون مجددًا للشراء</w:t>
      </w:r>
      <w:r>
        <w:rPr>
          <w:rFonts w:ascii="Arial" w:hAnsi="Arial" w:cs="Arial"/>
          <w:color w:val="333333"/>
          <w:sz w:val="28"/>
          <w:szCs w:val="28"/>
          <w:shd w:val="clear" w:color="auto" w:fill="FFFFFF"/>
        </w:rPr>
        <w:t>.</w:t>
      </w:r>
    </w:p>
    <w:p w14:paraId="56E3000D">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تميّز العلامة التجارية</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يساعد على إبراز المنتج مقارنة بالمنافسين</w:t>
      </w:r>
      <w:r>
        <w:rPr>
          <w:rFonts w:ascii="Arial" w:hAnsi="Arial" w:cs="Arial"/>
          <w:color w:val="333333"/>
          <w:sz w:val="28"/>
          <w:szCs w:val="28"/>
          <w:shd w:val="clear" w:color="auto" w:fill="FFFFFF"/>
        </w:rPr>
        <w:t>.</w:t>
      </w:r>
    </w:p>
    <w:p w14:paraId="17E1F2A0">
      <w:pPr>
        <w:bidi/>
        <w:spacing w:line="360" w:lineRule="auto"/>
        <w:jc w:val="both"/>
        <w:rPr>
          <w:rFonts w:ascii="Arial" w:hAnsi="Arial" w:cs="Arial"/>
          <w:color w:val="333333"/>
          <w:sz w:val="28"/>
          <w:szCs w:val="28"/>
          <w:shd w:val="clear" w:color="auto" w:fill="FFFFFF"/>
        </w:rPr>
      </w:pPr>
    </w:p>
    <w:p w14:paraId="136E69CB">
      <w:pPr>
        <w:bidi/>
        <w:spacing w:line="360" w:lineRule="auto"/>
        <w:jc w:val="both"/>
        <w:rPr>
          <w:rFonts w:ascii="Arial" w:hAnsi="Arial" w:cs="Arial"/>
          <w:color w:val="00B050"/>
          <w:sz w:val="28"/>
          <w:szCs w:val="28"/>
          <w:shd w:val="clear" w:color="auto" w:fill="FFFFFF"/>
        </w:rPr>
      </w:pPr>
      <w:r>
        <w:rPr>
          <w:rFonts w:ascii="Arial" w:hAnsi="Arial" w:cs="Arial"/>
          <w:color w:val="00B050"/>
          <w:sz w:val="28"/>
          <w:szCs w:val="28"/>
          <w:shd w:val="clear" w:color="auto" w:fill="FFFFFF"/>
          <w:rtl/>
        </w:rPr>
        <w:t>أكثر العبارات التسويقية فاعلية في تحفيز العملاء على الشراء</w:t>
      </w:r>
    </w:p>
    <w:p w14:paraId="4A67F346">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 xml:space="preserve">1. </w:t>
      </w:r>
      <w:r>
        <w:rPr>
          <w:rFonts w:ascii="Arial" w:hAnsi="Arial" w:cs="Arial"/>
          <w:color w:val="333333"/>
          <w:sz w:val="28"/>
          <w:szCs w:val="28"/>
          <w:shd w:val="clear" w:color="auto" w:fill="FFFFFF"/>
          <w:rtl/>
        </w:rPr>
        <w:t>خلق الإحساس بالعجلة والإلحاح</w:t>
      </w:r>
    </w:p>
    <w:p w14:paraId="12CB59DC">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العرض ساري لفترة محدودة</w:t>
      </w:r>
      <w:r>
        <w:rPr>
          <w:rFonts w:ascii="Arial" w:hAnsi="Arial" w:cs="Arial"/>
          <w:color w:val="333333"/>
          <w:sz w:val="28"/>
          <w:szCs w:val="28"/>
          <w:shd w:val="clear" w:color="auto" w:fill="FFFFFF"/>
        </w:rPr>
        <w:t>!”</w:t>
      </w:r>
    </w:p>
    <w:p w14:paraId="3FEDC1A4">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لا تفوّت الفرصة، المخزون محدود</w:t>
      </w:r>
      <w:r>
        <w:rPr>
          <w:rFonts w:ascii="Arial" w:hAnsi="Arial" w:cs="Arial"/>
          <w:color w:val="333333"/>
          <w:sz w:val="28"/>
          <w:szCs w:val="28"/>
          <w:shd w:val="clear" w:color="auto" w:fill="FFFFFF"/>
        </w:rPr>
        <w:t>!”</w:t>
      </w:r>
    </w:p>
    <w:p w14:paraId="0C07C759">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الطلب مرتفع، احجز نسختك قبل نفاد الكمية</w:t>
      </w:r>
      <w:r>
        <w:rPr>
          <w:rFonts w:ascii="Arial" w:hAnsi="Arial" w:cs="Arial"/>
          <w:color w:val="333333"/>
          <w:sz w:val="28"/>
          <w:szCs w:val="28"/>
          <w:shd w:val="clear" w:color="auto" w:fill="FFFFFF"/>
        </w:rPr>
        <w:t>!”</w:t>
      </w:r>
    </w:p>
    <w:p w14:paraId="0B2A850D">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 xml:space="preserve">2. </w:t>
      </w:r>
      <w:r>
        <w:rPr>
          <w:rFonts w:ascii="Arial" w:hAnsi="Arial" w:cs="Arial"/>
          <w:color w:val="333333"/>
          <w:sz w:val="28"/>
          <w:szCs w:val="28"/>
          <w:shd w:val="clear" w:color="auto" w:fill="FFFFFF"/>
          <w:rtl/>
        </w:rPr>
        <w:t>تقديم قيمة إضافية للعملاء</w:t>
      </w:r>
    </w:p>
    <w:p w14:paraId="1D907806">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احصل على المنتج الآن وتمتع بخصم حصري</w:t>
      </w:r>
      <w:r>
        <w:rPr>
          <w:rFonts w:ascii="Arial" w:hAnsi="Arial" w:cs="Arial"/>
          <w:color w:val="333333"/>
          <w:sz w:val="28"/>
          <w:szCs w:val="28"/>
          <w:shd w:val="clear" w:color="auto" w:fill="FFFFFF"/>
        </w:rPr>
        <w:t>!”</w:t>
      </w:r>
    </w:p>
    <w:p w14:paraId="7A37BA24">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اشترِ اليوم واستفد من شحن مجاني</w:t>
      </w:r>
      <w:r>
        <w:rPr>
          <w:rFonts w:ascii="Arial" w:hAnsi="Arial" w:cs="Arial"/>
          <w:color w:val="333333"/>
          <w:sz w:val="28"/>
          <w:szCs w:val="28"/>
          <w:shd w:val="clear" w:color="auto" w:fill="FFFFFF"/>
        </w:rPr>
        <w:t>!”</w:t>
      </w:r>
    </w:p>
    <w:p w14:paraId="03FAAC95">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عروض خاصة للعملاء الجدد – لا تفوتها</w:t>
      </w:r>
      <w:r>
        <w:rPr>
          <w:rFonts w:ascii="Arial" w:hAnsi="Arial" w:cs="Arial"/>
          <w:color w:val="333333"/>
          <w:sz w:val="28"/>
          <w:szCs w:val="28"/>
          <w:shd w:val="clear" w:color="auto" w:fill="FFFFFF"/>
        </w:rPr>
        <w:t>!”</w:t>
      </w:r>
    </w:p>
    <w:p w14:paraId="315B658E">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 xml:space="preserve">3. </w:t>
      </w:r>
      <w:r>
        <w:rPr>
          <w:rFonts w:ascii="Arial" w:hAnsi="Arial" w:cs="Arial"/>
          <w:color w:val="333333"/>
          <w:sz w:val="28"/>
          <w:szCs w:val="28"/>
          <w:shd w:val="clear" w:color="auto" w:fill="FFFFFF"/>
          <w:rtl/>
        </w:rPr>
        <w:t>إثارة الفضول وتحفيز الاستكشاف</w:t>
      </w:r>
    </w:p>
    <w:p w14:paraId="6ACDBEA0">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منتجنا الجديد في السوق – اكتشفه أولاً</w:t>
      </w:r>
      <w:r>
        <w:rPr>
          <w:rFonts w:ascii="Arial" w:hAnsi="Arial" w:cs="Arial"/>
          <w:color w:val="333333"/>
          <w:sz w:val="28"/>
          <w:szCs w:val="28"/>
          <w:shd w:val="clear" w:color="auto" w:fill="FFFFFF"/>
        </w:rPr>
        <w:t>!”</w:t>
      </w:r>
    </w:p>
    <w:p w14:paraId="6AEA1124">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هل أنت مستعد لتجربة شيء مختلف تمامًا؟</w:t>
      </w:r>
      <w:r>
        <w:rPr>
          <w:rFonts w:ascii="Arial" w:hAnsi="Arial" w:cs="Arial"/>
          <w:color w:val="333333"/>
          <w:sz w:val="28"/>
          <w:szCs w:val="28"/>
          <w:shd w:val="clear" w:color="auto" w:fill="FFFFFF"/>
        </w:rPr>
        <w:t>”</w:t>
      </w:r>
    </w:p>
    <w:p w14:paraId="1C73FC70">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ما السر وراء هذا المنتج؟ جربه الآن لتعرف</w:t>
      </w:r>
      <w:r>
        <w:rPr>
          <w:rFonts w:ascii="Arial" w:hAnsi="Arial" w:cs="Arial"/>
          <w:color w:val="333333"/>
          <w:sz w:val="28"/>
          <w:szCs w:val="28"/>
          <w:shd w:val="clear" w:color="auto" w:fill="FFFFFF"/>
        </w:rPr>
        <w:t>!”</w:t>
      </w:r>
    </w:p>
    <w:p w14:paraId="48BA5BAD">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 xml:space="preserve">4. </w:t>
      </w:r>
      <w:r>
        <w:rPr>
          <w:rFonts w:ascii="Arial" w:hAnsi="Arial" w:cs="Arial"/>
          <w:color w:val="333333"/>
          <w:sz w:val="28"/>
          <w:szCs w:val="28"/>
          <w:shd w:val="clear" w:color="auto" w:fill="FFFFFF"/>
          <w:rtl/>
        </w:rPr>
        <w:t>بناء الثقة والمصداقية</w:t>
      </w:r>
    </w:p>
    <w:p w14:paraId="1DF562BB">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 xml:space="preserve">“100% </w:t>
      </w:r>
      <w:r>
        <w:rPr>
          <w:rFonts w:ascii="Arial" w:hAnsi="Arial" w:cs="Arial"/>
          <w:color w:val="333333"/>
          <w:sz w:val="28"/>
          <w:szCs w:val="28"/>
          <w:shd w:val="clear" w:color="auto" w:fill="FFFFFF"/>
          <w:rtl/>
        </w:rPr>
        <w:t>ضمان استرداد الأموال إذا لم تكن راضيًا</w:t>
      </w:r>
      <w:r>
        <w:rPr>
          <w:rFonts w:ascii="Arial" w:hAnsi="Arial" w:cs="Arial"/>
          <w:color w:val="333333"/>
          <w:sz w:val="28"/>
          <w:szCs w:val="28"/>
          <w:shd w:val="clear" w:color="auto" w:fill="FFFFFF"/>
        </w:rPr>
        <w:t>!”</w:t>
      </w:r>
    </w:p>
    <w:p w14:paraId="0DBBA782">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موثوق من قبل آلاف العملاء حول العالم</w:t>
      </w:r>
      <w:r>
        <w:rPr>
          <w:rFonts w:ascii="Arial" w:hAnsi="Arial" w:cs="Arial"/>
          <w:color w:val="333333"/>
          <w:sz w:val="28"/>
          <w:szCs w:val="28"/>
          <w:shd w:val="clear" w:color="auto" w:fill="FFFFFF"/>
        </w:rPr>
        <w:t>!”</w:t>
      </w:r>
    </w:p>
    <w:p w14:paraId="5F30D270">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آراء العملاء تقول كل شيء: أكثر من 1,000 شخص جربوا هذا المنتج وأحبوه</w:t>
      </w:r>
      <w:r>
        <w:rPr>
          <w:rFonts w:ascii="Arial" w:hAnsi="Arial" w:cs="Arial"/>
          <w:color w:val="333333"/>
          <w:sz w:val="28"/>
          <w:szCs w:val="28"/>
          <w:shd w:val="clear" w:color="auto" w:fill="FFFFFF"/>
        </w:rPr>
        <w:t>!”</w:t>
      </w:r>
    </w:p>
    <w:p w14:paraId="2773FA92">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 xml:space="preserve">5. </w:t>
      </w:r>
      <w:r>
        <w:rPr>
          <w:rFonts w:ascii="Arial" w:hAnsi="Arial" w:cs="Arial"/>
          <w:color w:val="333333"/>
          <w:sz w:val="28"/>
          <w:szCs w:val="28"/>
          <w:shd w:val="clear" w:color="auto" w:fill="FFFFFF"/>
          <w:rtl/>
        </w:rPr>
        <w:t>التفاعل مع مشاعر العميل</w:t>
      </w:r>
    </w:p>
    <w:p w14:paraId="500D9A30">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تخيل كيف ستوفر وقتك وجهدك بفضل هذه الأداة الذكية</w:t>
      </w:r>
      <w:r>
        <w:rPr>
          <w:rFonts w:ascii="Arial" w:hAnsi="Arial" w:cs="Arial"/>
          <w:color w:val="333333"/>
          <w:sz w:val="28"/>
          <w:szCs w:val="28"/>
          <w:shd w:val="clear" w:color="auto" w:fill="FFFFFF"/>
        </w:rPr>
        <w:t>.”</w:t>
      </w:r>
    </w:p>
    <w:p w14:paraId="24A6B994">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جربه الآن وستشعر بالفرق من اليوم الأول</w:t>
      </w:r>
      <w:r>
        <w:rPr>
          <w:rFonts w:ascii="Arial" w:hAnsi="Arial" w:cs="Arial"/>
          <w:color w:val="333333"/>
          <w:sz w:val="28"/>
          <w:szCs w:val="28"/>
          <w:shd w:val="clear" w:color="auto" w:fill="FFFFFF"/>
        </w:rPr>
        <w:t>!”</w:t>
      </w:r>
    </w:p>
    <w:p w14:paraId="43BE2037">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الراحة والرفاهية تبدأ من هنا</w:t>
      </w:r>
      <w:r>
        <w:rPr>
          <w:rFonts w:ascii="Arial" w:hAnsi="Arial" w:cs="Arial"/>
          <w:color w:val="333333"/>
          <w:sz w:val="28"/>
          <w:szCs w:val="28"/>
          <w:shd w:val="clear" w:color="auto" w:fill="FFFFFF"/>
        </w:rPr>
        <w:t>!”</w:t>
      </w:r>
    </w:p>
    <w:p w14:paraId="4A82B7AF">
      <w:pPr>
        <w:bidi/>
        <w:spacing w:line="360" w:lineRule="auto"/>
        <w:jc w:val="both"/>
        <w:rPr>
          <w:rFonts w:ascii="Arial" w:hAnsi="Arial" w:cs="Arial"/>
          <w:color w:val="333333"/>
          <w:sz w:val="28"/>
          <w:szCs w:val="28"/>
          <w:shd w:val="clear" w:color="auto" w:fill="FFFFFF"/>
        </w:rPr>
      </w:pPr>
    </w:p>
    <w:p w14:paraId="5EA1E919">
      <w:pPr>
        <w:bidi/>
        <w:spacing w:line="360" w:lineRule="auto"/>
        <w:jc w:val="both"/>
        <w:rPr>
          <w:rFonts w:ascii="Arial" w:hAnsi="Arial" w:cs="Arial"/>
          <w:color w:val="00B050"/>
          <w:sz w:val="28"/>
          <w:szCs w:val="28"/>
          <w:shd w:val="clear" w:color="auto" w:fill="FFFFFF"/>
        </w:rPr>
      </w:pPr>
      <w:r>
        <w:rPr>
          <w:rFonts w:ascii="Arial" w:hAnsi="Arial" w:cs="Arial"/>
          <w:color w:val="00B050"/>
          <w:sz w:val="28"/>
          <w:szCs w:val="28"/>
          <w:shd w:val="clear" w:color="auto" w:fill="FFFFFF"/>
          <w:rtl/>
        </w:rPr>
        <w:t>أساليب فعالة في كتابة العبارات التسويقية</w:t>
      </w:r>
    </w:p>
    <w:p w14:paraId="2C39A91F">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1</w:t>
      </w:r>
      <w:r>
        <w:rPr>
          <w:rFonts w:ascii="Arial" w:hAnsi="Arial" w:cs="Arial"/>
          <w:color w:val="FF0000"/>
          <w:sz w:val="28"/>
          <w:szCs w:val="28"/>
          <w:shd w:val="clear" w:color="auto" w:fill="FFFFFF"/>
        </w:rPr>
        <w:t xml:space="preserve">. </w:t>
      </w:r>
      <w:r>
        <w:rPr>
          <w:rFonts w:ascii="Arial" w:hAnsi="Arial" w:cs="Arial"/>
          <w:color w:val="FF0000"/>
          <w:sz w:val="28"/>
          <w:szCs w:val="28"/>
          <w:shd w:val="clear" w:color="auto" w:fill="FFFFFF"/>
          <w:rtl/>
        </w:rPr>
        <w:t>أسلوب القصص الشخصية</w:t>
      </w:r>
      <w:r>
        <w:rPr>
          <w:rFonts w:hint="cs" w:ascii="Arial" w:hAnsi="Arial" w:cs="Arial"/>
          <w:color w:val="FF0000"/>
          <w:sz w:val="28"/>
          <w:szCs w:val="28"/>
          <w:shd w:val="clear" w:color="auto" w:fill="FFFFFF"/>
          <w:rtl/>
          <w:lang w:val="en-US" w:bidi="ar-DZ"/>
        </w:rPr>
        <w:t xml:space="preserve">: </w:t>
      </w:r>
      <w:r>
        <w:rPr>
          <w:rFonts w:ascii="Arial" w:hAnsi="Arial" w:cs="Arial"/>
          <w:color w:val="333333"/>
          <w:sz w:val="28"/>
          <w:szCs w:val="28"/>
          <w:shd w:val="clear" w:color="auto" w:fill="FFFFFF"/>
          <w:rtl/>
        </w:rPr>
        <w:t>ربط المنتج بتجربة شخصية أو قصة مؤثرة</w:t>
      </w:r>
      <w:r>
        <w:rPr>
          <w:rFonts w:ascii="Arial" w:hAnsi="Arial" w:cs="Arial"/>
          <w:color w:val="333333"/>
          <w:sz w:val="28"/>
          <w:szCs w:val="28"/>
          <w:shd w:val="clear" w:color="auto" w:fill="FFFFFF"/>
        </w:rPr>
        <w:t>.</w:t>
      </w:r>
    </w:p>
    <w:p w14:paraId="2D50B029">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مثال</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لقد حولت هذه الحقيبة رحلاتي إلى مغامرات لا تُنسى، جربها الآن وابدأ رحلتك الخاصة</w:t>
      </w:r>
      <w:r>
        <w:rPr>
          <w:rFonts w:ascii="Arial" w:hAnsi="Arial" w:cs="Arial"/>
          <w:color w:val="333333"/>
          <w:sz w:val="28"/>
          <w:szCs w:val="28"/>
          <w:shd w:val="clear" w:color="auto" w:fill="FFFFFF"/>
        </w:rPr>
        <w:t>.”</w:t>
      </w:r>
    </w:p>
    <w:p w14:paraId="719FABC6">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2</w:t>
      </w:r>
      <w:r>
        <w:rPr>
          <w:rFonts w:ascii="Arial" w:hAnsi="Arial" w:cs="Arial"/>
          <w:color w:val="FF0000"/>
          <w:sz w:val="28"/>
          <w:szCs w:val="28"/>
          <w:shd w:val="clear" w:color="auto" w:fill="FFFFFF"/>
        </w:rPr>
        <w:t xml:space="preserve">. </w:t>
      </w:r>
      <w:r>
        <w:rPr>
          <w:rFonts w:ascii="Arial" w:hAnsi="Arial" w:cs="Arial"/>
          <w:color w:val="FF0000"/>
          <w:sz w:val="28"/>
          <w:szCs w:val="28"/>
          <w:shd w:val="clear" w:color="auto" w:fill="FFFFFF"/>
          <w:rtl/>
        </w:rPr>
        <w:t>أسلوب التجربة المجانية مع ضمان</w:t>
      </w:r>
      <w:r>
        <w:rPr>
          <w:rFonts w:hint="cs" w:ascii="Arial" w:hAnsi="Arial" w:cs="Arial"/>
          <w:color w:val="FF0000"/>
          <w:sz w:val="28"/>
          <w:szCs w:val="28"/>
          <w:shd w:val="clear" w:color="auto" w:fill="FFFFFF"/>
          <w:rtl/>
          <w:lang w:val="en-US" w:bidi="ar-DZ"/>
        </w:rPr>
        <w:t>:</w:t>
      </w:r>
      <w:r>
        <w:rPr>
          <w:rFonts w:hint="cs" w:ascii="Arial" w:hAnsi="Arial" w:cs="Arial"/>
          <w:color w:val="333333"/>
          <w:sz w:val="28"/>
          <w:szCs w:val="28"/>
          <w:shd w:val="clear" w:color="auto" w:fill="FFFFFF"/>
          <w:rtl/>
          <w:lang w:val="en-US" w:bidi="ar-DZ"/>
        </w:rPr>
        <w:t xml:space="preserve"> </w:t>
      </w:r>
      <w:r>
        <w:rPr>
          <w:rFonts w:ascii="Arial" w:hAnsi="Arial" w:cs="Arial"/>
          <w:color w:val="333333"/>
          <w:sz w:val="28"/>
          <w:szCs w:val="28"/>
          <w:shd w:val="clear" w:color="auto" w:fill="FFFFFF"/>
          <w:rtl/>
        </w:rPr>
        <w:t>تشجيع العميل على التجربة دون مخاطر</w:t>
      </w:r>
      <w:r>
        <w:rPr>
          <w:rFonts w:ascii="Arial" w:hAnsi="Arial" w:cs="Arial"/>
          <w:color w:val="333333"/>
          <w:sz w:val="28"/>
          <w:szCs w:val="28"/>
          <w:shd w:val="clear" w:color="auto" w:fill="FFFFFF"/>
        </w:rPr>
        <w:t>.</w:t>
      </w:r>
    </w:p>
    <w:p w14:paraId="43349FF0">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مثال</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جرب الخدمة لمدة أسبوع، وإذا لم تكن راضيًا، سنعيد لك كامل المبلغ</w:t>
      </w:r>
      <w:r>
        <w:rPr>
          <w:rFonts w:ascii="Arial" w:hAnsi="Arial" w:cs="Arial"/>
          <w:color w:val="333333"/>
          <w:sz w:val="28"/>
          <w:szCs w:val="28"/>
          <w:shd w:val="clear" w:color="auto" w:fill="FFFFFF"/>
        </w:rPr>
        <w:t>!”</w:t>
      </w:r>
    </w:p>
    <w:p w14:paraId="01454057">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3</w:t>
      </w:r>
      <w:r>
        <w:rPr>
          <w:rFonts w:ascii="Arial" w:hAnsi="Arial" w:cs="Arial"/>
          <w:color w:val="FF0000"/>
          <w:sz w:val="28"/>
          <w:szCs w:val="28"/>
          <w:shd w:val="clear" w:color="auto" w:fill="FFFFFF"/>
        </w:rPr>
        <w:t xml:space="preserve">. </w:t>
      </w:r>
      <w:r>
        <w:rPr>
          <w:rFonts w:ascii="Arial" w:hAnsi="Arial" w:cs="Arial"/>
          <w:color w:val="FF0000"/>
          <w:sz w:val="28"/>
          <w:szCs w:val="28"/>
          <w:shd w:val="clear" w:color="auto" w:fill="FFFFFF"/>
          <w:rtl/>
        </w:rPr>
        <w:t>أسلوب التخصيص والتوصية الشخصية</w:t>
      </w:r>
      <w:r>
        <w:rPr>
          <w:rFonts w:hint="cs" w:ascii="Arial" w:hAnsi="Arial" w:cs="Arial"/>
          <w:color w:val="FF0000"/>
          <w:sz w:val="28"/>
          <w:szCs w:val="28"/>
          <w:shd w:val="clear" w:color="auto" w:fill="FFFFFF"/>
          <w:rtl/>
          <w:lang w:val="en-US" w:bidi="ar-DZ"/>
        </w:rPr>
        <w:t>:</w:t>
      </w:r>
      <w:r>
        <w:rPr>
          <w:rFonts w:ascii="Arial" w:hAnsi="Arial" w:cs="Arial"/>
          <w:color w:val="333333"/>
          <w:sz w:val="28"/>
          <w:szCs w:val="28"/>
          <w:shd w:val="clear" w:color="auto" w:fill="FFFFFF"/>
          <w:rtl/>
        </w:rPr>
        <w:t>تقديم توصيات بناءً على اهتمامات العميل</w:t>
      </w:r>
      <w:r>
        <w:rPr>
          <w:rFonts w:ascii="Arial" w:hAnsi="Arial" w:cs="Arial"/>
          <w:color w:val="333333"/>
          <w:sz w:val="28"/>
          <w:szCs w:val="28"/>
          <w:shd w:val="clear" w:color="auto" w:fill="FFFFFF"/>
        </w:rPr>
        <w:t>.</w:t>
      </w:r>
    </w:p>
    <w:p w14:paraId="5ED610A7">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مثال</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بناءً على ما اخترته سابقًا، نعتقد أن هذه القطعة ستناسب ذوقك تمامًا</w:t>
      </w:r>
      <w:r>
        <w:rPr>
          <w:rFonts w:ascii="Arial" w:hAnsi="Arial" w:cs="Arial"/>
          <w:color w:val="333333"/>
          <w:sz w:val="28"/>
          <w:szCs w:val="28"/>
          <w:shd w:val="clear" w:color="auto" w:fill="FFFFFF"/>
        </w:rPr>
        <w:t>!”</w:t>
      </w:r>
    </w:p>
    <w:p w14:paraId="228856CF">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4</w:t>
      </w:r>
      <w:r>
        <w:rPr>
          <w:rFonts w:ascii="Arial" w:hAnsi="Arial" w:cs="Arial"/>
          <w:color w:val="FF0000"/>
          <w:sz w:val="28"/>
          <w:szCs w:val="28"/>
          <w:shd w:val="clear" w:color="auto" w:fill="FFFFFF"/>
        </w:rPr>
        <w:t xml:space="preserve">. </w:t>
      </w:r>
      <w:r>
        <w:rPr>
          <w:rFonts w:ascii="Arial" w:hAnsi="Arial" w:cs="Arial"/>
          <w:color w:val="FF0000"/>
          <w:sz w:val="28"/>
          <w:szCs w:val="28"/>
          <w:shd w:val="clear" w:color="auto" w:fill="FFFFFF"/>
          <w:rtl/>
        </w:rPr>
        <w:t>أسلوب التفاعل الاجتماعي</w:t>
      </w:r>
      <w:r>
        <w:rPr>
          <w:rFonts w:hint="cs" w:ascii="Arial" w:hAnsi="Arial" w:cs="Arial"/>
          <w:color w:val="FF0000"/>
          <w:sz w:val="28"/>
          <w:szCs w:val="28"/>
          <w:shd w:val="clear" w:color="auto" w:fill="FFFFFF"/>
          <w:rtl/>
          <w:lang w:val="en-US" w:bidi="ar-DZ"/>
        </w:rPr>
        <w:t>:</w:t>
      </w:r>
      <w:r>
        <w:rPr>
          <w:rFonts w:ascii="Arial" w:hAnsi="Arial" w:cs="Arial"/>
          <w:color w:val="333333"/>
          <w:sz w:val="28"/>
          <w:szCs w:val="28"/>
          <w:shd w:val="clear" w:color="auto" w:fill="FFFFFF"/>
          <w:rtl/>
        </w:rPr>
        <w:t>تشجيع العميل على مراجعة آراء الآخرين قبل اتخاذ القرار</w:t>
      </w:r>
      <w:r>
        <w:rPr>
          <w:rFonts w:ascii="Arial" w:hAnsi="Arial" w:cs="Arial"/>
          <w:color w:val="333333"/>
          <w:sz w:val="28"/>
          <w:szCs w:val="28"/>
          <w:shd w:val="clear" w:color="auto" w:fill="FFFFFF"/>
        </w:rPr>
        <w:t>.</w:t>
      </w:r>
    </w:p>
    <w:p w14:paraId="3449B2C6">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مثال</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انضم إلى أكثر من 10,000 عميل مثلك اليوم وابدأ في الاستمتاع بالمزايا</w:t>
      </w:r>
      <w:r>
        <w:rPr>
          <w:rFonts w:ascii="Arial" w:hAnsi="Arial" w:cs="Arial"/>
          <w:color w:val="333333"/>
          <w:sz w:val="28"/>
          <w:szCs w:val="28"/>
          <w:shd w:val="clear" w:color="auto" w:fill="FFFFFF"/>
        </w:rPr>
        <w:t>!”</w:t>
      </w:r>
    </w:p>
    <w:p w14:paraId="2608B91B">
      <w:pPr>
        <w:bidi/>
        <w:spacing w:line="360" w:lineRule="auto"/>
        <w:jc w:val="both"/>
        <w:rPr>
          <w:rFonts w:ascii="Arial" w:hAnsi="Arial" w:cs="Arial"/>
          <w:color w:val="333333"/>
          <w:sz w:val="28"/>
          <w:szCs w:val="28"/>
          <w:shd w:val="clear" w:color="auto" w:fill="FFFFFF"/>
        </w:rPr>
      </w:pPr>
      <w:r>
        <w:rPr>
          <w:rFonts w:ascii="Arial" w:hAnsi="Arial" w:cs="Arial"/>
          <w:color w:val="FF0000"/>
          <w:sz w:val="28"/>
          <w:szCs w:val="28"/>
          <w:shd w:val="clear" w:color="auto" w:fill="FFFFFF"/>
        </w:rPr>
        <w:t xml:space="preserve">5. </w:t>
      </w:r>
      <w:r>
        <w:rPr>
          <w:rFonts w:ascii="Arial" w:hAnsi="Arial" w:cs="Arial"/>
          <w:color w:val="FF0000"/>
          <w:sz w:val="28"/>
          <w:szCs w:val="28"/>
          <w:shd w:val="clear" w:color="auto" w:fill="FFFFFF"/>
          <w:rtl/>
        </w:rPr>
        <w:t>أسلوب التأكيد على التميز والتفرد</w:t>
      </w:r>
      <w:r>
        <w:rPr>
          <w:rFonts w:hint="cs" w:ascii="Arial" w:hAnsi="Arial" w:cs="Arial"/>
          <w:color w:val="FF0000"/>
          <w:sz w:val="28"/>
          <w:szCs w:val="28"/>
          <w:shd w:val="clear" w:color="auto" w:fill="FFFFFF"/>
          <w:rtl/>
          <w:lang w:val="en-US" w:bidi="ar-DZ"/>
        </w:rPr>
        <w:t>:</w:t>
      </w:r>
      <w:r>
        <w:rPr>
          <w:rFonts w:ascii="Arial" w:hAnsi="Arial" w:cs="Arial"/>
          <w:color w:val="333333"/>
          <w:sz w:val="28"/>
          <w:szCs w:val="28"/>
          <w:shd w:val="clear" w:color="auto" w:fill="FFFFFF"/>
          <w:rtl/>
        </w:rPr>
        <w:t>إبراز الميزة الفريدة التي لا توجد في المنافسين</w:t>
      </w:r>
      <w:r>
        <w:rPr>
          <w:rFonts w:ascii="Arial" w:hAnsi="Arial" w:cs="Arial"/>
          <w:color w:val="333333"/>
          <w:sz w:val="28"/>
          <w:szCs w:val="28"/>
          <w:shd w:val="clear" w:color="auto" w:fill="FFFFFF"/>
        </w:rPr>
        <w:t>.</w:t>
      </w:r>
    </w:p>
    <w:p w14:paraId="3E99A288">
      <w:pPr>
        <w:bidi/>
        <w:spacing w:line="360" w:lineRule="auto"/>
        <w:jc w:val="both"/>
        <w:rPr>
          <w:rFonts w:ascii="Arial" w:hAnsi="Arial" w:cs="Arial"/>
          <w:color w:val="333333"/>
          <w:sz w:val="28"/>
          <w:szCs w:val="28"/>
          <w:shd w:val="clear" w:color="auto" w:fill="FFFFFF"/>
        </w:rPr>
      </w:pPr>
      <w:r>
        <w:rPr>
          <w:rFonts w:ascii="Arial" w:hAnsi="Arial" w:cs="Arial"/>
          <w:b/>
          <w:bCs/>
          <w:color w:val="333333"/>
          <w:sz w:val="28"/>
          <w:szCs w:val="28"/>
          <w:shd w:val="clear" w:color="auto" w:fill="FFFFFF"/>
          <w:rtl/>
        </w:rPr>
        <w:t>مثال</w:t>
      </w:r>
      <w:r>
        <w:rPr>
          <w:rFonts w:ascii="Arial" w:hAnsi="Arial" w:cs="Arial"/>
          <w:b/>
          <w:bCs/>
          <w:color w:val="333333"/>
          <w:sz w:val="28"/>
          <w:szCs w:val="28"/>
          <w:shd w:val="clear" w:color="auto" w:fill="FFFFFF"/>
        </w:rPr>
        <w:t>:</w:t>
      </w:r>
      <w:r>
        <w:rPr>
          <w:rFonts w:ascii="Arial" w:hAnsi="Arial" w:cs="Arial"/>
          <w:color w:val="333333"/>
          <w:sz w:val="28"/>
          <w:szCs w:val="28"/>
          <w:shd w:val="clear" w:color="auto" w:fill="FFFFFF"/>
        </w:rPr>
        <w:t> “</w:t>
      </w:r>
      <w:r>
        <w:rPr>
          <w:rFonts w:ascii="Arial" w:hAnsi="Arial" w:cs="Arial"/>
          <w:color w:val="333333"/>
          <w:sz w:val="28"/>
          <w:szCs w:val="28"/>
          <w:shd w:val="clear" w:color="auto" w:fill="FFFFFF"/>
          <w:rtl/>
        </w:rPr>
        <w:t>المنتج الوحيد في السوق الذي يمكنك تخصيصه بالكامل وفقًا لاحتياجاتك</w:t>
      </w:r>
      <w:r>
        <w:rPr>
          <w:rFonts w:ascii="Arial" w:hAnsi="Arial" w:cs="Arial"/>
          <w:color w:val="333333"/>
          <w:sz w:val="28"/>
          <w:szCs w:val="28"/>
          <w:shd w:val="clear" w:color="auto" w:fill="FFFFFF"/>
        </w:rPr>
        <w:t>!”</w:t>
      </w:r>
    </w:p>
    <w:p w14:paraId="0D2F2FEC">
      <w:pPr>
        <w:bidi/>
        <w:spacing w:line="360" w:lineRule="auto"/>
        <w:jc w:val="both"/>
        <w:rPr>
          <w:rFonts w:ascii="Arial" w:hAnsi="Arial" w:cs="Arial"/>
          <w:color w:val="333333"/>
          <w:sz w:val="28"/>
          <w:szCs w:val="28"/>
          <w:shd w:val="clear" w:color="auto" w:fill="FFFFFF"/>
        </w:rPr>
      </w:pPr>
    </w:p>
    <w:p w14:paraId="0D551B9D">
      <w:pPr>
        <w:bidi/>
        <w:spacing w:line="360" w:lineRule="auto"/>
        <w:jc w:val="center"/>
        <w:rPr>
          <w:rFonts w:ascii="Arial" w:hAnsi="Arial" w:cs="Arial"/>
          <w:color w:val="00B050"/>
          <w:sz w:val="28"/>
          <w:szCs w:val="28"/>
          <w:shd w:val="clear" w:color="auto" w:fill="FFFFFF"/>
        </w:rPr>
      </w:pPr>
      <w:r>
        <w:rPr>
          <w:rFonts w:ascii="Arial" w:hAnsi="Arial" w:cs="Arial"/>
          <w:color w:val="00B050"/>
          <w:sz w:val="28"/>
          <w:szCs w:val="28"/>
          <w:shd w:val="clear" w:color="auto" w:fill="FFFFFF"/>
          <w:rtl/>
        </w:rPr>
        <w:t>كيفية صياغة العبارات التسويقية الجذابة؟</w:t>
      </w:r>
    </w:p>
    <w:p w14:paraId="5CC72D47">
      <w:pPr>
        <w:bidi/>
        <w:spacing w:line="360" w:lineRule="auto"/>
        <w:jc w:val="both"/>
        <w:rPr>
          <w:rFonts w:ascii="Arial" w:hAnsi="Arial" w:cs="Arial"/>
          <w:color w:val="333333"/>
          <w:sz w:val="28"/>
          <w:szCs w:val="28"/>
          <w:shd w:val="clear" w:color="auto" w:fill="FFFFFF"/>
        </w:rPr>
      </w:pPr>
      <w:r>
        <w:rPr>
          <w:rFonts w:ascii="Arial" w:hAnsi="Arial" w:cs="Arial"/>
          <w:color w:val="FFC000"/>
          <w:sz w:val="28"/>
          <w:szCs w:val="28"/>
          <w:shd w:val="clear" w:color="auto" w:fill="FFFFFF"/>
        </w:rPr>
        <w:t xml:space="preserve">1. </w:t>
      </w:r>
      <w:r>
        <w:rPr>
          <w:rFonts w:ascii="Arial" w:hAnsi="Arial" w:cs="Arial"/>
          <w:color w:val="FFC000"/>
          <w:sz w:val="28"/>
          <w:szCs w:val="28"/>
          <w:shd w:val="clear" w:color="auto" w:fill="FFFFFF"/>
          <w:rtl/>
        </w:rPr>
        <w:t>فهم الجمهور المستهدف</w:t>
      </w:r>
      <w:r>
        <w:rPr>
          <w:rFonts w:hint="cs" w:ascii="Arial" w:hAnsi="Arial" w:cs="Arial"/>
          <w:color w:val="333333"/>
          <w:sz w:val="28"/>
          <w:szCs w:val="28"/>
          <w:shd w:val="clear" w:color="auto" w:fill="FFFFFF"/>
          <w:rtl/>
          <w:lang w:val="en-US" w:bidi="ar-DZ"/>
        </w:rPr>
        <w:t>:</w:t>
      </w:r>
      <w:r>
        <w:rPr>
          <w:rFonts w:ascii="Arial" w:hAnsi="Arial" w:cs="Arial"/>
          <w:color w:val="333333"/>
          <w:sz w:val="28"/>
          <w:szCs w:val="28"/>
          <w:shd w:val="clear" w:color="auto" w:fill="FFFFFF"/>
          <w:rtl/>
        </w:rPr>
        <w:t>تحديد الفئة العمرية، الاهتمامات، والاحتياجات</w:t>
      </w:r>
      <w:r>
        <w:rPr>
          <w:rFonts w:ascii="Arial" w:hAnsi="Arial" w:cs="Arial"/>
          <w:color w:val="333333"/>
          <w:sz w:val="28"/>
          <w:szCs w:val="28"/>
          <w:shd w:val="clear" w:color="auto" w:fill="FFFFFF"/>
        </w:rPr>
        <w:t>.</w:t>
      </w:r>
    </w:p>
    <w:p w14:paraId="1A5CFC51">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معرفة التحديات التي يواجهها العميل واقتراح الحلول المناسبة</w:t>
      </w:r>
      <w:r>
        <w:rPr>
          <w:rFonts w:ascii="Arial" w:hAnsi="Arial" w:cs="Arial"/>
          <w:color w:val="333333"/>
          <w:sz w:val="28"/>
          <w:szCs w:val="28"/>
          <w:shd w:val="clear" w:color="auto" w:fill="FFFFFF"/>
        </w:rPr>
        <w:t>.</w:t>
      </w:r>
    </w:p>
    <w:p w14:paraId="0B0FE6F6">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2</w:t>
      </w:r>
      <w:r>
        <w:rPr>
          <w:rFonts w:ascii="Arial" w:hAnsi="Arial" w:cs="Arial"/>
          <w:color w:val="FFC000"/>
          <w:sz w:val="28"/>
          <w:szCs w:val="28"/>
          <w:shd w:val="clear" w:color="auto" w:fill="FFFFFF"/>
        </w:rPr>
        <w:t xml:space="preserve">. </w:t>
      </w:r>
      <w:r>
        <w:rPr>
          <w:rFonts w:ascii="Arial" w:hAnsi="Arial" w:cs="Arial"/>
          <w:color w:val="FFC000"/>
          <w:sz w:val="28"/>
          <w:szCs w:val="28"/>
          <w:shd w:val="clear" w:color="auto" w:fill="FFFFFF"/>
          <w:rtl/>
        </w:rPr>
        <w:t>استخدام كلمات مؤثرة أو “كلمات القوة</w:t>
      </w:r>
      <w:r>
        <w:rPr>
          <w:rFonts w:ascii="Arial" w:hAnsi="Arial" w:cs="Arial"/>
          <w:color w:val="FFC000"/>
          <w:sz w:val="28"/>
          <w:szCs w:val="28"/>
          <w:shd w:val="clear" w:color="auto" w:fill="FFFFFF"/>
        </w:rPr>
        <w:t>”</w:t>
      </w:r>
      <w:r>
        <w:rPr>
          <w:rFonts w:hint="cs" w:ascii="Arial" w:hAnsi="Arial" w:cs="Arial"/>
          <w:color w:val="FFC000"/>
          <w:sz w:val="28"/>
          <w:szCs w:val="28"/>
          <w:shd w:val="clear" w:color="auto" w:fill="FFFFFF"/>
          <w:rtl/>
          <w:lang w:val="en-US" w:bidi="ar-DZ"/>
        </w:rPr>
        <w:t>:</w:t>
      </w:r>
      <w:r>
        <w:rPr>
          <w:rFonts w:ascii="Arial" w:hAnsi="Arial" w:cs="Arial"/>
          <w:color w:val="333333"/>
          <w:sz w:val="28"/>
          <w:szCs w:val="28"/>
          <w:shd w:val="clear" w:color="auto" w:fill="FFFFFF"/>
          <w:rtl/>
        </w:rPr>
        <w:t>كلمات تحفّز القرار السريع: “مجاني، حصري، الآن، جديد، مميز</w:t>
      </w:r>
      <w:r>
        <w:rPr>
          <w:rFonts w:ascii="Arial" w:hAnsi="Arial" w:cs="Arial"/>
          <w:color w:val="333333"/>
          <w:sz w:val="28"/>
          <w:szCs w:val="28"/>
          <w:shd w:val="clear" w:color="auto" w:fill="FFFFFF"/>
        </w:rPr>
        <w:t>”.</w:t>
      </w:r>
    </w:p>
    <w:p w14:paraId="4C191A1C">
      <w:pPr>
        <w:bidi/>
        <w:spacing w:line="360" w:lineRule="auto"/>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كلمات تعزز الثقة: “مضمون، مُجرَّب، موثوق، آمن</w:t>
      </w:r>
      <w:r>
        <w:rPr>
          <w:rFonts w:ascii="Arial" w:hAnsi="Arial" w:cs="Arial"/>
          <w:color w:val="333333"/>
          <w:sz w:val="28"/>
          <w:szCs w:val="28"/>
          <w:shd w:val="clear" w:color="auto" w:fill="FFFFFF"/>
        </w:rPr>
        <w:t>”.</w:t>
      </w:r>
    </w:p>
    <w:p w14:paraId="7A49C29E">
      <w:pPr>
        <w:bidi/>
        <w:spacing w:line="360" w:lineRule="auto"/>
        <w:jc w:val="both"/>
        <w:rPr>
          <w:rFonts w:ascii="Arial" w:hAnsi="Arial" w:cs="Arial"/>
          <w:color w:val="333333"/>
          <w:sz w:val="28"/>
          <w:szCs w:val="28"/>
          <w:shd w:val="clear" w:color="auto" w:fill="FFFFFF"/>
        </w:rPr>
      </w:pPr>
      <w:r>
        <w:rPr>
          <w:rFonts w:ascii="Arial" w:hAnsi="Arial" w:cs="Arial"/>
          <w:color w:val="FFC000"/>
          <w:sz w:val="28"/>
          <w:szCs w:val="28"/>
          <w:shd w:val="clear" w:color="auto" w:fill="FFFFFF"/>
        </w:rPr>
        <w:t xml:space="preserve">3. </w:t>
      </w:r>
      <w:r>
        <w:rPr>
          <w:rFonts w:ascii="Arial" w:hAnsi="Arial" w:cs="Arial"/>
          <w:color w:val="FFC000"/>
          <w:sz w:val="28"/>
          <w:szCs w:val="28"/>
          <w:shd w:val="clear" w:color="auto" w:fill="FFFFFF"/>
          <w:rtl/>
        </w:rPr>
        <w:t xml:space="preserve">استخدام الدعوة </w:t>
      </w:r>
      <w:r>
        <w:rPr>
          <w:rFonts w:hint="cs" w:ascii="Arial" w:hAnsi="Arial" w:cs="Arial"/>
          <w:color w:val="FFC000"/>
          <w:sz w:val="28"/>
          <w:szCs w:val="28"/>
          <w:shd w:val="clear" w:color="auto" w:fill="FFFFFF"/>
          <w:rtl/>
          <w:lang w:val="en-US" w:bidi="ar-DZ"/>
        </w:rPr>
        <w:t xml:space="preserve"> لاجراء او عملية او اخد قرار </w:t>
      </w:r>
      <w:r>
        <w:rPr>
          <w:rFonts w:hint="cs" w:ascii="Arial" w:hAnsi="Arial" w:cs="Arial"/>
          <w:color w:val="333333"/>
          <w:sz w:val="28"/>
          <w:szCs w:val="28"/>
          <w:shd w:val="clear" w:color="auto" w:fill="FFFFFF"/>
          <w:rtl/>
          <w:lang w:val="en-US" w:bidi="ar-DZ"/>
        </w:rPr>
        <w:t>:</w:t>
      </w: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اطلب الآن واستمتع بأفضل تجربة</w:t>
      </w:r>
      <w:r>
        <w:rPr>
          <w:rFonts w:ascii="Arial" w:hAnsi="Arial" w:cs="Arial"/>
          <w:color w:val="333333"/>
          <w:sz w:val="28"/>
          <w:szCs w:val="28"/>
          <w:shd w:val="clear" w:color="auto" w:fill="FFFFFF"/>
        </w:rPr>
        <w:t>!”</w:t>
      </w:r>
    </w:p>
    <w:p w14:paraId="70506E08">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احصل على نسختك المجانية اليوم</w:t>
      </w:r>
      <w:r>
        <w:rPr>
          <w:rFonts w:ascii="Arial" w:hAnsi="Arial" w:cs="Arial"/>
          <w:color w:val="333333"/>
          <w:sz w:val="28"/>
          <w:szCs w:val="28"/>
          <w:shd w:val="clear" w:color="auto" w:fill="FFFFFF"/>
        </w:rPr>
        <w:t>!”</w:t>
      </w:r>
    </w:p>
    <w:p w14:paraId="2BAB5774">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سجّل الآن وابدأ رحلتك نحو النجاح</w:t>
      </w:r>
      <w:r>
        <w:rPr>
          <w:rFonts w:ascii="Arial" w:hAnsi="Arial" w:cs="Arial"/>
          <w:color w:val="333333"/>
          <w:sz w:val="28"/>
          <w:szCs w:val="28"/>
          <w:shd w:val="clear" w:color="auto" w:fill="FFFFFF"/>
        </w:rPr>
        <w:t>!”</w:t>
      </w:r>
    </w:p>
    <w:p w14:paraId="075B5098">
      <w:pPr>
        <w:bidi/>
        <w:jc w:val="both"/>
        <w:rPr>
          <w:rFonts w:ascii="Arial" w:hAnsi="Arial" w:cs="Arial"/>
          <w:color w:val="FFC000"/>
          <w:sz w:val="28"/>
          <w:szCs w:val="28"/>
          <w:shd w:val="clear" w:color="auto" w:fill="FFFFFF"/>
        </w:rPr>
      </w:pPr>
      <w:r>
        <w:rPr>
          <w:rFonts w:ascii="Arial" w:hAnsi="Arial" w:cs="Arial"/>
          <w:color w:val="FFC000"/>
          <w:sz w:val="28"/>
          <w:szCs w:val="28"/>
          <w:shd w:val="clear" w:color="auto" w:fill="FFFFFF"/>
        </w:rPr>
        <w:t xml:space="preserve">4. </w:t>
      </w:r>
      <w:r>
        <w:rPr>
          <w:rFonts w:ascii="Arial" w:hAnsi="Arial" w:cs="Arial"/>
          <w:color w:val="FFC000"/>
          <w:sz w:val="28"/>
          <w:szCs w:val="28"/>
          <w:shd w:val="clear" w:color="auto" w:fill="FFFFFF"/>
          <w:rtl/>
        </w:rPr>
        <w:t>التركيز على الفوائد بدلًا من الميزات</w:t>
      </w:r>
    </w:p>
    <w:p w14:paraId="0A211637">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بدلًا من: “هاتف بكاميرا 50 ميجابيكسل</w:t>
      </w:r>
      <w:r>
        <w:rPr>
          <w:rFonts w:ascii="Arial" w:hAnsi="Arial" w:cs="Arial"/>
          <w:color w:val="333333"/>
          <w:sz w:val="28"/>
          <w:szCs w:val="28"/>
          <w:shd w:val="clear" w:color="auto" w:fill="FFFFFF"/>
        </w:rPr>
        <w:t>”.</w:t>
      </w:r>
    </w:p>
    <w:p w14:paraId="49195DEA">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استخدم: “التقط أجمل اللحظات بجودة مذهلة بفضل الكاميرا الاحترافية</w:t>
      </w:r>
      <w:r>
        <w:rPr>
          <w:rFonts w:ascii="Arial" w:hAnsi="Arial" w:cs="Arial"/>
          <w:color w:val="333333"/>
          <w:sz w:val="28"/>
          <w:szCs w:val="28"/>
          <w:shd w:val="clear" w:color="auto" w:fill="FFFFFF"/>
        </w:rPr>
        <w:t>!”</w:t>
      </w:r>
    </w:p>
    <w:p w14:paraId="15D64C59">
      <w:pPr>
        <w:bidi/>
        <w:jc w:val="both"/>
        <w:rPr>
          <w:rFonts w:ascii="Arial" w:hAnsi="Arial" w:cs="Arial"/>
          <w:color w:val="FFC000"/>
          <w:sz w:val="28"/>
          <w:szCs w:val="28"/>
          <w:shd w:val="clear" w:color="auto" w:fill="FFFFFF"/>
        </w:rPr>
      </w:pPr>
      <w:r>
        <w:rPr>
          <w:rFonts w:ascii="Arial" w:hAnsi="Arial" w:cs="Arial"/>
          <w:color w:val="FFC000"/>
          <w:sz w:val="28"/>
          <w:szCs w:val="28"/>
          <w:shd w:val="clear" w:color="auto" w:fill="FFFFFF"/>
        </w:rPr>
        <w:t xml:space="preserve">5. </w:t>
      </w:r>
      <w:r>
        <w:rPr>
          <w:rFonts w:ascii="Arial" w:hAnsi="Arial" w:cs="Arial"/>
          <w:color w:val="FFC000"/>
          <w:sz w:val="28"/>
          <w:szCs w:val="28"/>
          <w:shd w:val="clear" w:color="auto" w:fill="FFFFFF"/>
          <w:rtl/>
        </w:rPr>
        <w:t>اختبار وتحليل العبارات التسويقية</w:t>
      </w:r>
    </w:p>
    <w:p w14:paraId="54AEF54D">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إجراء اختبارات</w:t>
      </w:r>
      <w:r>
        <w:rPr>
          <w:rFonts w:hint="cs" w:ascii="Arial" w:hAnsi="Arial" w:cs="Arial"/>
          <w:color w:val="333333"/>
          <w:sz w:val="28"/>
          <w:szCs w:val="28"/>
          <w:shd w:val="clear" w:color="auto" w:fill="FFFFFF"/>
          <w:rtl/>
          <w:lang w:val="en-US" w:bidi="ar-DZ"/>
        </w:rPr>
        <w:t xml:space="preserve"> </w:t>
      </w:r>
      <w:r>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tl/>
        </w:rPr>
        <w:t>لمعرفة العبارات الأكثر تأثيرًا</w:t>
      </w:r>
      <w:r>
        <w:rPr>
          <w:rFonts w:ascii="Arial" w:hAnsi="Arial" w:cs="Arial"/>
          <w:color w:val="333333"/>
          <w:sz w:val="28"/>
          <w:szCs w:val="28"/>
          <w:shd w:val="clear" w:color="auto" w:fill="FFFFFF"/>
        </w:rPr>
        <w:t>.</w:t>
      </w:r>
    </w:p>
    <w:p w14:paraId="73C78540">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tl/>
        </w:rPr>
        <w:t>تحليل تفاعل العملاء وتحسين العبارات بناءً على النتائج</w:t>
      </w:r>
      <w:r>
        <w:rPr>
          <w:rFonts w:ascii="Arial" w:hAnsi="Arial" w:cs="Arial"/>
          <w:color w:val="333333"/>
          <w:sz w:val="28"/>
          <w:szCs w:val="28"/>
          <w:shd w:val="clear" w:color="auto" w:fill="FFFFFF"/>
        </w:rPr>
        <w:t>.</w:t>
      </w:r>
    </w:p>
    <w:p w14:paraId="2C4932F4">
      <w:pPr>
        <w:bidi/>
        <w:jc w:val="both"/>
        <w:rPr>
          <w:rFonts w:ascii="Arial" w:hAnsi="Arial" w:cs="Arial"/>
          <w:color w:val="333333"/>
          <w:sz w:val="28"/>
          <w:szCs w:val="28"/>
          <w:shd w:val="clear" w:color="auto" w:fill="FFFFFF"/>
        </w:rPr>
      </w:pPr>
    </w:p>
    <w:p w14:paraId="368BC3B5">
      <w:pPr>
        <w:bidi/>
        <w:jc w:val="center"/>
        <w:rPr>
          <w:rFonts w:ascii="Arial" w:hAnsi="Arial" w:cs="Arial"/>
          <w:color w:val="C00000"/>
          <w:sz w:val="28"/>
          <w:szCs w:val="28"/>
          <w:shd w:val="clear" w:color="auto" w:fill="FFFFFF"/>
        </w:rPr>
      </w:pPr>
      <w:r>
        <w:rPr>
          <w:rFonts w:hint="cs" w:ascii="Arial" w:hAnsi="Arial" w:cs="Arial"/>
          <w:color w:val="C00000"/>
          <w:sz w:val="28"/>
          <w:szCs w:val="28"/>
          <w:shd w:val="clear" w:color="auto" w:fill="FFFFFF"/>
          <w:rtl/>
          <w:lang w:bidi="ar-DZ"/>
        </w:rPr>
        <w:t>أمثلة</w:t>
      </w:r>
      <w:r>
        <w:rPr>
          <w:rFonts w:hint="cs" w:ascii="Arial" w:hAnsi="Arial" w:cs="Arial"/>
          <w:color w:val="C00000"/>
          <w:sz w:val="28"/>
          <w:szCs w:val="28"/>
          <w:shd w:val="clear" w:color="auto" w:fill="FFFFFF"/>
          <w:rtl/>
          <w:lang w:val="en-US" w:bidi="ar-DZ"/>
        </w:rPr>
        <w:t xml:space="preserve"> </w:t>
      </w:r>
      <w:r>
        <w:rPr>
          <w:rFonts w:ascii="Arial" w:hAnsi="Arial" w:cs="Arial"/>
          <w:color w:val="C00000"/>
          <w:sz w:val="28"/>
          <w:szCs w:val="28"/>
          <w:shd w:val="clear" w:color="auto" w:fill="FFFFFF"/>
          <w:rtl/>
        </w:rPr>
        <w:t xml:space="preserve"> على عبارات تسويقية ناجحة</w:t>
      </w:r>
    </w:p>
    <w:p w14:paraId="5C6D145A">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لوقت محدود فقط! احصل على خصم 50</w:t>
      </w:r>
      <w:r>
        <w:rPr>
          <w:rFonts w:ascii="Arial" w:hAnsi="Arial" w:cs="Arial"/>
          <w:color w:val="333333"/>
          <w:sz w:val="28"/>
          <w:szCs w:val="28"/>
          <w:shd w:val="clear" w:color="auto" w:fill="FFFFFF"/>
        </w:rPr>
        <w:t>%!”</w:t>
      </w:r>
    </w:p>
    <w:p w14:paraId="61544461">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انضم إلى الآلاف ممن اختاروا الجودة</w:t>
      </w:r>
      <w:r>
        <w:rPr>
          <w:rFonts w:ascii="Arial" w:hAnsi="Arial" w:cs="Arial"/>
          <w:color w:val="333333"/>
          <w:sz w:val="28"/>
          <w:szCs w:val="28"/>
          <w:shd w:val="clear" w:color="auto" w:fill="FFFFFF"/>
        </w:rPr>
        <w:t>!”</w:t>
      </w:r>
    </w:p>
    <w:p w14:paraId="2B4BF61D">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تجربة لن تنساها، احجز الآن</w:t>
      </w:r>
      <w:r>
        <w:rPr>
          <w:rFonts w:ascii="Arial" w:hAnsi="Arial" w:cs="Arial"/>
          <w:color w:val="333333"/>
          <w:sz w:val="28"/>
          <w:szCs w:val="28"/>
          <w:shd w:val="clear" w:color="auto" w:fill="FFFFFF"/>
        </w:rPr>
        <w:t>!”</w:t>
      </w:r>
    </w:p>
    <w:p w14:paraId="72300694">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خصم خاص اليوم، لا تفوّته</w:t>
      </w:r>
      <w:r>
        <w:rPr>
          <w:rFonts w:ascii="Arial" w:hAnsi="Arial" w:cs="Arial"/>
          <w:color w:val="333333"/>
          <w:sz w:val="28"/>
          <w:szCs w:val="28"/>
          <w:shd w:val="clear" w:color="auto" w:fill="FFFFFF"/>
        </w:rPr>
        <w:t>!”</w:t>
      </w:r>
    </w:p>
    <w:p w14:paraId="35CFDCB3">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اشتر الآن وادفع لاحقًا</w:t>
      </w:r>
      <w:r>
        <w:rPr>
          <w:rFonts w:ascii="Arial" w:hAnsi="Arial" w:cs="Arial"/>
          <w:color w:val="333333"/>
          <w:sz w:val="28"/>
          <w:szCs w:val="28"/>
          <w:shd w:val="clear" w:color="auto" w:fill="FFFFFF"/>
        </w:rPr>
        <w:t>!”</w:t>
      </w:r>
    </w:p>
    <w:p w14:paraId="6BCBA02E">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كل ما تحتاجه بين يديك، اطلب الآن</w:t>
      </w:r>
      <w:r>
        <w:rPr>
          <w:rFonts w:ascii="Arial" w:hAnsi="Arial" w:cs="Arial"/>
          <w:color w:val="333333"/>
          <w:sz w:val="28"/>
          <w:szCs w:val="28"/>
          <w:shd w:val="clear" w:color="auto" w:fill="FFFFFF"/>
        </w:rPr>
        <w:t>!”</w:t>
      </w:r>
    </w:p>
    <w:p w14:paraId="4B68B6B5">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حصريًا لك، استفد من هذه الفرصة</w:t>
      </w:r>
      <w:r>
        <w:rPr>
          <w:rFonts w:ascii="Arial" w:hAnsi="Arial" w:cs="Arial"/>
          <w:color w:val="333333"/>
          <w:sz w:val="28"/>
          <w:szCs w:val="28"/>
          <w:shd w:val="clear" w:color="auto" w:fill="FFFFFF"/>
        </w:rPr>
        <w:t>!”</w:t>
      </w:r>
    </w:p>
    <w:p w14:paraId="4950C191">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عروض الصيف بانتظارك</w:t>
      </w:r>
      <w:r>
        <w:rPr>
          <w:rFonts w:ascii="Arial" w:hAnsi="Arial" w:cs="Arial"/>
          <w:color w:val="333333"/>
          <w:sz w:val="28"/>
          <w:szCs w:val="28"/>
          <w:shd w:val="clear" w:color="auto" w:fill="FFFFFF"/>
        </w:rPr>
        <w:t>!”</w:t>
      </w:r>
    </w:p>
    <w:p w14:paraId="01C16291">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تسوّق بسهولة، تواصل معنا</w:t>
      </w:r>
      <w:r>
        <w:rPr>
          <w:rFonts w:ascii="Arial" w:hAnsi="Arial" w:cs="Arial"/>
          <w:color w:val="333333"/>
          <w:sz w:val="28"/>
          <w:szCs w:val="28"/>
          <w:shd w:val="clear" w:color="auto" w:fill="FFFFFF"/>
        </w:rPr>
        <w:t>!”</w:t>
      </w:r>
    </w:p>
    <w:p w14:paraId="469E077E">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لا وقت للتردد، الفرصة متاحة الآن</w:t>
      </w:r>
      <w:r>
        <w:rPr>
          <w:rFonts w:ascii="Arial" w:hAnsi="Arial" w:cs="Arial"/>
          <w:color w:val="333333"/>
          <w:sz w:val="28"/>
          <w:szCs w:val="28"/>
          <w:shd w:val="clear" w:color="auto" w:fill="FFFFFF"/>
        </w:rPr>
        <w:t>!”</w:t>
      </w:r>
    </w:p>
    <w:p w14:paraId="1624DC6A">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كل جديد بانتظارك، لا تدعه يفوتك</w:t>
      </w:r>
      <w:r>
        <w:rPr>
          <w:rFonts w:ascii="Arial" w:hAnsi="Arial" w:cs="Arial"/>
          <w:color w:val="333333"/>
          <w:sz w:val="28"/>
          <w:szCs w:val="28"/>
          <w:shd w:val="clear" w:color="auto" w:fill="FFFFFF"/>
        </w:rPr>
        <w:t>!”</w:t>
      </w:r>
    </w:p>
    <w:p w14:paraId="4FDE6AD7">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اشترِ بأقل سعر، واستمتع بالجودة</w:t>
      </w:r>
      <w:r>
        <w:rPr>
          <w:rFonts w:ascii="Arial" w:hAnsi="Arial" w:cs="Arial"/>
          <w:color w:val="333333"/>
          <w:sz w:val="28"/>
          <w:szCs w:val="28"/>
          <w:shd w:val="clear" w:color="auto" w:fill="FFFFFF"/>
        </w:rPr>
        <w:t>!”</w:t>
      </w:r>
    </w:p>
    <w:p w14:paraId="6134950C">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خصم خاص لأعضاء النادي</w:t>
      </w:r>
      <w:r>
        <w:rPr>
          <w:rFonts w:ascii="Arial" w:hAnsi="Arial" w:cs="Arial"/>
          <w:color w:val="333333"/>
          <w:sz w:val="28"/>
          <w:szCs w:val="28"/>
          <w:shd w:val="clear" w:color="auto" w:fill="FFFFFF"/>
        </w:rPr>
        <w:t>!”</w:t>
      </w:r>
    </w:p>
    <w:p w14:paraId="6B2EE5DB">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أكثر من مجرد منتج، إنها تجربة</w:t>
      </w:r>
      <w:r>
        <w:rPr>
          <w:rFonts w:ascii="Arial" w:hAnsi="Arial" w:cs="Arial"/>
          <w:color w:val="333333"/>
          <w:sz w:val="28"/>
          <w:szCs w:val="28"/>
          <w:shd w:val="clear" w:color="auto" w:fill="FFFFFF"/>
        </w:rPr>
        <w:t>!”</w:t>
      </w:r>
    </w:p>
    <w:p w14:paraId="558631F0">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خدمة مميزة من أجل راحتك</w:t>
      </w:r>
      <w:r>
        <w:rPr>
          <w:rFonts w:ascii="Arial" w:hAnsi="Arial" w:cs="Arial"/>
          <w:color w:val="333333"/>
          <w:sz w:val="28"/>
          <w:szCs w:val="28"/>
          <w:shd w:val="clear" w:color="auto" w:fill="FFFFFF"/>
        </w:rPr>
        <w:t>!”</w:t>
      </w:r>
    </w:p>
    <w:p w14:paraId="3763F46D">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المزيد من الفوائد، بأقل التكاليف</w:t>
      </w:r>
      <w:r>
        <w:rPr>
          <w:rFonts w:ascii="Arial" w:hAnsi="Arial" w:cs="Arial"/>
          <w:color w:val="333333"/>
          <w:sz w:val="28"/>
          <w:szCs w:val="28"/>
          <w:shd w:val="clear" w:color="auto" w:fill="FFFFFF"/>
        </w:rPr>
        <w:t>!”</w:t>
      </w:r>
    </w:p>
    <w:p w14:paraId="197523A6">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أثبت وجودك بمنتجنا الفريد</w:t>
      </w:r>
      <w:r>
        <w:rPr>
          <w:rFonts w:ascii="Arial" w:hAnsi="Arial" w:cs="Arial"/>
          <w:color w:val="333333"/>
          <w:sz w:val="28"/>
          <w:szCs w:val="28"/>
          <w:shd w:val="clear" w:color="auto" w:fill="FFFFFF"/>
        </w:rPr>
        <w:t>!”</w:t>
      </w:r>
    </w:p>
    <w:p w14:paraId="6FF1AC9C">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وقت محدود، لا تفوّت العرض</w:t>
      </w:r>
      <w:r>
        <w:rPr>
          <w:rFonts w:ascii="Arial" w:hAnsi="Arial" w:cs="Arial"/>
          <w:color w:val="333333"/>
          <w:sz w:val="28"/>
          <w:szCs w:val="28"/>
          <w:shd w:val="clear" w:color="auto" w:fill="FFFFFF"/>
        </w:rPr>
        <w:t>!”</w:t>
      </w:r>
    </w:p>
    <w:p w14:paraId="5F46ADF0">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السعادة تبدأ هنا، جرّب بنفسك</w:t>
      </w:r>
      <w:r>
        <w:rPr>
          <w:rFonts w:ascii="Arial" w:hAnsi="Arial" w:cs="Arial"/>
          <w:color w:val="333333"/>
          <w:sz w:val="28"/>
          <w:szCs w:val="28"/>
          <w:shd w:val="clear" w:color="auto" w:fill="FFFFFF"/>
        </w:rPr>
        <w:t>!”</w:t>
      </w:r>
    </w:p>
    <w:p w14:paraId="40AA166E">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العرض ينتهي قريبًا، لا تتردد</w:t>
      </w:r>
      <w:r>
        <w:rPr>
          <w:rFonts w:ascii="Arial" w:hAnsi="Arial" w:cs="Arial"/>
          <w:color w:val="333333"/>
          <w:sz w:val="28"/>
          <w:szCs w:val="28"/>
          <w:shd w:val="clear" w:color="auto" w:fill="FFFFFF"/>
        </w:rPr>
        <w:t>!”</w:t>
      </w:r>
    </w:p>
    <w:p w14:paraId="42B8A034">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المنتج الذي كنت تبحث عنه</w:t>
      </w:r>
      <w:r>
        <w:rPr>
          <w:rFonts w:ascii="Arial" w:hAnsi="Arial" w:cs="Arial"/>
          <w:color w:val="333333"/>
          <w:sz w:val="28"/>
          <w:szCs w:val="28"/>
          <w:shd w:val="clear" w:color="auto" w:fill="FFFFFF"/>
        </w:rPr>
        <w:t>!”</w:t>
      </w:r>
    </w:p>
    <w:p w14:paraId="7C41858D">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راحة البال مع كل طلب</w:t>
      </w:r>
      <w:r>
        <w:rPr>
          <w:rFonts w:ascii="Arial" w:hAnsi="Arial" w:cs="Arial"/>
          <w:color w:val="333333"/>
          <w:sz w:val="28"/>
          <w:szCs w:val="28"/>
          <w:shd w:val="clear" w:color="auto" w:fill="FFFFFF"/>
        </w:rPr>
        <w:t>!”</w:t>
      </w:r>
    </w:p>
    <w:p w14:paraId="5D35F961">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التوصيل مجاني لفترة محدودة</w:t>
      </w:r>
      <w:r>
        <w:rPr>
          <w:rFonts w:ascii="Arial" w:hAnsi="Arial" w:cs="Arial"/>
          <w:color w:val="333333"/>
          <w:sz w:val="28"/>
          <w:szCs w:val="28"/>
          <w:shd w:val="clear" w:color="auto" w:fill="FFFFFF"/>
        </w:rPr>
        <w:t>!”</w:t>
      </w:r>
    </w:p>
    <w:p w14:paraId="037FEE9C">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اختر الجودة، اختر التميز</w:t>
      </w:r>
      <w:r>
        <w:rPr>
          <w:rFonts w:ascii="Arial" w:hAnsi="Arial" w:cs="Arial"/>
          <w:color w:val="333333"/>
          <w:sz w:val="28"/>
          <w:szCs w:val="28"/>
          <w:shd w:val="clear" w:color="auto" w:fill="FFFFFF"/>
        </w:rPr>
        <w:t>!”</w:t>
      </w:r>
    </w:p>
    <w:p w14:paraId="257AC5E2">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اشترِ الآن، وكن مميزًا</w:t>
      </w:r>
      <w:r>
        <w:rPr>
          <w:rFonts w:ascii="Arial" w:hAnsi="Arial" w:cs="Arial"/>
          <w:color w:val="333333"/>
          <w:sz w:val="28"/>
          <w:szCs w:val="28"/>
          <w:shd w:val="clear" w:color="auto" w:fill="FFFFFF"/>
        </w:rPr>
        <w:t>!”</w:t>
      </w:r>
    </w:p>
    <w:p w14:paraId="639529AE">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العروض مستمرة، استفد الآن</w:t>
      </w:r>
      <w:r>
        <w:rPr>
          <w:rFonts w:ascii="Arial" w:hAnsi="Arial" w:cs="Arial"/>
          <w:color w:val="333333"/>
          <w:sz w:val="28"/>
          <w:szCs w:val="28"/>
          <w:shd w:val="clear" w:color="auto" w:fill="FFFFFF"/>
        </w:rPr>
        <w:t>!”</w:t>
      </w:r>
    </w:p>
    <w:p w14:paraId="39EEE162">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جربه، ولن تندم أبدًا</w:t>
      </w:r>
      <w:r>
        <w:rPr>
          <w:rFonts w:ascii="Arial" w:hAnsi="Arial" w:cs="Arial"/>
          <w:color w:val="333333"/>
          <w:sz w:val="28"/>
          <w:szCs w:val="28"/>
          <w:shd w:val="clear" w:color="auto" w:fill="FFFFFF"/>
        </w:rPr>
        <w:t>!”</w:t>
      </w:r>
    </w:p>
    <w:p w14:paraId="490DA2F4">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احصل على المزيد بتكلفة أقل</w:t>
      </w:r>
      <w:r>
        <w:rPr>
          <w:rFonts w:ascii="Arial" w:hAnsi="Arial" w:cs="Arial"/>
          <w:color w:val="333333"/>
          <w:sz w:val="28"/>
          <w:szCs w:val="28"/>
          <w:shd w:val="clear" w:color="auto" w:fill="FFFFFF"/>
        </w:rPr>
        <w:t>!”</w:t>
      </w:r>
    </w:p>
    <w:p w14:paraId="4731838E">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كن الأول واستفد من العرض</w:t>
      </w:r>
      <w:r>
        <w:rPr>
          <w:rFonts w:ascii="Arial" w:hAnsi="Arial" w:cs="Arial"/>
          <w:color w:val="333333"/>
          <w:sz w:val="28"/>
          <w:szCs w:val="28"/>
          <w:shd w:val="clear" w:color="auto" w:fill="FFFFFF"/>
        </w:rPr>
        <w:t>!”</w:t>
      </w:r>
    </w:p>
    <w:p w14:paraId="51C021B9">
      <w:pPr>
        <w:bidi/>
        <w:jc w:val="both"/>
        <w:rPr>
          <w:rFonts w:ascii="Arial" w:hAnsi="Arial" w:cs="Arial"/>
          <w:color w:val="333333"/>
          <w:sz w:val="28"/>
          <w:szCs w:val="28"/>
          <w:shd w:val="clear" w:color="auto" w:fill="FFFFFF"/>
        </w:rPr>
      </w:pPr>
      <w:r>
        <w:rPr>
          <w:rFonts w:ascii="Arial" w:hAnsi="Arial" w:cs="Arial"/>
          <w:color w:val="333333"/>
          <w:sz w:val="28"/>
          <w:szCs w:val="28"/>
          <w:shd w:val="clear" w:color="auto" w:fill="FFFFFF"/>
        </w:rPr>
        <w:t>“</w:t>
      </w:r>
      <w:r>
        <w:rPr>
          <w:rFonts w:ascii="Arial" w:hAnsi="Arial" w:cs="Arial"/>
          <w:color w:val="333333"/>
          <w:sz w:val="28"/>
          <w:szCs w:val="28"/>
          <w:shd w:val="clear" w:color="auto" w:fill="FFFFFF"/>
          <w:rtl/>
        </w:rPr>
        <w:t>تسوّق بسهولة، جودة مضمونة</w:t>
      </w:r>
      <w:r>
        <w:rPr>
          <w:rFonts w:ascii="Arial" w:hAnsi="Arial" w:cs="Arial"/>
          <w:color w:val="333333"/>
          <w:sz w:val="28"/>
          <w:szCs w:val="28"/>
          <w:shd w:val="clear" w:color="auto" w:fill="FFFFFF"/>
        </w:rPr>
        <w:t>!”</w:t>
      </w:r>
    </w:p>
    <w:p w14:paraId="33A2C391">
      <w:pPr>
        <w:bidi/>
        <w:jc w:val="both"/>
        <w:rPr>
          <w:rFonts w:ascii="Arial" w:hAnsi="Arial" w:cs="Arial"/>
          <w:color w:val="333333"/>
          <w:sz w:val="28"/>
          <w:szCs w:val="28"/>
          <w:shd w:val="clear" w:color="auto" w:fill="FFFFFF"/>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020BE"/>
    <w:rsid w:val="006020BE"/>
    <w:rsid w:val="00725CA4"/>
    <w:rsid w:val="00C957BF"/>
    <w:rsid w:val="013017AA"/>
    <w:rsid w:val="1929354B"/>
    <w:rsid w:val="3C3523CF"/>
    <w:rsid w:val="463809EC"/>
    <w:rsid w:val="69324B5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fr-FR"/>
    </w:rPr>
  </w:style>
  <w:style w:type="paragraph" w:styleId="3">
    <w:name w:val="heading 3"/>
    <w:basedOn w:val="1"/>
    <w:next w:val="1"/>
    <w:link w:val="1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4">
    <w:name w:val="heading 4"/>
    <w:basedOn w:val="1"/>
    <w:next w:val="1"/>
    <w:link w:val="1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character" w:default="1" w:styleId="5">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6">
    <w:name w:val="Hyperlink"/>
    <w:basedOn w:val="5"/>
    <w:semiHidden/>
    <w:unhideWhenUsed/>
    <w:uiPriority w:val="99"/>
    <w:rPr>
      <w:color w:val="0000FF"/>
      <w:u w:val="single"/>
    </w:rPr>
  </w:style>
  <w:style w:type="character" w:styleId="7">
    <w:name w:val="Strong"/>
    <w:basedOn w:val="5"/>
    <w:qFormat/>
    <w:uiPriority w:val="22"/>
    <w:rPr>
      <w:b/>
      <w:bCs/>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10">
    <w:name w:val="Titre 2 Car"/>
    <w:basedOn w:val="5"/>
    <w:link w:val="2"/>
    <w:qFormat/>
    <w:uiPriority w:val="9"/>
    <w:rPr>
      <w:rFonts w:ascii="Times New Roman" w:hAnsi="Times New Roman" w:eastAsia="Times New Roman" w:cs="Times New Roman"/>
      <w:b/>
      <w:bCs/>
      <w:sz w:val="36"/>
      <w:szCs w:val="36"/>
      <w:lang w:eastAsia="fr-FR"/>
    </w:rPr>
  </w:style>
  <w:style w:type="character" w:customStyle="1" w:styleId="11">
    <w:name w:val="cite-bracket"/>
    <w:basedOn w:val="5"/>
    <w:qFormat/>
    <w:uiPriority w:val="0"/>
  </w:style>
  <w:style w:type="character" w:customStyle="1" w:styleId="12">
    <w:name w:val="mw-editsection"/>
    <w:basedOn w:val="5"/>
    <w:qFormat/>
    <w:uiPriority w:val="0"/>
  </w:style>
  <w:style w:type="character" w:customStyle="1" w:styleId="13">
    <w:name w:val="mw-editsection-bracket"/>
    <w:basedOn w:val="5"/>
    <w:qFormat/>
    <w:uiPriority w:val="0"/>
  </w:style>
  <w:style w:type="character" w:customStyle="1" w:styleId="14">
    <w:name w:val="Titre 3 Car"/>
    <w:basedOn w:val="5"/>
    <w:link w:val="3"/>
    <w:semiHidden/>
    <w:qFormat/>
    <w:uiPriority w:val="9"/>
    <w:rPr>
      <w:rFonts w:asciiTheme="majorHAnsi" w:hAnsiTheme="majorHAnsi" w:eastAsiaTheme="majorEastAsia" w:cstheme="majorBidi"/>
      <w:b/>
      <w:bCs/>
      <w:color w:val="4F81BD" w:themeColor="accent1"/>
    </w:rPr>
  </w:style>
  <w:style w:type="character" w:customStyle="1" w:styleId="15">
    <w:name w:val="Titre 4 Car"/>
    <w:basedOn w:val="5"/>
    <w:link w:val="4"/>
    <w:semiHidden/>
    <w:qFormat/>
    <w:uiPriority w:val="9"/>
    <w:rPr>
      <w:rFonts w:asciiTheme="majorHAnsi" w:hAnsiTheme="majorHAnsi" w:eastAsiaTheme="majorEastAsia" w:cstheme="majorBidi"/>
      <w:b/>
      <w:bCs/>
      <w:i/>
      <w:iCs/>
      <w:color w:val="4F81BD" w:themeColor="accent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1297</Words>
  <Characters>7134</Characters>
  <Lines>59</Lines>
  <Paragraphs>16</Paragraphs>
  <TotalTime>29</TotalTime>
  <ScaleCrop>false</ScaleCrop>
  <LinksUpToDate>false</LinksUpToDate>
  <CharactersWithSpaces>8415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2025-04-14T09:17:00Z</dcterms:created>
  <dc:creator>DELL</dc:creator>
  <cp:lastModifiedBy>DELL</cp:lastModifiedBy>
  <dcterms:modified xsi:type="dcterms:W3CDTF">2025-04-25T07:15:18Z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6201FB4DDB1A4EA796D07B66A03F6192_12</vt:lpwstr>
  </property>
</Properties>
</file>