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60" w:rsidRDefault="00A134F6" w:rsidP="00495687">
      <w:pPr>
        <w:jc w:val="center"/>
        <w:rPr>
          <w:rFonts w:asciiTheme="majorBidi" w:hAnsiTheme="majorBidi" w:cstheme="majorBidi"/>
          <w:b/>
          <w:bCs/>
          <w:color w:val="5B9BD5" w:themeColor="accent1"/>
          <w:sz w:val="40"/>
          <w:szCs w:val="40"/>
          <w:rtl/>
          <w:lang w:bidi="ar-DZ"/>
        </w:rPr>
      </w:pPr>
      <w:r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/ </w:t>
      </w:r>
      <w:r w:rsid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ليسانس</w:t>
      </w:r>
      <w:r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/</w:t>
      </w:r>
      <w:r w:rsidR="009B0DCD"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AA0A60"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إدارة</w:t>
      </w:r>
      <w:r w:rsid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الاعمال/</w:t>
      </w:r>
      <w:r w:rsidR="00AA0A60" w:rsidRPr="00AA0A60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2024</w:t>
      </w:r>
      <w:r w:rsidR="00AA0A60" w:rsidRP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-</w:t>
      </w:r>
      <w:r w:rsidR="00495687" w:rsidRPr="00495687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>2025</w:t>
      </w:r>
    </w:p>
    <w:p w:rsidR="00495687" w:rsidRPr="00112535" w:rsidRDefault="00495687" w:rsidP="00495687">
      <w:pPr>
        <w:jc w:val="center"/>
        <w:rPr>
          <w:rFonts w:asciiTheme="majorBidi" w:eastAsia="Times New Roman" w:hAnsiTheme="majorBidi" w:cstheme="majorBidi"/>
          <w:b/>
          <w:bCs/>
          <w:color w:val="5B9BD5" w:themeColor="accent1"/>
          <w:sz w:val="44"/>
          <w:szCs w:val="44"/>
          <w:lang w:eastAsia="fr-FR" w:bidi="ar"/>
        </w:rPr>
      </w:pPr>
      <w:proofErr w:type="gramStart"/>
      <w:r w:rsidRPr="00112535">
        <w:rPr>
          <w:rFonts w:asciiTheme="majorBidi" w:hAnsiTheme="majorBidi" w:cstheme="majorBidi" w:hint="cs"/>
          <w:b/>
          <w:bCs/>
          <w:color w:val="5B9BD5" w:themeColor="accent1"/>
          <w:sz w:val="44"/>
          <w:szCs w:val="44"/>
          <w:rtl/>
          <w:lang w:bidi="ar-DZ"/>
        </w:rPr>
        <w:t xml:space="preserve">مادة </w:t>
      </w:r>
      <w:r w:rsidRPr="00112535">
        <w:rPr>
          <w:rFonts w:asciiTheme="majorBidi" w:eastAsia="Times New Roman" w:hAnsiTheme="majorBidi" w:cstheme="majorBidi"/>
          <w:b/>
          <w:bCs/>
          <w:color w:val="5B9BD5" w:themeColor="accent1"/>
          <w:sz w:val="44"/>
          <w:szCs w:val="44"/>
          <w:rtl/>
          <w:lang w:eastAsia="fr-FR" w:bidi="ar"/>
        </w:rPr>
        <w:t>:</w:t>
      </w:r>
      <w:proofErr w:type="gramEnd"/>
      <w:r w:rsidRPr="00112535">
        <w:rPr>
          <w:rFonts w:asciiTheme="majorBidi" w:eastAsia="Times New Roman" w:hAnsiTheme="majorBidi" w:cstheme="majorBidi" w:hint="cs"/>
          <w:b/>
          <w:bCs/>
          <w:color w:val="5B9BD5" w:themeColor="accent1"/>
          <w:sz w:val="44"/>
          <w:szCs w:val="44"/>
          <w:rtl/>
          <w:lang w:eastAsia="fr-FR" w:bidi="ar"/>
        </w:rPr>
        <w:t xml:space="preserve"> ادارة الجودة الشاملة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5B9BD5" w:themeColor="accent1"/>
          <w:sz w:val="44"/>
          <w:szCs w:val="44"/>
          <w:rtl/>
          <w:lang w:eastAsia="fr-FR" w:bidi="ar"/>
        </w:rPr>
        <w:t>/</w:t>
      </w:r>
      <w:r w:rsidRPr="00112535">
        <w:rPr>
          <w:rFonts w:asciiTheme="majorBidi" w:eastAsia="Times New Roman" w:hAnsiTheme="majorBidi" w:cstheme="majorBidi" w:hint="cs"/>
          <w:b/>
          <w:bCs/>
          <w:color w:val="5B9BD5" w:themeColor="accent1"/>
          <w:sz w:val="44"/>
          <w:szCs w:val="44"/>
          <w:rtl/>
          <w:lang w:eastAsia="fr-FR" w:bidi="ar"/>
        </w:rPr>
        <w:t xml:space="preserve"> </w:t>
      </w:r>
      <w:r w:rsidR="00112535" w:rsidRPr="00112535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u w:val="single"/>
          <w:rtl/>
          <w:lang w:eastAsia="fr-FR" w:bidi="ar"/>
        </w:rPr>
        <w:t>الفصل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"/>
        </w:rPr>
        <w:t xml:space="preserve">5 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/الجزء 1</w:t>
      </w:r>
      <w:r w:rsidR="00112535" w:rsidRPr="00112535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lang w:eastAsia="fr-FR" w:bidi="ar"/>
        </w:rPr>
        <w:t xml:space="preserve"> 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rtl/>
          <w:lang w:eastAsia="fr-FR" w:bidi="ar"/>
        </w:rPr>
        <w:t xml:space="preserve"> </w:t>
      </w:r>
    </w:p>
    <w:p w:rsidR="00AA0A60" w:rsidRPr="007A0A47" w:rsidRDefault="00AA0A60" w:rsidP="00AA0A60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26994" w:rsidRPr="00C26994" w:rsidRDefault="00C26994" w:rsidP="001125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/>
        </w:rPr>
      </w:pPr>
      <w:r w:rsidRPr="00112535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u w:val="single"/>
          <w:rtl/>
          <w:lang w:eastAsia="fr-FR" w:bidi="ar"/>
        </w:rPr>
        <w:t>الفصل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"/>
        </w:rPr>
        <w:t xml:space="preserve">5 </w:t>
      </w:r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 xml:space="preserve">/الجزء </w:t>
      </w:r>
      <w:proofErr w:type="gramStart"/>
      <w:r w:rsidR="00112535" w:rsidRPr="00112535">
        <w:rPr>
          <w:rFonts w:asciiTheme="majorBidi" w:eastAsia="Times New Roman" w:hAnsiTheme="majorBidi" w:cstheme="majorBidi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1</w:t>
      </w:r>
      <w:r w:rsidR="00495687" w:rsidRPr="00112535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u w:val="single"/>
          <w:lang w:eastAsia="fr-FR" w:bidi="ar"/>
        </w:rPr>
        <w:t xml:space="preserve"> </w:t>
      </w:r>
      <w:r w:rsidR="00AA0A60" w:rsidRPr="00112535">
        <w:rPr>
          <w:rFonts w:asciiTheme="majorBidi" w:eastAsia="Times New Roman" w:hAnsiTheme="majorBidi" w:cstheme="majorBidi" w:hint="cs"/>
          <w:b/>
          <w:bCs/>
          <w:color w:val="FF0000"/>
          <w:sz w:val="40"/>
          <w:szCs w:val="40"/>
          <w:u w:val="single"/>
          <w:rtl/>
          <w:lang w:eastAsia="fr-FR" w:bidi="ar"/>
        </w:rPr>
        <w:t xml:space="preserve">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:</w:t>
      </w:r>
      <w:proofErr w:type="gramEnd"/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مبادئ إدارة الجودة و</w:t>
      </w:r>
      <w:r w:rsidR="0036433F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نظام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إدارة الجودة </w:t>
      </w:r>
      <w:r w:rsidR="0036433F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/</w:t>
      </w:r>
      <w:r w:rsidR="0036433F" w:rsidRPr="0036433F"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u w:val="single"/>
          <w:lang w:eastAsia="fr-FR" w:bidi="ar"/>
        </w:rPr>
        <w:t>SMQ</w:t>
      </w:r>
      <w:r w:rsidR="0036433F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</w:p>
    <w:p w:rsidR="006A71F5" w:rsidRPr="00524279" w:rsidRDefault="006A71F5" w:rsidP="00C26994">
      <w:pPr>
        <w:jc w:val="right"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C26994" w:rsidRPr="00C26994" w:rsidRDefault="00C26994" w:rsidP="00BD29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  <w:t>I</w:t>
      </w:r>
      <w:r w:rsidRPr="00C26994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) </w:t>
      </w:r>
      <w:r w:rsidR="00BD29F0" w:rsidRPr="00BD29F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المبادئ</w:t>
      </w:r>
      <w:r w:rsidRPr="00BD29F0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="00BD29F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الاساس</w:t>
      </w:r>
      <w:bookmarkStart w:id="0" w:name="_GoBack"/>
      <w:bookmarkEnd w:id="0"/>
      <w:r w:rsidR="00BD29F0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ية لإ</w:t>
      </w:r>
      <w:r w:rsidR="00BD29F0" w:rsidRPr="00C26994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>دارة</w:t>
      </w:r>
      <w:r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الجودة</w:t>
      </w:r>
      <w:r w:rsidR="00524279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</w:t>
      </w:r>
      <w:r w:rsidR="00524279" w:rsidRPr="00C26994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</w:p>
    <w:p w:rsidR="00C26994" w:rsidRPr="00524279" w:rsidRDefault="00C26994" w:rsidP="00C26994">
      <w:pPr>
        <w:jc w:val="right"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6A71F5" w:rsidRDefault="00C26994" w:rsidP="003643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C26994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تم تحديد 8 مبادئ</w:t>
      </w: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عامة لإدارة الجودة لتوجيه المؤسس</w:t>
      </w:r>
      <w:r w:rsidRPr="00C26994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>ة نحو أداء أفضل</w:t>
      </w: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.  </w:t>
      </w:r>
    </w:p>
    <w:p w:rsidR="0036433F" w:rsidRPr="00524279" w:rsidRDefault="0036433F" w:rsidP="003643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/>
        </w:rPr>
      </w:pPr>
    </w:p>
    <w:p w:rsidR="00524279" w:rsidRPr="00524279" w:rsidRDefault="00524279" w:rsidP="00524279">
      <w:pPr>
        <w:pStyle w:val="Paragraphedeliste"/>
        <w:numPr>
          <w:ilvl w:val="0"/>
          <w:numId w:val="16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/>
        </w:rPr>
      </w:pPr>
      <w:r w:rsidRPr="00524279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مبدأ توجيه </w:t>
      </w:r>
      <w:proofErr w:type="gramStart"/>
      <w:r w:rsidRPr="00524279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العملاء</w:t>
      </w:r>
      <w:r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 xml:space="preserve"> </w:t>
      </w:r>
      <w:r w:rsidRPr="00FD17DC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rtl/>
          <w:lang w:eastAsia="fr-FR" w:bidi="ar"/>
        </w:rPr>
        <w:t>:</w:t>
      </w:r>
      <w:proofErr w:type="gramEnd"/>
    </w:p>
    <w:p w:rsidR="006A71F5" w:rsidRPr="00524279" w:rsidRDefault="006A71F5" w:rsidP="00524279">
      <w:pPr>
        <w:jc w:val="right"/>
        <w:rPr>
          <w:rFonts w:asciiTheme="majorBidi" w:hAnsiTheme="majorBidi" w:cstheme="majorBidi"/>
          <w:sz w:val="40"/>
          <w:szCs w:val="40"/>
          <w:rtl/>
        </w:rPr>
      </w:pPr>
    </w:p>
    <w:p w:rsidR="00524279" w:rsidRDefault="00524279" w:rsidP="005242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تعتمد المنظمات والمؤسسات على عملائها. لذلك يجب علينا الاستماع/الاصغاء إلى احتياجاتهم الحالية والمستقبلية وفهمها وتسجيلها </w:t>
      </w:r>
      <w:r w:rsidR="005415F2" w:rsidRPr="00524279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وتحليلها،</w:t>
      </w: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وأحيانًا لتلبية متطلباتهم/رغباتهم تحسباً/بتوقع (</w:t>
      </w:r>
      <w:r w:rsidR="00FD17DC" w:rsidRPr="00524279">
        <w:rPr>
          <w:rFonts w:asciiTheme="majorBidi" w:eastAsia="Times New Roman" w:hAnsiTheme="majorBidi" w:cstheme="majorBidi" w:hint="cs"/>
          <w:color w:val="202124"/>
          <w:sz w:val="40"/>
          <w:szCs w:val="40"/>
          <w:rtl/>
          <w:lang w:eastAsia="fr-FR" w:bidi="ar"/>
        </w:rPr>
        <w:t>تفكر المؤسس</w:t>
      </w:r>
      <w:r w:rsidR="00FD17DC" w:rsidRPr="00524279">
        <w:rPr>
          <w:rFonts w:asciiTheme="majorBidi" w:eastAsia="Times New Roman" w:hAnsiTheme="majorBidi" w:cstheme="majorBidi" w:hint="eastAsia"/>
          <w:color w:val="202124"/>
          <w:sz w:val="40"/>
          <w:szCs w:val="40"/>
          <w:rtl/>
          <w:lang w:eastAsia="fr-FR" w:bidi="ar"/>
        </w:rPr>
        <w:t>ة</w:t>
      </w:r>
      <w:r w:rsidRPr="00524279"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  <w:t xml:space="preserve"> لصالح العميل).</w:t>
      </w:r>
    </w:p>
    <w:p w:rsidR="00FD17DC" w:rsidRDefault="00FD17DC" w:rsidP="00FD17D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FD17DC" w:rsidRDefault="00FD17DC" w:rsidP="00FD17DC">
      <w:pPr>
        <w:pStyle w:val="PrformatHTML"/>
        <w:numPr>
          <w:ilvl w:val="0"/>
          <w:numId w:val="16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 w:rsidRPr="00FD17D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مبدأ القيادة الملائمة</w:t>
      </w:r>
      <w:r w:rsidRPr="00FD17DC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FD17DC" w:rsidRDefault="00FD17DC" w:rsidP="00FD17DC">
      <w:pPr>
        <w:pStyle w:val="PrformatHTML"/>
        <w:shd w:val="clear" w:color="auto" w:fill="F8F9FA"/>
        <w:bidi/>
        <w:spacing w:line="480" w:lineRule="atLeast"/>
        <w:ind w:left="750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FD17DC" w:rsidRPr="004F0BA6" w:rsidRDefault="00FD17DC" w:rsidP="00FD17DC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4F0BA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يجب على المديرين/المسيرين تحديد التوجهات والغرض أو الهدف من المؤسسة</w:t>
      </w:r>
      <w:r w:rsidRPr="00524279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Pr="004F0BA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(الاستراتيجية تأهيل بالجودة، تطبيق المواصفة </w:t>
      </w:r>
      <w:r w:rsidRPr="004F0BA6">
        <w:rPr>
          <w:rFonts w:asciiTheme="majorBidi" w:hAnsiTheme="majorBidi" w:cstheme="majorBidi"/>
          <w:color w:val="202124"/>
          <w:sz w:val="40"/>
          <w:szCs w:val="40"/>
          <w:lang w:bidi="ar"/>
        </w:rPr>
        <w:t>ISO 9000</w:t>
      </w:r>
      <w:r w:rsidRPr="004F0BA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، تطبيق إدارة الجودة الشاملة).</w:t>
      </w:r>
    </w:p>
    <w:p w:rsidR="004F0BA6" w:rsidRDefault="004F0BA6" w:rsidP="004F0BA6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4F0BA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يجب أن يخلقوا ويحافظوا على بيئة داخلية (جو، ظروف عمل) يمكن فيها إشراك الموارد البشرية بشكل كامل في تحقيق أهداف الجودة (انتقال من القيادة التقليدية/</w:t>
      </w:r>
      <w:r w:rsidR="005415F2" w:rsidRPr="004F0BA6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التيلورية إلى</w:t>
      </w:r>
      <w:r w:rsidRPr="004F0BA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اسلوب المنشط.</w:t>
      </w:r>
    </w:p>
    <w:p w:rsidR="005415F2" w:rsidRDefault="005415F2" w:rsidP="005415F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4F0BA6" w:rsidRDefault="004F0BA6" w:rsidP="004F0BA6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4F0BA6" w:rsidRDefault="004F0BA6" w:rsidP="004F0BA6">
      <w:pPr>
        <w:pStyle w:val="PrformatHTML"/>
        <w:numPr>
          <w:ilvl w:val="0"/>
          <w:numId w:val="16"/>
        </w:numPr>
        <w:shd w:val="clear" w:color="auto" w:fill="F8F9FA"/>
        <w:bidi/>
        <w:spacing w:line="480" w:lineRule="atLeast"/>
        <w:rPr>
          <w:rFonts w:ascii="inherit" w:hAnsi="inherit"/>
          <w:b/>
          <w:bCs/>
          <w:color w:val="202124"/>
          <w:sz w:val="36"/>
          <w:szCs w:val="36"/>
          <w:rtl/>
          <w:lang w:bidi="ar"/>
        </w:rPr>
      </w:pPr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lastRenderedPageBreak/>
        <w:t xml:space="preserve">مبدأ مشاركة الموظفين / الموارد </w:t>
      </w:r>
      <w:proofErr w:type="gramStart"/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البشرية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4F0BA6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  <w:r w:rsidRPr="004F0BA6">
        <w:rPr>
          <w:rFonts w:ascii="inherit" w:hAnsi="inherit" w:hint="cs"/>
          <w:b/>
          <w:bCs/>
          <w:color w:val="202124"/>
          <w:sz w:val="36"/>
          <w:szCs w:val="36"/>
          <w:rtl/>
          <w:lang w:bidi="ar"/>
        </w:rPr>
        <w:t xml:space="preserve"> </w:t>
      </w:r>
    </w:p>
    <w:p w:rsidR="004F0BA6" w:rsidRDefault="004F0BA6" w:rsidP="004F0BA6">
      <w:pPr>
        <w:pStyle w:val="PrformatHTML"/>
        <w:shd w:val="clear" w:color="auto" w:fill="F8F9FA"/>
        <w:bidi/>
        <w:spacing w:line="480" w:lineRule="atLeast"/>
        <w:ind w:left="750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4F0BA6" w:rsidRPr="005415F2" w:rsidRDefault="004F0BA6" w:rsidP="00A123CA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ستتيح المشاركة الكاملة للموارد البشرية إمكانية استخدام جميع مهارات/</w:t>
      </w:r>
      <w:r w:rsidR="00A123CA"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كفا</w:t>
      </w:r>
      <w:r w:rsidR="005415F2"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ءات</w:t>
      </w:r>
      <w:r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الموظفين لتطبيق الجودة ال</w:t>
      </w:r>
      <w:r w:rsidR="00A123CA"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علية</w:t>
      </w:r>
      <w:r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/ المثلى (الاستعداد </w:t>
      </w:r>
      <w:r w:rsidR="00A123CA"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لأخذ المبادرة) والابتكار في منصب</w:t>
      </w:r>
      <w:r w:rsidRPr="005415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العمل.</w:t>
      </w:r>
    </w:p>
    <w:p w:rsidR="004F0BA6" w:rsidRPr="004F0BA6" w:rsidRDefault="004F0BA6" w:rsidP="004F0BA6">
      <w:pPr>
        <w:pStyle w:val="PrformatHTML"/>
        <w:shd w:val="clear" w:color="auto" w:fill="F8F9FA"/>
        <w:bidi/>
        <w:spacing w:line="480" w:lineRule="atLeast"/>
        <w:ind w:left="750"/>
        <w:rPr>
          <w:rFonts w:ascii="inherit" w:hAnsi="inherit"/>
          <w:b/>
          <w:bCs/>
          <w:color w:val="202124"/>
          <w:sz w:val="36"/>
          <w:szCs w:val="36"/>
        </w:rPr>
      </w:pPr>
    </w:p>
    <w:p w:rsidR="005415F2" w:rsidRDefault="004F0BA6" w:rsidP="005415F2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 w:rsidRPr="005415F2">
        <w:rPr>
          <w:rFonts w:asciiTheme="majorBidi" w:hAnsiTheme="majorBidi" w:cstheme="majorBidi"/>
          <w:b/>
          <w:bCs/>
          <w:color w:val="202124"/>
          <w:sz w:val="40"/>
          <w:szCs w:val="40"/>
          <w:rtl/>
        </w:rPr>
        <w:t xml:space="preserve"> </w:t>
      </w:r>
      <w:r w:rsidR="005415F2" w:rsidRPr="005415F2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4)</w:t>
      </w:r>
      <w:r w:rsidR="005415F2" w:rsidRPr="005415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="005415F2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ال</w:t>
      </w:r>
      <w:r w:rsidR="005415F2" w:rsidRPr="004F0BA6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مبدأ</w:t>
      </w:r>
      <w:r w:rsidR="005415F2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مقاربة السيرورة</w:t>
      </w:r>
      <w:r w:rsidR="005415F2">
        <w:rPr>
          <w:rFonts w:ascii="inherit" w:hAnsi="inherit" w:hint="cs"/>
          <w:color w:val="202124"/>
          <w:sz w:val="36"/>
          <w:szCs w:val="36"/>
          <w:rtl/>
          <w:lang w:bidi="ar"/>
        </w:rPr>
        <w:t>:</w:t>
      </w:r>
    </w:p>
    <w:p w:rsidR="004F0BA6" w:rsidRPr="004F0BA6" w:rsidRDefault="004F0BA6" w:rsidP="004F0BA6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5415F2" w:rsidRDefault="005415F2" w:rsidP="00DA71FC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يتم تحقيق النتيجة بشكل أكثر </w:t>
      </w:r>
      <w:r w:rsidR="00DA71FC" w:rsidRPr="0099633E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 xml:space="preserve">فعال </w:t>
      </w:r>
      <w:r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عند</w:t>
      </w:r>
      <w:r w:rsidR="00DA71FC"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ما</w:t>
      </w:r>
      <w:r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إدارة الموارد والأنشطة </w:t>
      </w:r>
      <w:r w:rsidR="00DA71FC"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تكون مسيرة </w:t>
      </w:r>
      <w:r w:rsidR="0099633E"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كسيرورة (</w:t>
      </w:r>
      <w:r w:rsidR="00DA71FC"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مبدأ السيرورة للزبون الداخلي</w:t>
      </w:r>
      <w:r w:rsidRPr="0099633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).</w:t>
      </w:r>
    </w:p>
    <w:p w:rsidR="0099633E" w:rsidRPr="00495687" w:rsidRDefault="0099633E" w:rsidP="0099633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495687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ورش العمل ليست مستقلة (منظمة العمل القديمة) ولكنها مترابطة في المنبع/العلو والمصب/الاسفل)</w:t>
      </w:r>
      <w:r w:rsidR="00237B19" w:rsidRPr="00495687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99633E" w:rsidRPr="0099633E" w:rsidRDefault="0099633E" w:rsidP="0099633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237B19" w:rsidRPr="00237B19" w:rsidRDefault="00237B19" w:rsidP="00237B19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  <w:r w:rsidRPr="00237B1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5) </w:t>
      </w:r>
      <w:r w:rsidRPr="00237B1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الإدارة </w:t>
      </w:r>
      <w:proofErr w:type="gramStart"/>
      <w:r w:rsidRPr="00237B1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النظامية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 </w:t>
      </w:r>
      <w:r w:rsidRPr="00237B1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99633E" w:rsidRDefault="0099633E" w:rsidP="00237B19">
      <w:pPr>
        <w:ind w:left="501"/>
        <w:jc w:val="right"/>
        <w:rPr>
          <w:sz w:val="36"/>
          <w:szCs w:val="36"/>
          <w:rtl/>
          <w:lang w:bidi="ar-DZ"/>
        </w:rPr>
      </w:pPr>
    </w:p>
    <w:p w:rsidR="00BF35B8" w:rsidRPr="005B7DB0" w:rsidRDefault="00237B19" w:rsidP="00BF35B8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  <w:r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يتعلق الأمر بتحديد وفهم </w:t>
      </w:r>
      <w:proofErr w:type="gramStart"/>
      <w:r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و تسيير</w:t>
      </w:r>
      <w:proofErr w:type="gramEnd"/>
      <w:r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السير ورات المترابطة كنظام</w:t>
      </w:r>
      <w:r w:rsidR="00BF35B8"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لتحسين فعالية المؤسسة وتحقيق أهدافها.</w:t>
      </w:r>
    </w:p>
    <w:p w:rsidR="00BF35B8" w:rsidRPr="005B7DB0" w:rsidRDefault="00BF35B8" w:rsidP="005B7DB0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نظام الإنتاج + إدارة المخزون + الإدارة المالية + إدارة الموارد البشرية + التسويق + الموردين + العملاء = الاندماج في المؤسسة </w:t>
      </w:r>
      <w:r w:rsidR="005B7DB0"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كسيتورات </w:t>
      </w:r>
      <w:r w:rsidRPr="005B7DB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مصغرة مترابطة.</w:t>
      </w:r>
    </w:p>
    <w:p w:rsidR="00BF35B8" w:rsidRPr="005B7DB0" w:rsidRDefault="00BF35B8" w:rsidP="00BF35B8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5B7DB0" w:rsidRPr="003E71F2" w:rsidRDefault="005B7DB0" w:rsidP="005B7DB0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6) </w:t>
      </w:r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مبدأ التحسين المستمر / </w:t>
      </w:r>
      <w:proofErr w:type="spellStart"/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كايزن</w:t>
      </w:r>
      <w:proofErr w:type="spellEnd"/>
      <w:r w:rsidRPr="003E71F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/</w:t>
      </w:r>
      <w:proofErr w:type="spellStart"/>
      <w:proofErr w:type="gramStart"/>
      <w:r w:rsidRPr="00835808">
        <w:rPr>
          <w:rFonts w:asciiTheme="majorBidi" w:hAnsiTheme="majorBidi" w:cstheme="majorBidi"/>
          <w:b/>
          <w:bCs/>
          <w:color w:val="202124"/>
          <w:sz w:val="36"/>
          <w:szCs w:val="36"/>
          <w:u w:val="single"/>
          <w:lang w:bidi="ar"/>
        </w:rPr>
        <w:t>Kaïzen</w:t>
      </w:r>
      <w:proofErr w:type="spellEnd"/>
      <w:r w:rsidR="003E71F2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="003E71F2" w:rsidRPr="00237B1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5B7DB0" w:rsidRDefault="005B7DB0" w:rsidP="005B7DB0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  <w:lang w:bidi="ar"/>
        </w:rPr>
      </w:pPr>
    </w:p>
    <w:p w:rsidR="005B7DB0" w:rsidRPr="003E71F2" w:rsidRDefault="005B7DB0" w:rsidP="003E71F2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"يجب أن يكون التحسين المستمر للأداء الشاملة هدفًا دائمًا للمؤسسة (التخلص من الأعط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ال/خلل في السير ورات،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والآلات،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وإدارة الموارد 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البشرية،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والعلاقات / 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التنسيق،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والاتصال،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انخفاض 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التك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ل</w:t>
      </w:r>
      <w:r w:rsidR="003E71F2"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يف</w:t>
      </w:r>
      <w:r w:rsidRPr="003E71F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الداخلية / الخارجية لعدم الجودة).</w:t>
      </w:r>
    </w:p>
    <w:p w:rsidR="003E71F2" w:rsidRPr="00DB626E" w:rsidRDefault="003E71F2" w:rsidP="003E71F2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lastRenderedPageBreak/>
        <w:t>كما أدى البحث عن التميز (الأداء الأمثل) من خلال الجودة إلى زيادة كثافة العمل.</w:t>
      </w:r>
    </w:p>
    <w:p w:rsidR="00DC4E06" w:rsidRPr="00DB626E" w:rsidRDefault="00DC4E06" w:rsidP="00DC4E06">
      <w:pPr>
        <w:pStyle w:val="PrformatHTML"/>
        <w:numPr>
          <w:ilvl w:val="0"/>
          <w:numId w:val="17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سيؤدي هذا إلى إجهاد/</w:t>
      </w:r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Stress</w:t>
      </w: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وضغط نفسي في العمل، من خلال تطو</w:t>
      </w: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>ي</w:t>
      </w: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ر مرض </w:t>
      </w:r>
      <w:proofErr w:type="spellStart"/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كاروشي</w:t>
      </w:r>
      <w:proofErr w:type="spellEnd"/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/</w:t>
      </w:r>
      <w:proofErr w:type="spellStart"/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Karoshy</w:t>
      </w:r>
      <w:proofErr w:type="spellEnd"/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(إجهاد/</w:t>
      </w:r>
      <w:r w:rsidRPr="00DB626E">
        <w:rPr>
          <w:rFonts w:asciiTheme="majorBidi" w:hAnsiTheme="majorBidi" w:cstheme="majorBidi"/>
          <w:color w:val="202124"/>
          <w:sz w:val="40"/>
          <w:szCs w:val="40"/>
          <w:lang w:bidi="ar"/>
        </w:rPr>
        <w:t xml:space="preserve"> </w:t>
      </w:r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Stress</w:t>
      </w: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-</w:t>
      </w:r>
      <w:r w:rsidR="00DB626E"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انتحار الموظف</w:t>
      </w:r>
      <w:r w:rsidRPr="00DB626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).</w:t>
      </w:r>
    </w:p>
    <w:p w:rsidR="005B7DB0" w:rsidRDefault="005B7DB0" w:rsidP="005B7DB0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DB626E" w:rsidRPr="00DB626E" w:rsidRDefault="00DB626E" w:rsidP="00DB626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  <w:r w:rsidRPr="00DB626E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7) </w:t>
      </w:r>
      <w:r w:rsidRPr="00DB626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مبدأ </w:t>
      </w:r>
      <w:r w:rsidRPr="00DB626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-DZ"/>
        </w:rPr>
        <w:t>مقاربة الممارسة</w:t>
      </w:r>
      <w:r w:rsidRPr="00DB626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لاتخاذ القرار</w:t>
      </w:r>
      <w:r w:rsidRPr="00DB626E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DB626E" w:rsidRDefault="00DB626E" w:rsidP="00DB626E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4B1A52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4B1A52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تستند القرارات الفعالة على تحليل البيانات والمعلومات المتعلقة بالحالات الحقيقية (البيانات الإحصائية).</w:t>
      </w:r>
    </w:p>
    <w:p w:rsidR="004B1A52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</w:p>
    <w:p w:rsidR="004B1A52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>
        <w:rPr>
          <w:rFonts w:ascii="inherit" w:hAnsi="inherit" w:hint="cs"/>
          <w:color w:val="202124"/>
          <w:sz w:val="36"/>
          <w:szCs w:val="36"/>
          <w:rtl/>
          <w:lang w:bidi="ar"/>
        </w:rPr>
        <w:t>8</w:t>
      </w:r>
      <w:r w:rsidRPr="004B1A52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) </w:t>
      </w:r>
      <w:r w:rsidRPr="004B1A5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علاقات المنفعة المتبادلة مع الموردين (علاقة الفوز-الفوز=</w:t>
      </w:r>
      <w:r w:rsidR="00112535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=</w:t>
      </w:r>
      <w:r w:rsidRPr="007217E8">
        <w:rPr>
          <w:rFonts w:asciiTheme="majorBidi" w:hAnsiTheme="majorBidi" w:cstheme="majorBidi"/>
          <w:b/>
          <w:bCs/>
          <w:color w:val="202124"/>
          <w:sz w:val="32"/>
          <w:szCs w:val="32"/>
          <w:u w:val="single"/>
          <w:lang w:bidi="ar"/>
        </w:rPr>
        <w:t>gagnant-gagnant</w:t>
      </w:r>
      <w:r w:rsidR="00112535" w:rsidRPr="00112535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رابح-رابح</w:t>
      </w:r>
      <w:proofErr w:type="gramStart"/>
      <w:r w:rsidRPr="004B1A52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)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 xml:space="preserve"> </w:t>
      </w:r>
      <w:r w:rsidRPr="004B1A52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4B1A52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</w:p>
    <w:p w:rsidR="004B1A52" w:rsidRPr="00D05A50" w:rsidRDefault="004B1A52" w:rsidP="004B1A52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"/>
        </w:rPr>
      </w:pPr>
      <w:r w:rsidRPr="00D05A5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هناك علاقة مترابطة بين الشركة ومورديها مما يزيد من قدرات الشريكين على خلق قيمة مضافة (تحسين الجودة، خفض الأسعار، التوزيع السريع، التغليف الملائم، المواد الاولية الجديدة، الابتكار، إلخ ...)</w:t>
      </w:r>
      <w:r w:rsidR="00D05A50" w:rsidRPr="00D05A5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D05A50" w:rsidRDefault="00D05A50" w:rsidP="00D05A50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D05A5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مثال: العلاقة المميزة بين شركة السيارات </w:t>
      </w:r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Peugeot</w:t>
      </w:r>
      <w:r w:rsidRPr="00D05A5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ومورد قطع الغيار </w:t>
      </w:r>
      <w:proofErr w:type="spellStart"/>
      <w:r w:rsidRPr="007217E8">
        <w:rPr>
          <w:rFonts w:asciiTheme="majorBidi" w:hAnsiTheme="majorBidi" w:cstheme="majorBidi"/>
          <w:color w:val="202124"/>
          <w:sz w:val="32"/>
          <w:szCs w:val="32"/>
          <w:lang w:bidi="ar"/>
        </w:rPr>
        <w:t>Valéo</w:t>
      </w:r>
      <w:proofErr w:type="spellEnd"/>
      <w:r w:rsidRPr="00D05A50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رقم 1 في أوروبا.</w:t>
      </w:r>
    </w:p>
    <w:p w:rsidR="00777BA3" w:rsidRPr="00F10A1F" w:rsidRDefault="00777BA3" w:rsidP="00800FE4">
      <w:pPr>
        <w:pStyle w:val="Paragraphedeliste"/>
        <w:ind w:left="1080"/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777BA3" w:rsidRPr="00F10A1F" w:rsidSect="00E940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C1" w:rsidRDefault="006F55C1" w:rsidP="00091CCF">
      <w:pPr>
        <w:spacing w:after="0" w:line="240" w:lineRule="auto"/>
      </w:pPr>
      <w:r>
        <w:separator/>
      </w:r>
    </w:p>
  </w:endnote>
  <w:endnote w:type="continuationSeparator" w:id="0">
    <w:p w:rsidR="006F55C1" w:rsidRDefault="006F55C1" w:rsidP="0009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277"/>
      <w:docPartObj>
        <w:docPartGallery w:val="Page Numbers (Bottom of Page)"/>
        <w:docPartUnique/>
      </w:docPartObj>
    </w:sdtPr>
    <w:sdtEndPr/>
    <w:sdtContent>
      <w:p w:rsidR="00091CCF" w:rsidRDefault="00305B4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9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CCF" w:rsidRDefault="00091C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C1" w:rsidRDefault="006F55C1" w:rsidP="00091CCF">
      <w:pPr>
        <w:spacing w:after="0" w:line="240" w:lineRule="auto"/>
      </w:pPr>
      <w:r>
        <w:separator/>
      </w:r>
    </w:p>
  </w:footnote>
  <w:footnote w:type="continuationSeparator" w:id="0">
    <w:p w:rsidR="006F55C1" w:rsidRDefault="006F55C1" w:rsidP="0009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00A"/>
    <w:multiLevelType w:val="hybridMultilevel"/>
    <w:tmpl w:val="01FEE6EC"/>
    <w:lvl w:ilvl="0" w:tplc="816A25E4">
      <w:start w:val="1"/>
      <w:numFmt w:val="upperRoman"/>
      <w:lvlText w:val="%1)"/>
      <w:lvlJc w:val="left"/>
      <w:pPr>
        <w:ind w:left="76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345AB3"/>
    <w:multiLevelType w:val="hybridMultilevel"/>
    <w:tmpl w:val="EDD8FCDC"/>
    <w:lvl w:ilvl="0" w:tplc="4B267A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D90FB8"/>
    <w:multiLevelType w:val="hybridMultilevel"/>
    <w:tmpl w:val="4FF833C0"/>
    <w:lvl w:ilvl="0" w:tplc="D53C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8E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3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D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48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AEE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E9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6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9425AF"/>
    <w:multiLevelType w:val="hybridMultilevel"/>
    <w:tmpl w:val="BB3453BE"/>
    <w:lvl w:ilvl="0" w:tplc="337C78D8">
      <w:start w:val="1"/>
      <w:numFmt w:val="decimal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31249"/>
    <w:multiLevelType w:val="hybridMultilevel"/>
    <w:tmpl w:val="7988B7D6"/>
    <w:lvl w:ilvl="0" w:tplc="193C73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E8CF64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D56DF2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9214AC7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C5C4F0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F265BC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50EAAE3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48288B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B60FB1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77EAB"/>
    <w:multiLevelType w:val="hybridMultilevel"/>
    <w:tmpl w:val="A06CB59A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01B1"/>
    <w:multiLevelType w:val="hybridMultilevel"/>
    <w:tmpl w:val="88C0C2BC"/>
    <w:lvl w:ilvl="0" w:tplc="534E41AA">
      <w:start w:val="1"/>
      <w:numFmt w:val="upperRoman"/>
      <w:lvlText w:val="%1)"/>
      <w:lvlJc w:val="left"/>
      <w:pPr>
        <w:ind w:left="2421" w:hanging="720"/>
      </w:pPr>
      <w:rPr>
        <w:rFonts w:asciiTheme="majorBidi" w:hAnsiTheme="majorBidi" w:cstheme="majorBidi" w:hint="default"/>
        <w:b/>
        <w:color w:val="FF0000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A414A14"/>
    <w:multiLevelType w:val="hybridMultilevel"/>
    <w:tmpl w:val="266EC90C"/>
    <w:lvl w:ilvl="0" w:tplc="6C103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BE3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56E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E00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8C0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14D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2482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66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2B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78235FA"/>
    <w:multiLevelType w:val="hybridMultilevel"/>
    <w:tmpl w:val="CCCC27F8"/>
    <w:lvl w:ilvl="0" w:tplc="CB7A9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02BB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B0A9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1EE66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6A3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0E4B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AEAA7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16A2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4C0B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160F8"/>
    <w:multiLevelType w:val="hybridMultilevel"/>
    <w:tmpl w:val="C5DC34B2"/>
    <w:lvl w:ilvl="0" w:tplc="DBB0A7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42F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8692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0C9D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18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A9E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2B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A41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061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F906FB"/>
    <w:multiLevelType w:val="hybridMultilevel"/>
    <w:tmpl w:val="0DC4673A"/>
    <w:lvl w:ilvl="0" w:tplc="7D00FD0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A1A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A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2F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461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8C6B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0C5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0C87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6EA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00036"/>
    <w:multiLevelType w:val="hybridMultilevel"/>
    <w:tmpl w:val="9B7EBA12"/>
    <w:lvl w:ilvl="0" w:tplc="E31C6690">
      <w:start w:val="1"/>
      <w:numFmt w:val="decimal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B7990"/>
    <w:multiLevelType w:val="hybridMultilevel"/>
    <w:tmpl w:val="800CCB2A"/>
    <w:lvl w:ilvl="0" w:tplc="EE9ED56E">
      <w:start w:val="5"/>
      <w:numFmt w:val="bullet"/>
      <w:lvlText w:val="-"/>
      <w:lvlJc w:val="left"/>
      <w:pPr>
        <w:ind w:left="786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C3FDE"/>
    <w:multiLevelType w:val="hybridMultilevel"/>
    <w:tmpl w:val="B58A21F0"/>
    <w:lvl w:ilvl="0" w:tplc="4B267A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67C0F"/>
    <w:multiLevelType w:val="hybridMultilevel"/>
    <w:tmpl w:val="323C84D2"/>
    <w:lvl w:ilvl="0" w:tplc="CBD42E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CEA9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2031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BA76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9493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4CA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3EB6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723D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74AE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82D24F6"/>
    <w:multiLevelType w:val="hybridMultilevel"/>
    <w:tmpl w:val="542A367C"/>
    <w:lvl w:ilvl="0" w:tplc="801C1B1E">
      <w:start w:val="1"/>
      <w:numFmt w:val="bullet"/>
      <w:lvlText w:val="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ABCC4C18" w:tentative="1">
      <w:start w:val="1"/>
      <w:numFmt w:val="bullet"/>
      <w:lvlText w:val="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9AA2B2D2" w:tentative="1">
      <w:start w:val="1"/>
      <w:numFmt w:val="bullet"/>
      <w:lvlText w:val="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B7E0BEA2" w:tentative="1">
      <w:start w:val="1"/>
      <w:numFmt w:val="bullet"/>
      <w:lvlText w:val="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05C2553E" w:tentative="1">
      <w:start w:val="1"/>
      <w:numFmt w:val="bullet"/>
      <w:lvlText w:val="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95DE061C" w:tentative="1">
      <w:start w:val="1"/>
      <w:numFmt w:val="bullet"/>
      <w:lvlText w:val="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9C5C2090" w:tentative="1">
      <w:start w:val="1"/>
      <w:numFmt w:val="bullet"/>
      <w:lvlText w:val="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A824D736" w:tentative="1">
      <w:start w:val="1"/>
      <w:numFmt w:val="bullet"/>
      <w:lvlText w:val="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BD5CF1C8" w:tentative="1">
      <w:start w:val="1"/>
      <w:numFmt w:val="bullet"/>
      <w:lvlText w:val="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6">
    <w:nsid w:val="79C70F7B"/>
    <w:multiLevelType w:val="hybridMultilevel"/>
    <w:tmpl w:val="4E2A0AE0"/>
    <w:lvl w:ilvl="0" w:tplc="B17C83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8E6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0645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BAF4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E649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604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14FF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802F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B2B4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C2"/>
    <w:rsid w:val="00010ADE"/>
    <w:rsid w:val="0002729F"/>
    <w:rsid w:val="00091CCF"/>
    <w:rsid w:val="000C6E99"/>
    <w:rsid w:val="00106F8A"/>
    <w:rsid w:val="00111E6A"/>
    <w:rsid w:val="00112535"/>
    <w:rsid w:val="00120BC4"/>
    <w:rsid w:val="00121D77"/>
    <w:rsid w:val="00131C99"/>
    <w:rsid w:val="00143AD4"/>
    <w:rsid w:val="00157363"/>
    <w:rsid w:val="0017778C"/>
    <w:rsid w:val="001B51FD"/>
    <w:rsid w:val="001B7103"/>
    <w:rsid w:val="001F5CEF"/>
    <w:rsid w:val="00234A93"/>
    <w:rsid w:val="00237B19"/>
    <w:rsid w:val="0027618F"/>
    <w:rsid w:val="003014F5"/>
    <w:rsid w:val="00305B4E"/>
    <w:rsid w:val="003204F4"/>
    <w:rsid w:val="0036433F"/>
    <w:rsid w:val="00375101"/>
    <w:rsid w:val="003878F5"/>
    <w:rsid w:val="003E71F2"/>
    <w:rsid w:val="0043096B"/>
    <w:rsid w:val="004474CE"/>
    <w:rsid w:val="004711AF"/>
    <w:rsid w:val="00495687"/>
    <w:rsid w:val="004B1A52"/>
    <w:rsid w:val="004D2FF4"/>
    <w:rsid w:val="004F0BA6"/>
    <w:rsid w:val="00524279"/>
    <w:rsid w:val="005415F2"/>
    <w:rsid w:val="00556E05"/>
    <w:rsid w:val="00570CAE"/>
    <w:rsid w:val="00571121"/>
    <w:rsid w:val="005861D3"/>
    <w:rsid w:val="005A33F3"/>
    <w:rsid w:val="005B7DB0"/>
    <w:rsid w:val="006041C1"/>
    <w:rsid w:val="006416D6"/>
    <w:rsid w:val="0064655B"/>
    <w:rsid w:val="00676DC0"/>
    <w:rsid w:val="006A71F5"/>
    <w:rsid w:val="006C54D2"/>
    <w:rsid w:val="006F55C1"/>
    <w:rsid w:val="007217E8"/>
    <w:rsid w:val="0076432C"/>
    <w:rsid w:val="00777BA3"/>
    <w:rsid w:val="007A0A47"/>
    <w:rsid w:val="007B3BE7"/>
    <w:rsid w:val="007B7D53"/>
    <w:rsid w:val="007F189B"/>
    <w:rsid w:val="00800FE4"/>
    <w:rsid w:val="00827721"/>
    <w:rsid w:val="00832F30"/>
    <w:rsid w:val="00835808"/>
    <w:rsid w:val="00840A68"/>
    <w:rsid w:val="00847E7D"/>
    <w:rsid w:val="008636CB"/>
    <w:rsid w:val="00871B63"/>
    <w:rsid w:val="00871B8E"/>
    <w:rsid w:val="008741C2"/>
    <w:rsid w:val="00907F1E"/>
    <w:rsid w:val="009217FC"/>
    <w:rsid w:val="009317C7"/>
    <w:rsid w:val="00955CA3"/>
    <w:rsid w:val="0099633E"/>
    <w:rsid w:val="009B0DCD"/>
    <w:rsid w:val="009E1A3A"/>
    <w:rsid w:val="009E43AE"/>
    <w:rsid w:val="00A123CA"/>
    <w:rsid w:val="00A134F6"/>
    <w:rsid w:val="00A921BC"/>
    <w:rsid w:val="00AA0A60"/>
    <w:rsid w:val="00AB5776"/>
    <w:rsid w:val="00AC59B9"/>
    <w:rsid w:val="00AD14B0"/>
    <w:rsid w:val="00B92F91"/>
    <w:rsid w:val="00B93628"/>
    <w:rsid w:val="00BD2960"/>
    <w:rsid w:val="00BD29F0"/>
    <w:rsid w:val="00BD2CDE"/>
    <w:rsid w:val="00BE6959"/>
    <w:rsid w:val="00BF35B8"/>
    <w:rsid w:val="00C04177"/>
    <w:rsid w:val="00C26994"/>
    <w:rsid w:val="00C34E03"/>
    <w:rsid w:val="00C813DE"/>
    <w:rsid w:val="00CB2EA6"/>
    <w:rsid w:val="00D05A50"/>
    <w:rsid w:val="00D205D6"/>
    <w:rsid w:val="00D42241"/>
    <w:rsid w:val="00D629EA"/>
    <w:rsid w:val="00D919A9"/>
    <w:rsid w:val="00DA71FC"/>
    <w:rsid w:val="00DB626E"/>
    <w:rsid w:val="00DC4E06"/>
    <w:rsid w:val="00E11E72"/>
    <w:rsid w:val="00E14570"/>
    <w:rsid w:val="00E17062"/>
    <w:rsid w:val="00E256C2"/>
    <w:rsid w:val="00E61F7D"/>
    <w:rsid w:val="00E940F8"/>
    <w:rsid w:val="00EF768B"/>
    <w:rsid w:val="00F10A1F"/>
    <w:rsid w:val="00F32889"/>
    <w:rsid w:val="00F4409C"/>
    <w:rsid w:val="00FD1667"/>
    <w:rsid w:val="00FD1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2E7C-511A-4636-98BF-4D45C45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6C2"/>
    <w:pPr>
      <w:spacing w:after="200" w:line="276" w:lineRule="auto"/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E4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E43A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9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1CCF"/>
  </w:style>
  <w:style w:type="paragraph" w:styleId="Pieddepage">
    <w:name w:val="footer"/>
    <w:basedOn w:val="Normal"/>
    <w:link w:val="PieddepageCar"/>
    <w:uiPriority w:val="99"/>
    <w:unhideWhenUsed/>
    <w:rsid w:val="0009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Next</dc:creator>
  <cp:lastModifiedBy>Utilisateur Windows</cp:lastModifiedBy>
  <cp:revision>4</cp:revision>
  <dcterms:created xsi:type="dcterms:W3CDTF">2025-05-03T20:19:00Z</dcterms:created>
  <dcterms:modified xsi:type="dcterms:W3CDTF">2025-05-03T20:45:00Z</dcterms:modified>
</cp:coreProperties>
</file>