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23" w:rsidRPr="004A4FC6" w:rsidRDefault="007F656E" w:rsidP="004A4FC6">
      <w:pPr>
        <w:bidi/>
        <w:jc w:val="center"/>
        <w:rPr>
          <w:b/>
          <w:bCs/>
          <w:sz w:val="28"/>
          <w:szCs w:val="28"/>
          <w:rtl/>
        </w:rPr>
      </w:pPr>
      <w:r w:rsidRPr="004A4FC6">
        <w:rPr>
          <w:rFonts w:hint="cs"/>
          <w:b/>
          <w:bCs/>
          <w:sz w:val="28"/>
          <w:szCs w:val="28"/>
          <w:rtl/>
        </w:rPr>
        <w:t xml:space="preserve">جامعة باجي مختار </w:t>
      </w:r>
      <w:r w:rsidRPr="004A4FC6">
        <w:rPr>
          <w:b/>
          <w:bCs/>
          <w:sz w:val="28"/>
          <w:szCs w:val="28"/>
          <w:rtl/>
        </w:rPr>
        <w:t>–</w:t>
      </w:r>
      <w:r w:rsidRPr="004A4FC6">
        <w:rPr>
          <w:rFonts w:hint="cs"/>
          <w:b/>
          <w:bCs/>
          <w:sz w:val="28"/>
          <w:szCs w:val="28"/>
          <w:rtl/>
        </w:rPr>
        <w:t xml:space="preserve"> عنابة </w:t>
      </w:r>
      <w:r w:rsidRPr="004A4FC6">
        <w:rPr>
          <w:b/>
          <w:bCs/>
          <w:sz w:val="28"/>
          <w:szCs w:val="28"/>
          <w:rtl/>
        </w:rPr>
        <w:t>–</w:t>
      </w:r>
    </w:p>
    <w:p w:rsidR="007F656E" w:rsidRPr="004A4FC6" w:rsidRDefault="007F656E" w:rsidP="00F774F2">
      <w:pPr>
        <w:bidi/>
        <w:rPr>
          <w:b/>
          <w:bCs/>
          <w:sz w:val="28"/>
          <w:szCs w:val="28"/>
          <w:rtl/>
        </w:rPr>
      </w:pPr>
      <w:proofErr w:type="gramStart"/>
      <w:r w:rsidRPr="004A4FC6">
        <w:rPr>
          <w:rFonts w:hint="cs"/>
          <w:b/>
          <w:bCs/>
          <w:sz w:val="28"/>
          <w:szCs w:val="28"/>
          <w:rtl/>
        </w:rPr>
        <w:t>كلية</w:t>
      </w:r>
      <w:proofErr w:type="gramEnd"/>
      <w:r w:rsidRPr="004A4FC6">
        <w:rPr>
          <w:rFonts w:hint="cs"/>
          <w:b/>
          <w:bCs/>
          <w:sz w:val="28"/>
          <w:szCs w:val="28"/>
          <w:rtl/>
        </w:rPr>
        <w:t xml:space="preserve"> العلوم الاقتصادية و التجارية و علوم التسيير</w:t>
      </w:r>
      <w:r w:rsidR="004A4FC6">
        <w:rPr>
          <w:rFonts w:hint="cs"/>
          <w:b/>
          <w:bCs/>
          <w:sz w:val="28"/>
          <w:szCs w:val="28"/>
          <w:rtl/>
        </w:rPr>
        <w:t xml:space="preserve">    </w:t>
      </w:r>
    </w:p>
    <w:p w:rsidR="007F656E" w:rsidRPr="004A4FC6" w:rsidRDefault="007F656E" w:rsidP="00F774F2">
      <w:pPr>
        <w:bidi/>
        <w:rPr>
          <w:b/>
          <w:bCs/>
          <w:sz w:val="28"/>
          <w:szCs w:val="28"/>
          <w:rtl/>
        </w:rPr>
      </w:pPr>
      <w:r w:rsidRPr="004A4FC6">
        <w:rPr>
          <w:rFonts w:hint="cs"/>
          <w:b/>
          <w:bCs/>
          <w:sz w:val="28"/>
          <w:szCs w:val="28"/>
          <w:rtl/>
        </w:rPr>
        <w:t>قسم المالية</w:t>
      </w:r>
      <w:r w:rsidR="004A4FC6" w:rsidRPr="004A4FC6">
        <w:rPr>
          <w:rFonts w:hint="cs"/>
          <w:b/>
          <w:bCs/>
          <w:sz w:val="28"/>
          <w:szCs w:val="28"/>
          <w:rtl/>
        </w:rPr>
        <w:t xml:space="preserve">            </w:t>
      </w:r>
      <w:r w:rsidR="004A4FC6">
        <w:rPr>
          <w:rFonts w:hint="cs"/>
          <w:b/>
          <w:bCs/>
          <w:sz w:val="28"/>
          <w:szCs w:val="28"/>
          <w:rtl/>
        </w:rPr>
        <w:t xml:space="preserve">                             </w:t>
      </w:r>
    </w:p>
    <w:p w:rsidR="007F656E" w:rsidRDefault="007F656E" w:rsidP="00F774F2">
      <w:pPr>
        <w:bidi/>
        <w:rPr>
          <w:sz w:val="28"/>
          <w:szCs w:val="28"/>
          <w:rtl/>
        </w:rPr>
      </w:pPr>
      <w:r w:rsidRPr="004A4FC6">
        <w:rPr>
          <w:rFonts w:hint="cs"/>
          <w:b/>
          <w:bCs/>
          <w:sz w:val="28"/>
          <w:szCs w:val="28"/>
          <w:rtl/>
        </w:rPr>
        <w:t xml:space="preserve">السنة الثانية </w:t>
      </w:r>
      <w:proofErr w:type="gramStart"/>
      <w:r w:rsidRPr="004A4FC6">
        <w:rPr>
          <w:rFonts w:hint="cs"/>
          <w:b/>
          <w:bCs/>
          <w:sz w:val="28"/>
          <w:szCs w:val="28"/>
          <w:rtl/>
        </w:rPr>
        <w:t>ليسانس</w:t>
      </w:r>
      <w:proofErr w:type="gramEnd"/>
      <w:r w:rsidRPr="004A4FC6">
        <w:rPr>
          <w:rFonts w:hint="cs"/>
          <w:b/>
          <w:bCs/>
          <w:sz w:val="28"/>
          <w:szCs w:val="28"/>
          <w:rtl/>
        </w:rPr>
        <w:t xml:space="preserve"> تخصص علوم تجارية                         </w:t>
      </w:r>
      <w:r>
        <w:rPr>
          <w:rFonts w:hint="cs"/>
          <w:sz w:val="28"/>
          <w:szCs w:val="28"/>
          <w:rtl/>
        </w:rPr>
        <w:t xml:space="preserve">     </w:t>
      </w:r>
      <w:r w:rsidR="00F774F2">
        <w:rPr>
          <w:rFonts w:hint="cs"/>
          <w:sz w:val="28"/>
          <w:szCs w:val="28"/>
          <w:rtl/>
        </w:rPr>
        <w:t>22</w:t>
      </w:r>
      <w:r>
        <w:rPr>
          <w:rFonts w:hint="cs"/>
          <w:sz w:val="28"/>
          <w:szCs w:val="28"/>
          <w:rtl/>
        </w:rPr>
        <w:t>/05/</w:t>
      </w:r>
      <w:r w:rsidR="00F774F2">
        <w:rPr>
          <w:rFonts w:hint="cs"/>
          <w:sz w:val="28"/>
          <w:szCs w:val="28"/>
          <w:rtl/>
        </w:rPr>
        <w:t>2025</w:t>
      </w:r>
    </w:p>
    <w:p w:rsidR="007F656E" w:rsidRDefault="007F656E" w:rsidP="007F656E">
      <w:pPr>
        <w:bidi/>
        <w:rPr>
          <w:sz w:val="28"/>
          <w:szCs w:val="28"/>
          <w:rtl/>
        </w:rPr>
      </w:pPr>
    </w:p>
    <w:p w:rsidR="007F656E" w:rsidRPr="007B4C11" w:rsidRDefault="008E3345" w:rsidP="007B4C11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الاجابة النموذجية ل</w:t>
      </w:r>
      <w:r w:rsidR="007B4C11" w:rsidRPr="007B4C11">
        <w:rPr>
          <w:rFonts w:hint="cs"/>
          <w:b/>
          <w:bCs/>
          <w:sz w:val="28"/>
          <w:szCs w:val="28"/>
          <w:rtl/>
        </w:rPr>
        <w:t>امتحان</w:t>
      </w:r>
      <w:r w:rsidR="007F656E" w:rsidRPr="007B4C11">
        <w:rPr>
          <w:rFonts w:hint="cs"/>
          <w:b/>
          <w:bCs/>
          <w:sz w:val="28"/>
          <w:szCs w:val="28"/>
          <w:rtl/>
        </w:rPr>
        <w:t xml:space="preserve"> الدورة العادية في مادة مالية و تجارة دولية (السداسي الرابع)</w:t>
      </w:r>
    </w:p>
    <w:p w:rsidR="004A4FC6" w:rsidRDefault="004A4FC6" w:rsidP="007B4C11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-889747</wp:posOffset>
                </wp:positionH>
                <wp:positionV relativeFrom="paragraph">
                  <wp:posOffset>78496</wp:posOffset>
                </wp:positionV>
                <wp:extent cx="7496071" cy="19685"/>
                <wp:effectExtent l="0" t="0" r="10160" b="3746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071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05pt,6.2pt" to="52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" strokecolor="black [3040]"/>
            </w:pict>
          </mc:Fallback>
        </mc:AlternateContent>
      </w:r>
    </w:p>
    <w:p w:rsidR="007B4C11" w:rsidRPr="007B4C11" w:rsidRDefault="007B4C11" w:rsidP="004A4FC6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7B4C11">
        <w:rPr>
          <w:rFonts w:hint="cs"/>
          <w:b/>
          <w:bCs/>
          <w:sz w:val="28"/>
          <w:szCs w:val="28"/>
          <w:u w:val="single"/>
          <w:rtl/>
        </w:rPr>
        <w:t>الأسئلة</w:t>
      </w:r>
    </w:p>
    <w:p w:rsidR="007F656E" w:rsidRDefault="003928FF" w:rsidP="00F774F2">
      <w:pPr>
        <w:bidi/>
        <w:rPr>
          <w:sz w:val="28"/>
          <w:szCs w:val="28"/>
          <w:rtl/>
        </w:rPr>
      </w:pPr>
      <w:proofErr w:type="gramStart"/>
      <w:r w:rsidRPr="003928FF">
        <w:rPr>
          <w:rFonts w:hint="cs"/>
          <w:b/>
          <w:bCs/>
          <w:sz w:val="28"/>
          <w:szCs w:val="28"/>
          <w:rtl/>
        </w:rPr>
        <w:t>الجزء</w:t>
      </w:r>
      <w:proofErr w:type="gramEnd"/>
      <w:r w:rsidRPr="003928FF">
        <w:rPr>
          <w:rFonts w:hint="cs"/>
          <w:b/>
          <w:bCs/>
          <w:sz w:val="28"/>
          <w:szCs w:val="28"/>
          <w:rtl/>
        </w:rPr>
        <w:t xml:space="preserve"> الأول</w:t>
      </w:r>
      <w:r w:rsidR="0037379D">
        <w:rPr>
          <w:rFonts w:hint="cs"/>
          <w:b/>
          <w:bCs/>
          <w:sz w:val="28"/>
          <w:szCs w:val="28"/>
          <w:rtl/>
        </w:rPr>
        <w:t>(</w:t>
      </w:r>
      <w:r w:rsidR="00F774F2">
        <w:rPr>
          <w:rFonts w:hint="cs"/>
          <w:b/>
          <w:bCs/>
          <w:sz w:val="28"/>
          <w:szCs w:val="28"/>
          <w:rtl/>
        </w:rPr>
        <w:t>10ن</w:t>
      </w:r>
      <w:r w:rsidR="0037379D">
        <w:rPr>
          <w:rFonts w:hint="cs"/>
          <w:b/>
          <w:bCs/>
          <w:sz w:val="28"/>
          <w:szCs w:val="28"/>
          <w:rtl/>
        </w:rPr>
        <w:t>)</w:t>
      </w:r>
      <w:r w:rsidRPr="003928FF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="007F656E">
        <w:rPr>
          <w:rFonts w:hint="cs"/>
          <w:sz w:val="28"/>
          <w:szCs w:val="28"/>
          <w:rtl/>
        </w:rPr>
        <w:t>أجب بصحيح أو خطأ مع تصحيح الخطأ إن وجد.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1"/>
        <w:gridCol w:w="7355"/>
        <w:gridCol w:w="1542"/>
      </w:tblGrid>
      <w:tr w:rsidR="00DA6E01" w:rsidTr="00DA6E01">
        <w:tc>
          <w:tcPr>
            <w:tcW w:w="391" w:type="dxa"/>
          </w:tcPr>
          <w:p w:rsidR="007F656E" w:rsidRDefault="007F656E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55" w:type="dxa"/>
          </w:tcPr>
          <w:p w:rsidR="007F656E" w:rsidRDefault="00B8479F" w:rsidP="004B0118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تعد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0118">
              <w:rPr>
                <w:rFonts w:hint="cs"/>
                <w:sz w:val="28"/>
                <w:szCs w:val="28"/>
                <w:rtl/>
              </w:rPr>
              <w:t>عقود الخيارات</w:t>
            </w:r>
            <w:r w:rsidR="004B0118">
              <w:rPr>
                <w:sz w:val="28"/>
                <w:szCs w:val="28"/>
              </w:rPr>
              <w:t>(options)</w:t>
            </w:r>
            <w:r>
              <w:rPr>
                <w:rFonts w:hint="cs"/>
                <w:sz w:val="28"/>
                <w:szCs w:val="28"/>
                <w:rtl/>
              </w:rPr>
              <w:t xml:space="preserve"> من الأدوات المالية التي تزيد من خطر تقلب الأسعار</w:t>
            </w:r>
          </w:p>
        </w:tc>
        <w:tc>
          <w:tcPr>
            <w:tcW w:w="1542" w:type="dxa"/>
          </w:tcPr>
          <w:p w:rsidR="007F656E" w:rsidRDefault="008E3345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7F656E" w:rsidTr="00B8479F">
        <w:tc>
          <w:tcPr>
            <w:tcW w:w="9288" w:type="dxa"/>
            <w:gridSpan w:val="3"/>
          </w:tcPr>
          <w:p w:rsidR="007F656E" w:rsidRDefault="008E3345" w:rsidP="008E3345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عقود </w:t>
            </w:r>
            <w:proofErr w:type="gramStart"/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الخيارات</w:t>
            </w:r>
            <w:r w:rsidRPr="008E3345">
              <w:rPr>
                <w:color w:val="00B050"/>
                <w:sz w:val="28"/>
                <w:szCs w:val="28"/>
              </w:rPr>
              <w:t>(options)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هي</w:t>
            </w:r>
            <w:proofErr w:type="gramEnd"/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من الأدوات المالية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(المشتقات المالية)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التي 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تحد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من خطر تقلب الأسعار</w:t>
            </w:r>
          </w:p>
        </w:tc>
      </w:tr>
      <w:tr w:rsidR="00DA6E01" w:rsidTr="00DA6E01">
        <w:tc>
          <w:tcPr>
            <w:tcW w:w="391" w:type="dxa"/>
          </w:tcPr>
          <w:p w:rsidR="007F656E" w:rsidRDefault="007F656E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355" w:type="dxa"/>
          </w:tcPr>
          <w:p w:rsidR="007F656E" w:rsidRDefault="00B8479F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الميزان التجاري هو السجل الذي يتم فيه تسجيل جميع الصادرات و الواردات و</w:t>
            </w:r>
            <w:r w:rsidR="004B0118">
              <w:rPr>
                <w:sz w:val="28"/>
                <w:szCs w:val="28"/>
              </w:rPr>
              <w:t xml:space="preserve"> </w:t>
            </w:r>
            <w:r w:rsidR="004B0118">
              <w:rPr>
                <w:rFonts w:hint="cs"/>
                <w:sz w:val="28"/>
                <w:szCs w:val="28"/>
                <w:rtl/>
              </w:rPr>
              <w:t>الاحتياطات و</w:t>
            </w:r>
            <w:r>
              <w:rPr>
                <w:rFonts w:hint="cs"/>
                <w:sz w:val="28"/>
                <w:szCs w:val="28"/>
                <w:rtl/>
              </w:rPr>
              <w:t xml:space="preserve"> التحويلات المالية بين دولة ما و بقية العالم.</w:t>
            </w:r>
          </w:p>
        </w:tc>
        <w:tc>
          <w:tcPr>
            <w:tcW w:w="1542" w:type="dxa"/>
          </w:tcPr>
          <w:p w:rsidR="007F656E" w:rsidRDefault="008E3345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7F656E" w:rsidTr="00B8479F">
        <w:tc>
          <w:tcPr>
            <w:tcW w:w="9288" w:type="dxa"/>
            <w:gridSpan w:val="3"/>
          </w:tcPr>
          <w:p w:rsidR="007F656E" w:rsidRDefault="008E3345" w:rsidP="008E3345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ميزان المدفوعات هو السجل الذي يتم فيه تسجيل جميع الصادرات و الواردات و</w:t>
            </w:r>
            <w:r w:rsidRPr="008E3345">
              <w:rPr>
                <w:color w:val="00B050"/>
                <w:sz w:val="28"/>
                <w:szCs w:val="28"/>
              </w:rPr>
              <w:t xml:space="preserve"> 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الاحتياطات و التحويلات المالية بين دولة ما و بقية العالم.</w:t>
            </w:r>
          </w:p>
        </w:tc>
      </w:tr>
      <w:tr w:rsidR="00DA6E01" w:rsidTr="00DA6E01">
        <w:tc>
          <w:tcPr>
            <w:tcW w:w="391" w:type="dxa"/>
          </w:tcPr>
          <w:p w:rsidR="007F656E" w:rsidRDefault="007F656E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55" w:type="dxa"/>
          </w:tcPr>
          <w:p w:rsidR="007F656E" w:rsidRDefault="00B8479F" w:rsidP="004B0118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السوق الثانوي</w:t>
            </w:r>
            <w:r w:rsidR="004B0118">
              <w:rPr>
                <w:rFonts w:hint="cs"/>
                <w:sz w:val="28"/>
                <w:szCs w:val="28"/>
                <w:rtl/>
              </w:rPr>
              <w:t xml:space="preserve"> هو السوق الذي تطرح فيه الشركات أسهمها </w:t>
            </w:r>
            <w:proofErr w:type="gramStart"/>
            <w:r w:rsidR="004B0118">
              <w:rPr>
                <w:rFonts w:hint="cs"/>
                <w:sz w:val="28"/>
                <w:szCs w:val="28"/>
                <w:rtl/>
              </w:rPr>
              <w:t>لأول</w:t>
            </w:r>
            <w:proofErr w:type="gramEnd"/>
            <w:r w:rsidR="004B0118">
              <w:rPr>
                <w:rFonts w:hint="cs"/>
                <w:sz w:val="28"/>
                <w:szCs w:val="28"/>
                <w:rtl/>
              </w:rPr>
              <w:t xml:space="preserve"> مرة.</w:t>
            </w:r>
          </w:p>
        </w:tc>
        <w:tc>
          <w:tcPr>
            <w:tcW w:w="1542" w:type="dxa"/>
          </w:tcPr>
          <w:p w:rsidR="007F656E" w:rsidRDefault="008E3345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7F656E" w:rsidTr="00B8479F">
        <w:tc>
          <w:tcPr>
            <w:tcW w:w="9288" w:type="dxa"/>
            <w:gridSpan w:val="3"/>
          </w:tcPr>
          <w:p w:rsidR="007F656E" w:rsidRDefault="008E3345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proofErr w:type="gramStart"/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تطرح</w:t>
            </w:r>
            <w:proofErr w:type="gramEnd"/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الشركات أسهمها لأول مرة في السوق الأولي، أما السوق الثانوي فيتم فيه تداول الأوراق المالية بين المستثمرين بعد خروجها من السوق الأولي.</w:t>
            </w:r>
          </w:p>
        </w:tc>
      </w:tr>
      <w:tr w:rsidR="00DA6E01" w:rsidTr="00DA6E01">
        <w:tc>
          <w:tcPr>
            <w:tcW w:w="391" w:type="dxa"/>
          </w:tcPr>
          <w:p w:rsidR="007F656E" w:rsidRDefault="007F656E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355" w:type="dxa"/>
          </w:tcPr>
          <w:p w:rsidR="007F656E" w:rsidRDefault="004B0118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أنشأت</w:t>
            </w:r>
            <w:r w:rsidR="00B8479F">
              <w:rPr>
                <w:rFonts w:hint="cs"/>
                <w:sz w:val="28"/>
                <w:szCs w:val="28"/>
                <w:rtl/>
              </w:rPr>
              <w:t xml:space="preserve"> منظمة التجارة العالمية</w:t>
            </w:r>
            <w:r>
              <w:rPr>
                <w:rFonts w:hint="cs"/>
                <w:sz w:val="28"/>
                <w:szCs w:val="28"/>
                <w:rtl/>
              </w:rPr>
              <w:t xml:space="preserve"> عام 1944 و مقرها واشنطن</w:t>
            </w:r>
          </w:p>
        </w:tc>
        <w:tc>
          <w:tcPr>
            <w:tcW w:w="1542" w:type="dxa"/>
          </w:tcPr>
          <w:p w:rsidR="007F656E" w:rsidRDefault="008E3345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7F656E" w:rsidTr="00B8479F">
        <w:tc>
          <w:tcPr>
            <w:tcW w:w="9288" w:type="dxa"/>
            <w:gridSpan w:val="3"/>
          </w:tcPr>
          <w:p w:rsidR="007F656E" w:rsidRDefault="008E3345" w:rsidP="008E3345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أنشأت منظمة التجارة العالمية عام 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1995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 xml:space="preserve"> و مقرها </w:t>
            </w:r>
            <w:r w:rsidRPr="008E3345">
              <w:rPr>
                <w:rFonts w:hint="cs"/>
                <w:color w:val="00B050"/>
                <w:sz w:val="28"/>
                <w:szCs w:val="28"/>
                <w:rtl/>
              </w:rPr>
              <w:t>جنيف في سويسرا</w:t>
            </w:r>
          </w:p>
        </w:tc>
      </w:tr>
      <w:tr w:rsidR="00DA6E01" w:rsidTr="00DA6E01">
        <w:tc>
          <w:tcPr>
            <w:tcW w:w="391" w:type="dxa"/>
          </w:tcPr>
          <w:p w:rsidR="007F656E" w:rsidRDefault="007F656E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355" w:type="dxa"/>
          </w:tcPr>
          <w:p w:rsidR="007F656E" w:rsidRPr="007B4C11" w:rsidRDefault="00B8479F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7B4C11">
              <w:rPr>
                <w:rFonts w:hint="cs"/>
                <w:sz w:val="28"/>
                <w:szCs w:val="28"/>
                <w:rtl/>
              </w:rPr>
              <w:t>تعتبر الجات المنظمة الرسمية التي كانت تنظم التجارة الدولية بعد الحرب العالمية الثانية.</w:t>
            </w:r>
          </w:p>
        </w:tc>
        <w:tc>
          <w:tcPr>
            <w:tcW w:w="1542" w:type="dxa"/>
          </w:tcPr>
          <w:p w:rsidR="007F656E" w:rsidRDefault="008E3345" w:rsidP="007B4C1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7F656E" w:rsidTr="001E44F0">
        <w:trPr>
          <w:trHeight w:val="879"/>
        </w:trPr>
        <w:tc>
          <w:tcPr>
            <w:tcW w:w="9288" w:type="dxa"/>
            <w:gridSpan w:val="3"/>
          </w:tcPr>
          <w:p w:rsidR="007F656E" w:rsidRDefault="008E3345" w:rsidP="0081255A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تعتبر الجات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اتفاقية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مؤقتة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كانت تنظم التجارة الدولية بعد الحرب العالمية الثانية</w:t>
            </w:r>
          </w:p>
        </w:tc>
      </w:tr>
    </w:tbl>
    <w:p w:rsidR="003928FF" w:rsidRDefault="003928FF" w:rsidP="00CB64AF">
      <w:pPr>
        <w:bidi/>
        <w:jc w:val="center"/>
      </w:pPr>
    </w:p>
    <w:p w:rsidR="003928FF" w:rsidRDefault="003928FF" w:rsidP="003928FF">
      <w:pPr>
        <w:bidi/>
        <w:jc w:val="center"/>
      </w:pPr>
    </w:p>
    <w:p w:rsidR="003928FF" w:rsidRDefault="003928FF" w:rsidP="003928FF">
      <w:pPr>
        <w:bidi/>
        <w:jc w:val="center"/>
      </w:pPr>
    </w:p>
    <w:p w:rsidR="003928FF" w:rsidRDefault="00DA6E01" w:rsidP="003928FF">
      <w:pPr>
        <w:bidi/>
        <w:jc w:val="center"/>
        <w:rPr>
          <w:rtl/>
        </w:rPr>
      </w:pPr>
      <w:r w:rsidRPr="00DA6E01">
        <w:rPr>
          <w:rFonts w:hint="cs"/>
          <w:rtl/>
        </w:rPr>
        <w:t xml:space="preserve">الصفحة </w:t>
      </w:r>
      <w:r w:rsidR="003928FF">
        <w:rPr>
          <w:rFonts w:hint="cs"/>
          <w:rtl/>
        </w:rPr>
        <w:t>½</w:t>
      </w:r>
    </w:p>
    <w:p w:rsidR="004A4FC6" w:rsidRDefault="004A4FC6" w:rsidP="004A4FC6">
      <w:pPr>
        <w:bidi/>
        <w:rPr>
          <w:sz w:val="28"/>
          <w:szCs w:val="28"/>
          <w:rtl/>
        </w:rPr>
      </w:pPr>
    </w:p>
    <w:tbl>
      <w:tblPr>
        <w:tblStyle w:val="Grilledutableau"/>
        <w:bidiVisual/>
        <w:tblW w:w="10716" w:type="dxa"/>
        <w:tblLayout w:type="fixed"/>
        <w:tblLook w:val="04A0" w:firstRow="1" w:lastRow="0" w:firstColumn="1" w:lastColumn="0" w:noHBand="0" w:noVBand="1"/>
      </w:tblPr>
      <w:tblGrid>
        <w:gridCol w:w="296"/>
        <w:gridCol w:w="237"/>
        <w:gridCol w:w="7796"/>
        <w:gridCol w:w="2387"/>
      </w:tblGrid>
      <w:tr w:rsidR="00E81449" w:rsidTr="003928FF">
        <w:tc>
          <w:tcPr>
            <w:tcW w:w="296" w:type="dxa"/>
          </w:tcPr>
          <w:p w:rsidR="00E81449" w:rsidRDefault="00E81449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033" w:type="dxa"/>
            <w:gridSpan w:val="2"/>
          </w:tcPr>
          <w:p w:rsidR="00E81449" w:rsidRPr="00E81449" w:rsidRDefault="00504CFD" w:rsidP="00504CF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العقود الآجلة</w:t>
            </w:r>
            <w:r w:rsidR="00E81449"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هي</w:t>
            </w:r>
            <w:r w:rsidR="00E8144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="00E81449">
              <w:rPr>
                <w:rFonts w:hint="cs"/>
                <w:sz w:val="28"/>
                <w:szCs w:val="28"/>
                <w:rtl/>
              </w:rPr>
              <w:t>أداة</w:t>
            </w:r>
            <w:proofErr w:type="gramEnd"/>
            <w:r w:rsidR="00E81449">
              <w:rPr>
                <w:rFonts w:hint="cs"/>
                <w:sz w:val="28"/>
                <w:szCs w:val="28"/>
                <w:rtl/>
              </w:rPr>
              <w:t xml:space="preserve"> مالية </w:t>
            </w:r>
            <w:r>
              <w:rPr>
                <w:rFonts w:hint="cs"/>
                <w:sz w:val="28"/>
                <w:szCs w:val="28"/>
                <w:rtl/>
              </w:rPr>
              <w:t xml:space="preserve">ذات شروط نمطية </w:t>
            </w:r>
            <w:r w:rsidR="00E81449">
              <w:rPr>
                <w:rFonts w:hint="cs"/>
                <w:sz w:val="28"/>
                <w:szCs w:val="28"/>
                <w:rtl/>
              </w:rPr>
              <w:t>يتم تداولها في البورصة</w:t>
            </w:r>
            <w:r>
              <w:rPr>
                <w:rFonts w:hint="cs"/>
                <w:sz w:val="28"/>
                <w:szCs w:val="28"/>
                <w:rtl/>
              </w:rPr>
              <w:t xml:space="preserve"> و تتميز بسيولة عالية</w:t>
            </w:r>
            <w:r w:rsidR="00E8144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87" w:type="dxa"/>
          </w:tcPr>
          <w:p w:rsidR="00E81449" w:rsidRDefault="0081255A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E81449" w:rsidTr="003928FF">
        <w:tc>
          <w:tcPr>
            <w:tcW w:w="10716" w:type="dxa"/>
            <w:gridSpan w:val="4"/>
          </w:tcPr>
          <w:p w:rsidR="00E81449" w:rsidRDefault="0081255A" w:rsidP="0081255A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العقود الآجلة، هي </w:t>
            </w:r>
            <w:proofErr w:type="gramStart"/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أداة</w:t>
            </w:r>
            <w:proofErr w:type="gramEnd"/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مالية ذات شروط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خاصة بطرفي التعاقد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يتم تداولها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خارج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البورصة و تتميز بسيولة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منخفضة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E81449" w:rsidTr="003928FF">
        <w:tc>
          <w:tcPr>
            <w:tcW w:w="296" w:type="dxa"/>
          </w:tcPr>
          <w:p w:rsidR="00E81449" w:rsidRDefault="00E81449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033" w:type="dxa"/>
            <w:gridSpan w:val="2"/>
          </w:tcPr>
          <w:p w:rsidR="00E81449" w:rsidRDefault="00F774F2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تحقيق اقتصاديات الوفرة يقتصر على تقليل التكلفة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المتغيرة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للمنتج</w:t>
            </w:r>
          </w:p>
        </w:tc>
        <w:tc>
          <w:tcPr>
            <w:tcW w:w="2387" w:type="dxa"/>
          </w:tcPr>
          <w:p w:rsidR="00E81449" w:rsidRDefault="0081255A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E81449" w:rsidTr="003928FF">
        <w:tc>
          <w:tcPr>
            <w:tcW w:w="10716" w:type="dxa"/>
            <w:gridSpan w:val="4"/>
          </w:tcPr>
          <w:p w:rsidR="00E81449" w:rsidRDefault="0081255A" w:rsidP="0081255A">
            <w:pPr>
              <w:bidi/>
              <w:spacing w:line="276" w:lineRule="auto"/>
              <w:rPr>
                <w:sz w:val="28"/>
                <w:szCs w:val="28"/>
                <w:rtl/>
              </w:rPr>
            </w:pP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تحقيق اقتصاديات الوفرة يقتصر على تقليل التكلفة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الثابتة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للمنتج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مع زيادة وحدات الانتاج</w:t>
            </w:r>
          </w:p>
        </w:tc>
      </w:tr>
      <w:tr w:rsidR="00E81449" w:rsidTr="003928FF">
        <w:tc>
          <w:tcPr>
            <w:tcW w:w="296" w:type="dxa"/>
          </w:tcPr>
          <w:p w:rsidR="00E81449" w:rsidRDefault="00E81449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033" w:type="dxa"/>
            <w:gridSpan w:val="2"/>
          </w:tcPr>
          <w:p w:rsidR="00E81449" w:rsidRDefault="00E81449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يعتبر السهم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سند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دين يقتضي على مصدره تسديده عند تاريخ الاستحقاق.</w:t>
            </w:r>
          </w:p>
        </w:tc>
        <w:tc>
          <w:tcPr>
            <w:tcW w:w="2387" w:type="dxa"/>
          </w:tcPr>
          <w:p w:rsidR="00E81449" w:rsidRDefault="0081255A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E81449" w:rsidTr="003928FF">
        <w:tc>
          <w:tcPr>
            <w:tcW w:w="10716" w:type="dxa"/>
            <w:gridSpan w:val="4"/>
          </w:tcPr>
          <w:p w:rsidR="00E81449" w:rsidRDefault="0081255A" w:rsidP="0081255A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يعتبر السهم </w:t>
            </w:r>
            <w:proofErr w:type="gramStart"/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سند</w:t>
            </w:r>
            <w:proofErr w:type="gramEnd"/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ملكية لا</w:t>
            </w: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 xml:space="preserve"> يقتضي على مصدره تسديده عند تاريخ الاستحقاق</w:t>
            </w:r>
          </w:p>
        </w:tc>
      </w:tr>
      <w:tr w:rsidR="00E81449" w:rsidTr="003928FF">
        <w:tc>
          <w:tcPr>
            <w:tcW w:w="296" w:type="dxa"/>
          </w:tcPr>
          <w:p w:rsidR="00E81449" w:rsidRDefault="00E81449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033" w:type="dxa"/>
            <w:gridSpan w:val="2"/>
          </w:tcPr>
          <w:p w:rsidR="00E81449" w:rsidRPr="00E81449" w:rsidRDefault="00B97E30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انضمت الجزائر الى المنظمة العالمية للتجارة عام 1987</w:t>
            </w:r>
            <w:r w:rsidR="00DA6E01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87" w:type="dxa"/>
          </w:tcPr>
          <w:p w:rsidR="00E81449" w:rsidRDefault="0081255A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DA6E01" w:rsidTr="003928FF">
        <w:tc>
          <w:tcPr>
            <w:tcW w:w="10716" w:type="dxa"/>
            <w:gridSpan w:val="4"/>
          </w:tcPr>
          <w:p w:rsidR="00DA6E01" w:rsidRDefault="0081255A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81255A">
              <w:rPr>
                <w:rFonts w:hint="cs"/>
                <w:color w:val="00B050"/>
                <w:sz w:val="28"/>
                <w:szCs w:val="28"/>
                <w:rtl/>
              </w:rPr>
              <w:t>لم تكتسب الجزائر عضويتها الكاملة في المنظمة العالمية للتجارة الى يومنا هذا</w:t>
            </w:r>
          </w:p>
        </w:tc>
      </w:tr>
      <w:tr w:rsidR="00DA6E01" w:rsidTr="003928FF">
        <w:tc>
          <w:tcPr>
            <w:tcW w:w="533" w:type="dxa"/>
            <w:gridSpan w:val="2"/>
          </w:tcPr>
          <w:p w:rsidR="00DA6E01" w:rsidRDefault="00DA6E01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796" w:type="dxa"/>
          </w:tcPr>
          <w:p w:rsidR="00DA6E01" w:rsidRDefault="00504CFD" w:rsidP="00504CF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 الهدف من انشاء صندوق النقد الدولي سنة 1965هو تمويل الدول المتضررة من الحرب العالمية الثانية.</w:t>
            </w:r>
          </w:p>
        </w:tc>
        <w:tc>
          <w:tcPr>
            <w:tcW w:w="2387" w:type="dxa"/>
          </w:tcPr>
          <w:p w:rsidR="00DA6E01" w:rsidRDefault="0081255A" w:rsidP="00DA6E01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خطأ</w:t>
            </w:r>
          </w:p>
        </w:tc>
      </w:tr>
      <w:tr w:rsidR="00DA6E01" w:rsidTr="003928FF">
        <w:tc>
          <w:tcPr>
            <w:tcW w:w="10716" w:type="dxa"/>
            <w:gridSpan w:val="4"/>
          </w:tcPr>
          <w:p w:rsidR="00DA6E01" w:rsidRDefault="0081255A" w:rsidP="009B410E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9B410E">
              <w:rPr>
                <w:rFonts w:hint="cs"/>
                <w:color w:val="00B050"/>
                <w:sz w:val="28"/>
                <w:szCs w:val="28"/>
                <w:rtl/>
              </w:rPr>
              <w:t xml:space="preserve">كان الهدف من انشاء صندوق النقد الدولي سنة </w:t>
            </w:r>
            <w:r w:rsidR="009B410E" w:rsidRPr="009B410E">
              <w:rPr>
                <w:rFonts w:hint="cs"/>
                <w:color w:val="00B050"/>
                <w:sz w:val="28"/>
                <w:szCs w:val="28"/>
                <w:rtl/>
              </w:rPr>
              <w:t>1944</w:t>
            </w:r>
            <w:r w:rsidRPr="009B410E">
              <w:rPr>
                <w:rFonts w:hint="cs"/>
                <w:color w:val="00B050"/>
                <w:sz w:val="28"/>
                <w:szCs w:val="28"/>
                <w:rtl/>
              </w:rPr>
              <w:t xml:space="preserve">هو </w:t>
            </w:r>
            <w:r w:rsidR="009B410E" w:rsidRPr="009B410E">
              <w:rPr>
                <w:color w:val="00B050"/>
                <w:sz w:val="28"/>
                <w:szCs w:val="28"/>
                <w:rtl/>
              </w:rPr>
              <w:t>وضع أساس نظام أسعار الصرف الثابتة</w:t>
            </w:r>
            <w:r w:rsidR="009B410E" w:rsidRPr="009B410E">
              <w:rPr>
                <w:rFonts w:hint="cs"/>
                <w:color w:val="00B050"/>
                <w:sz w:val="28"/>
                <w:szCs w:val="28"/>
                <w:rtl/>
              </w:rPr>
              <w:t xml:space="preserve"> و</w:t>
            </w:r>
            <w:r w:rsidR="009B410E" w:rsidRPr="009B410E">
              <w:rPr>
                <w:color w:val="00B050"/>
                <w:sz w:val="28"/>
                <w:szCs w:val="28"/>
                <w:rtl/>
              </w:rPr>
              <w:t xml:space="preserve"> </w:t>
            </w:r>
            <w:r w:rsidR="009B410E" w:rsidRPr="009B410E">
              <w:rPr>
                <w:color w:val="00B050"/>
                <w:sz w:val="28"/>
                <w:szCs w:val="28"/>
                <w:rtl/>
              </w:rPr>
              <w:t>إنشاء إطا</w:t>
            </w:r>
            <w:r w:rsidR="009B410E">
              <w:rPr>
                <w:color w:val="00B050"/>
                <w:sz w:val="28"/>
                <w:szCs w:val="28"/>
                <w:rtl/>
              </w:rPr>
              <w:t xml:space="preserve">ر للتعاون الاقتصادي </w:t>
            </w:r>
            <w:r w:rsidR="009B410E">
              <w:rPr>
                <w:rFonts w:hint="cs"/>
                <w:color w:val="00B050"/>
                <w:sz w:val="28"/>
                <w:szCs w:val="28"/>
                <w:rtl/>
              </w:rPr>
              <w:t>الدولي.</w:t>
            </w:r>
          </w:p>
        </w:tc>
      </w:tr>
    </w:tbl>
    <w:p w:rsidR="00F42EFA" w:rsidRDefault="00F42EFA" w:rsidP="00B53036">
      <w:pPr>
        <w:bidi/>
        <w:rPr>
          <w:b/>
          <w:bCs/>
          <w:sz w:val="28"/>
          <w:szCs w:val="28"/>
          <w:rtl/>
        </w:rPr>
      </w:pPr>
    </w:p>
    <w:p w:rsidR="00F42EFA" w:rsidRDefault="003928FF" w:rsidP="00F42EFA">
      <w:pPr>
        <w:bidi/>
        <w:rPr>
          <w:b/>
          <w:bCs/>
          <w:sz w:val="28"/>
          <w:szCs w:val="28"/>
          <w:rtl/>
        </w:rPr>
      </w:pPr>
      <w:r w:rsidRPr="003928FF">
        <w:rPr>
          <w:rFonts w:hint="cs"/>
          <w:b/>
          <w:bCs/>
          <w:sz w:val="28"/>
          <w:szCs w:val="28"/>
          <w:rtl/>
        </w:rPr>
        <w:t>الجزء الثاني</w:t>
      </w:r>
      <w:r w:rsidR="0037379D">
        <w:rPr>
          <w:rFonts w:hint="cs"/>
          <w:b/>
          <w:bCs/>
          <w:sz w:val="28"/>
          <w:szCs w:val="28"/>
          <w:rtl/>
        </w:rPr>
        <w:t xml:space="preserve"> (</w:t>
      </w:r>
      <w:r w:rsidR="00F42EFA">
        <w:rPr>
          <w:rFonts w:hint="cs"/>
          <w:b/>
          <w:bCs/>
          <w:sz w:val="28"/>
          <w:szCs w:val="28"/>
          <w:rtl/>
        </w:rPr>
        <w:t>10ن</w:t>
      </w:r>
      <w:r w:rsidR="0037379D">
        <w:rPr>
          <w:rFonts w:hint="cs"/>
          <w:b/>
          <w:bCs/>
          <w:sz w:val="28"/>
          <w:szCs w:val="28"/>
          <w:rtl/>
        </w:rPr>
        <w:t>)</w:t>
      </w:r>
      <w:r w:rsidRPr="003928FF">
        <w:rPr>
          <w:rFonts w:hint="cs"/>
          <w:b/>
          <w:bCs/>
          <w:sz w:val="28"/>
          <w:szCs w:val="28"/>
          <w:rtl/>
        </w:rPr>
        <w:t>:</w:t>
      </w:r>
    </w:p>
    <w:p w:rsidR="003928FF" w:rsidRDefault="003928FF" w:rsidP="00F42EF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1) </w:t>
      </w:r>
      <w:r w:rsidR="00B53036">
        <w:rPr>
          <w:rFonts w:hint="cs"/>
          <w:sz w:val="28"/>
          <w:szCs w:val="28"/>
          <w:rtl/>
        </w:rPr>
        <w:t>نفترض أن صادرات</w:t>
      </w:r>
      <w:r w:rsidR="00054F3C">
        <w:rPr>
          <w:rFonts w:hint="cs"/>
          <w:sz w:val="28"/>
          <w:szCs w:val="28"/>
          <w:rtl/>
        </w:rPr>
        <w:t xml:space="preserve"> و واردات</w:t>
      </w:r>
      <w:r w:rsidR="00B53036">
        <w:rPr>
          <w:rFonts w:hint="cs"/>
          <w:sz w:val="28"/>
          <w:szCs w:val="28"/>
          <w:rtl/>
        </w:rPr>
        <w:t xml:space="preserve"> دولة (</w:t>
      </w:r>
      <w:r w:rsidR="00B53036">
        <w:rPr>
          <w:sz w:val="28"/>
          <w:szCs w:val="28"/>
        </w:rPr>
        <w:t>(x</w:t>
      </w:r>
      <w:r w:rsidR="00B97E30">
        <w:rPr>
          <w:rFonts w:hint="cs"/>
          <w:sz w:val="28"/>
          <w:szCs w:val="28"/>
          <w:rtl/>
        </w:rPr>
        <w:t xml:space="preserve"> لفترة معينة</w:t>
      </w:r>
      <w:r w:rsidR="00054F3C">
        <w:rPr>
          <w:rFonts w:hint="cs"/>
          <w:sz w:val="28"/>
          <w:szCs w:val="28"/>
          <w:rtl/>
        </w:rPr>
        <w:t xml:space="preserve"> قدرت بـ: 120,5 مليار دولار و 160,8مليار دولار على التوالي. و أن الناتج الاجمالي المحلي لها قدر بـ: </w:t>
      </w:r>
      <w:r w:rsidR="001C6130">
        <w:rPr>
          <w:rFonts w:hint="cs"/>
          <w:sz w:val="28"/>
          <w:szCs w:val="28"/>
          <w:rtl/>
        </w:rPr>
        <w:t>680 مليار دولار.</w:t>
      </w:r>
    </w:p>
    <w:p w:rsidR="001C6130" w:rsidRDefault="00B97E30" w:rsidP="001C613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أحسب كل </w:t>
      </w:r>
      <w:proofErr w:type="gramStart"/>
      <w:r>
        <w:rPr>
          <w:rFonts w:hint="cs"/>
          <w:sz w:val="28"/>
          <w:szCs w:val="28"/>
          <w:rtl/>
        </w:rPr>
        <w:t>من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B97E30">
        <w:rPr>
          <w:rFonts w:hint="cs"/>
          <w:b/>
          <w:bCs/>
          <w:sz w:val="28"/>
          <w:szCs w:val="28"/>
          <w:rtl/>
        </w:rPr>
        <w:t>درجة التغطية</w:t>
      </w:r>
      <w:r>
        <w:rPr>
          <w:rFonts w:hint="cs"/>
          <w:sz w:val="28"/>
          <w:szCs w:val="28"/>
          <w:rtl/>
        </w:rPr>
        <w:t xml:space="preserve"> و </w:t>
      </w:r>
      <w:r w:rsidRPr="00B97E30">
        <w:rPr>
          <w:rFonts w:hint="cs"/>
          <w:b/>
          <w:bCs/>
          <w:sz w:val="28"/>
          <w:szCs w:val="28"/>
          <w:rtl/>
        </w:rPr>
        <w:t>درجة الانفتاح</w:t>
      </w:r>
      <w:r>
        <w:rPr>
          <w:rFonts w:hint="cs"/>
          <w:sz w:val="28"/>
          <w:szCs w:val="28"/>
          <w:rtl/>
        </w:rPr>
        <w:t xml:space="preserve">. </w:t>
      </w:r>
      <w:proofErr w:type="gramStart"/>
      <w:r>
        <w:rPr>
          <w:rFonts w:hint="cs"/>
          <w:sz w:val="28"/>
          <w:szCs w:val="28"/>
          <w:rtl/>
        </w:rPr>
        <w:t>مع</w:t>
      </w:r>
      <w:proofErr w:type="gramEnd"/>
      <w:r>
        <w:rPr>
          <w:rFonts w:hint="cs"/>
          <w:sz w:val="28"/>
          <w:szCs w:val="28"/>
          <w:rtl/>
        </w:rPr>
        <w:t xml:space="preserve"> إعطاء تفسير للنتيجة؟</w:t>
      </w:r>
    </w:p>
    <w:p w:rsidR="009B410E" w:rsidRPr="009B410E" w:rsidRDefault="009B410E" w:rsidP="009B410E">
      <w:pPr>
        <w:bidi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</w:t>
      </w:r>
      <w:r w:rsidRPr="009B410E">
        <w:rPr>
          <w:rFonts w:hint="cs"/>
          <w:b/>
          <w:bCs/>
          <w:sz w:val="28"/>
          <w:szCs w:val="28"/>
          <w:u w:val="single"/>
          <w:rtl/>
        </w:rPr>
        <w:t>لحل:</w:t>
      </w:r>
    </w:p>
    <w:p w:rsidR="009B410E" w:rsidRDefault="009B410E" w:rsidP="009B410E">
      <w:pPr>
        <w:bidi/>
        <w:rPr>
          <w:rFonts w:hint="cs"/>
          <w:sz w:val="28"/>
          <w:szCs w:val="28"/>
          <w:rtl/>
        </w:rPr>
      </w:pPr>
      <w:proofErr w:type="gramStart"/>
      <w:r w:rsidRPr="009B410E">
        <w:rPr>
          <w:rFonts w:hint="cs"/>
          <w:b/>
          <w:bCs/>
          <w:sz w:val="28"/>
          <w:szCs w:val="28"/>
          <w:rtl/>
        </w:rPr>
        <w:t>حساب</w:t>
      </w:r>
      <w:proofErr w:type="gramEnd"/>
      <w:r w:rsidRPr="009B410E">
        <w:rPr>
          <w:rFonts w:hint="cs"/>
          <w:b/>
          <w:bCs/>
          <w:sz w:val="28"/>
          <w:szCs w:val="28"/>
          <w:rtl/>
        </w:rPr>
        <w:t xml:space="preserve"> درجة التغطية</w:t>
      </w:r>
      <w:r>
        <w:rPr>
          <w:rFonts w:hint="cs"/>
          <w:sz w:val="28"/>
          <w:szCs w:val="28"/>
          <w:rtl/>
        </w:rPr>
        <w:t>= (الصادرات/الواردات)×100</w:t>
      </w:r>
    </w:p>
    <w:p w:rsidR="009B410E" w:rsidRDefault="009B410E" w:rsidP="009B410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= (120,5/160,8)×100</w:t>
      </w:r>
    </w:p>
    <w:p w:rsidR="009B410E" w:rsidRDefault="009B410E" w:rsidP="009B410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= 74,94%</w:t>
      </w:r>
    </w:p>
    <w:p w:rsidR="009B410E" w:rsidRDefault="009B410E" w:rsidP="009B410E">
      <w:pPr>
        <w:bidi/>
        <w:rPr>
          <w:rFonts w:hint="cs"/>
          <w:sz w:val="28"/>
          <w:szCs w:val="28"/>
          <w:rtl/>
        </w:rPr>
      </w:pPr>
      <w:r w:rsidRPr="009B410E">
        <w:rPr>
          <w:rFonts w:hint="cs"/>
          <w:b/>
          <w:bCs/>
          <w:sz w:val="28"/>
          <w:szCs w:val="28"/>
          <w:u w:val="single"/>
          <w:rtl/>
        </w:rPr>
        <w:t>التفسير:</w:t>
      </w:r>
      <w:r>
        <w:rPr>
          <w:rFonts w:hint="cs"/>
          <w:sz w:val="28"/>
          <w:szCs w:val="28"/>
          <w:rtl/>
        </w:rPr>
        <w:t xml:space="preserve"> بما أن معدل التغطية أقل من 100، نقول أن الصادرات لا تغطي إلا 74</w:t>
      </w:r>
      <w:proofErr w:type="gramStart"/>
      <w:r>
        <w:rPr>
          <w:rFonts w:hint="cs"/>
          <w:sz w:val="28"/>
          <w:szCs w:val="28"/>
          <w:rtl/>
        </w:rPr>
        <w:t>,94%</w:t>
      </w:r>
      <w:proofErr w:type="gramEnd"/>
      <w:r>
        <w:rPr>
          <w:rFonts w:hint="cs"/>
          <w:sz w:val="28"/>
          <w:szCs w:val="28"/>
          <w:rtl/>
        </w:rPr>
        <w:t xml:space="preserve"> من الواردات.</w:t>
      </w:r>
    </w:p>
    <w:p w:rsidR="009B410E" w:rsidRDefault="009B410E" w:rsidP="009B410E">
      <w:pPr>
        <w:bidi/>
        <w:rPr>
          <w:rFonts w:hint="cs"/>
          <w:sz w:val="28"/>
          <w:szCs w:val="28"/>
          <w:rtl/>
        </w:rPr>
      </w:pPr>
      <w:r w:rsidRPr="00A13405">
        <w:rPr>
          <w:rFonts w:hint="cs"/>
          <w:b/>
          <w:bCs/>
          <w:sz w:val="28"/>
          <w:szCs w:val="28"/>
          <w:rtl/>
        </w:rPr>
        <w:t>حساب درجة الانفتاح</w:t>
      </w:r>
      <w:r>
        <w:rPr>
          <w:rFonts w:hint="cs"/>
          <w:sz w:val="28"/>
          <w:szCs w:val="28"/>
          <w:rtl/>
        </w:rPr>
        <w:t>=</w:t>
      </w:r>
      <w:r w:rsidR="00A13405">
        <w:rPr>
          <w:rFonts w:hint="cs"/>
          <w:sz w:val="28"/>
          <w:szCs w:val="28"/>
          <w:rtl/>
        </w:rPr>
        <w:t>( ( (</w:t>
      </w:r>
      <w:proofErr w:type="spellStart"/>
      <w:r w:rsidR="00A13405">
        <w:rPr>
          <w:rFonts w:hint="cs"/>
          <w:sz w:val="28"/>
          <w:szCs w:val="28"/>
          <w:rtl/>
        </w:rPr>
        <w:t>الصادرات+الواردات</w:t>
      </w:r>
      <w:proofErr w:type="spellEnd"/>
      <w:r w:rsidR="00A13405">
        <w:rPr>
          <w:rFonts w:hint="cs"/>
          <w:sz w:val="28"/>
          <w:szCs w:val="28"/>
          <w:rtl/>
        </w:rPr>
        <w:t>)/2)/الناتج الاجمالي المحلي)×100</w:t>
      </w:r>
    </w:p>
    <w:p w:rsidR="00A13405" w:rsidRDefault="00A13405" w:rsidP="00A13405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= (((120,5+160,8)/2)/680)×100</w:t>
      </w:r>
    </w:p>
    <w:p w:rsidR="00A13405" w:rsidRDefault="00A13405" w:rsidP="00A13405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= (140,65/680)×100</w:t>
      </w:r>
    </w:p>
    <w:p w:rsidR="00A13405" w:rsidRDefault="00A13405" w:rsidP="00A13405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= 20,68%</w:t>
      </w:r>
    </w:p>
    <w:p w:rsidR="00A13405" w:rsidRPr="00B53036" w:rsidRDefault="00A13405" w:rsidP="00A13405">
      <w:pPr>
        <w:bidi/>
        <w:rPr>
          <w:sz w:val="28"/>
          <w:szCs w:val="28"/>
          <w:rtl/>
        </w:rPr>
      </w:pPr>
      <w:r w:rsidRPr="00A13405">
        <w:rPr>
          <w:rFonts w:hint="cs"/>
          <w:b/>
          <w:bCs/>
          <w:sz w:val="28"/>
          <w:szCs w:val="28"/>
          <w:u w:val="single"/>
          <w:rtl/>
        </w:rPr>
        <w:t>التفسير:</w:t>
      </w:r>
      <w:r>
        <w:rPr>
          <w:rFonts w:hint="cs"/>
          <w:sz w:val="28"/>
          <w:szCs w:val="28"/>
          <w:rtl/>
        </w:rPr>
        <w:t xml:space="preserve"> نقول إذن، أن متوسط المبادلات الخارجية تمثل 20,68% من الناتج المحلي الاجمالي.</w:t>
      </w:r>
    </w:p>
    <w:p w:rsidR="003928FF" w:rsidRDefault="003928FF" w:rsidP="00B97E3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2)</w:t>
      </w:r>
      <w:r w:rsidR="00B97E30">
        <w:rPr>
          <w:rFonts w:hint="cs"/>
          <w:sz w:val="28"/>
          <w:szCs w:val="28"/>
          <w:rtl/>
        </w:rPr>
        <w:t xml:space="preserve"> لتستفيد من المنافسة على أساس السعر و خارج السعر، تقوم الشركات متعددة الجنسيات بتجزئة عملية الانتاج.</w:t>
      </w:r>
    </w:p>
    <w:p w:rsidR="00B97E30" w:rsidRDefault="00B97E30" w:rsidP="00B97E3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اشرح كيف يكون ذلك ؟ </w:t>
      </w:r>
      <w:proofErr w:type="gramStart"/>
      <w:r>
        <w:rPr>
          <w:rFonts w:hint="cs"/>
          <w:sz w:val="28"/>
          <w:szCs w:val="28"/>
          <w:rtl/>
        </w:rPr>
        <w:t>مع</w:t>
      </w:r>
      <w:proofErr w:type="gramEnd"/>
      <w:r>
        <w:rPr>
          <w:rFonts w:hint="cs"/>
          <w:sz w:val="28"/>
          <w:szCs w:val="28"/>
          <w:rtl/>
        </w:rPr>
        <w:t xml:space="preserve"> التوضيح بمنحنى بياني.</w:t>
      </w:r>
    </w:p>
    <w:p w:rsidR="003928FF" w:rsidRPr="0049762C" w:rsidRDefault="000521D1" w:rsidP="003928FF">
      <w:pPr>
        <w:bidi/>
        <w:rPr>
          <w:rFonts w:hint="cs"/>
          <w:b/>
          <w:bCs/>
          <w:sz w:val="28"/>
          <w:szCs w:val="28"/>
          <w:u w:val="single"/>
          <w:rtl/>
        </w:rPr>
      </w:pPr>
      <w:r w:rsidRPr="0049762C">
        <w:rPr>
          <w:rFonts w:hint="cs"/>
          <w:b/>
          <w:bCs/>
          <w:sz w:val="28"/>
          <w:szCs w:val="28"/>
          <w:u w:val="single"/>
          <w:rtl/>
        </w:rPr>
        <w:t>الاجابة:</w:t>
      </w:r>
    </w:p>
    <w:p w:rsidR="000521D1" w:rsidRDefault="000521D1" w:rsidP="003A4EF6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لتستفيد من المنافسة على أساس السعر و خارج السعر، تقوم الشركات متعددة الجنسيات بتجزئة عملية الانتاج</w:t>
      </w:r>
      <w:r>
        <w:rPr>
          <w:rFonts w:hint="cs"/>
          <w:sz w:val="28"/>
          <w:szCs w:val="28"/>
          <w:rtl/>
        </w:rPr>
        <w:t xml:space="preserve"> الى عدة مراحل (تدويل سلسة القيمة) </w:t>
      </w:r>
      <w:r w:rsidR="003A4EF6">
        <w:rPr>
          <w:rFonts w:hint="cs"/>
          <w:sz w:val="28"/>
          <w:szCs w:val="28"/>
          <w:rtl/>
        </w:rPr>
        <w:t>حيث</w:t>
      </w:r>
      <w:r>
        <w:rPr>
          <w:rFonts w:hint="cs"/>
          <w:sz w:val="28"/>
          <w:szCs w:val="28"/>
          <w:rtl/>
        </w:rPr>
        <w:t xml:space="preserve"> تقوم بزرع وحدات انتاجها بحسب المزايا</w:t>
      </w:r>
      <w:r w:rsidR="003A4EF6">
        <w:rPr>
          <w:rFonts w:hint="cs"/>
          <w:sz w:val="28"/>
          <w:szCs w:val="28"/>
          <w:rtl/>
        </w:rPr>
        <w:t xml:space="preserve"> المتواجدة في </w:t>
      </w:r>
      <w:r>
        <w:rPr>
          <w:rFonts w:hint="cs"/>
          <w:sz w:val="28"/>
          <w:szCs w:val="28"/>
          <w:rtl/>
        </w:rPr>
        <w:t>مختلف الدول</w:t>
      </w:r>
      <w:r w:rsidR="003A4EF6">
        <w:rPr>
          <w:rFonts w:hint="cs"/>
          <w:sz w:val="28"/>
          <w:szCs w:val="28"/>
          <w:rtl/>
        </w:rPr>
        <w:t xml:space="preserve"> (أقطاب الابداع، مخابر بحث،  تكلفة اليد العاملة ، مزايا ضريبية، بنية تحتية..) </w:t>
      </w:r>
      <w:r>
        <w:rPr>
          <w:rFonts w:hint="cs"/>
          <w:sz w:val="28"/>
          <w:szCs w:val="28"/>
          <w:rtl/>
        </w:rPr>
        <w:t xml:space="preserve">. و منحنى البسمة يسمح لنا بفهم أن المراحل </w:t>
      </w:r>
      <w:proofErr w:type="gramStart"/>
      <w:r>
        <w:rPr>
          <w:rFonts w:hint="cs"/>
          <w:sz w:val="28"/>
          <w:szCs w:val="28"/>
          <w:rtl/>
        </w:rPr>
        <w:t>الأكثر</w:t>
      </w:r>
      <w:proofErr w:type="gramEnd"/>
      <w:r>
        <w:rPr>
          <w:rFonts w:hint="cs"/>
          <w:sz w:val="28"/>
          <w:szCs w:val="28"/>
          <w:rtl/>
        </w:rPr>
        <w:t xml:space="preserve"> خلاقة للقيمة المضافة (</w:t>
      </w:r>
      <w:r w:rsidR="003A4EF6">
        <w:rPr>
          <w:rFonts w:hint="cs"/>
          <w:sz w:val="28"/>
          <w:szCs w:val="28"/>
          <w:rtl/>
        </w:rPr>
        <w:t>ك</w:t>
      </w:r>
      <w:r>
        <w:rPr>
          <w:rFonts w:hint="cs"/>
          <w:sz w:val="28"/>
          <w:szCs w:val="28"/>
          <w:rtl/>
        </w:rPr>
        <w:t>البحث</w:t>
      </w:r>
      <w:r w:rsidR="003A4E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التطوير، الابتكار، التصميم..) تكون </w:t>
      </w:r>
      <w:proofErr w:type="spellStart"/>
      <w:r>
        <w:rPr>
          <w:rFonts w:hint="cs"/>
          <w:sz w:val="28"/>
          <w:szCs w:val="28"/>
          <w:rtl/>
        </w:rPr>
        <w:t>متموقعة</w:t>
      </w:r>
      <w:proofErr w:type="spellEnd"/>
      <w:r>
        <w:rPr>
          <w:rFonts w:hint="cs"/>
          <w:sz w:val="28"/>
          <w:szCs w:val="28"/>
          <w:rtl/>
        </w:rPr>
        <w:t xml:space="preserve"> في الدول المتقدمة</w:t>
      </w:r>
      <w:r w:rsidR="003A4EF6">
        <w:rPr>
          <w:rFonts w:hint="cs"/>
          <w:sz w:val="28"/>
          <w:szCs w:val="28"/>
          <w:rtl/>
        </w:rPr>
        <w:t xml:space="preserve">(الولايات المتحدة </w:t>
      </w:r>
      <w:proofErr w:type="spellStart"/>
      <w:r w:rsidR="003A4EF6">
        <w:rPr>
          <w:rFonts w:hint="cs"/>
          <w:sz w:val="28"/>
          <w:szCs w:val="28"/>
          <w:rtl/>
        </w:rPr>
        <w:t>الأمركية</w:t>
      </w:r>
      <w:proofErr w:type="spellEnd"/>
      <w:r w:rsidR="003A4EF6">
        <w:rPr>
          <w:rFonts w:hint="cs"/>
          <w:sz w:val="28"/>
          <w:szCs w:val="28"/>
          <w:rtl/>
        </w:rPr>
        <w:t>، اليابان، ألمانيا..)</w:t>
      </w:r>
      <w:r>
        <w:rPr>
          <w:rFonts w:hint="cs"/>
          <w:sz w:val="28"/>
          <w:szCs w:val="28"/>
          <w:rtl/>
        </w:rPr>
        <w:t xml:space="preserve">. و المراحل الانتاجية التي تتطلب يد عاملة (كالتصنيع، التركيب..) تكون </w:t>
      </w:r>
      <w:proofErr w:type="spellStart"/>
      <w:r>
        <w:rPr>
          <w:rFonts w:hint="cs"/>
          <w:sz w:val="28"/>
          <w:szCs w:val="28"/>
          <w:rtl/>
        </w:rPr>
        <w:t>متموقعة</w:t>
      </w:r>
      <w:proofErr w:type="spellEnd"/>
      <w:r>
        <w:rPr>
          <w:rFonts w:hint="cs"/>
          <w:sz w:val="28"/>
          <w:szCs w:val="28"/>
          <w:rtl/>
        </w:rPr>
        <w:t xml:space="preserve"> في الدول النامية (</w:t>
      </w:r>
      <w:proofErr w:type="spellStart"/>
      <w:r>
        <w:rPr>
          <w:rFonts w:hint="cs"/>
          <w:sz w:val="28"/>
          <w:szCs w:val="28"/>
          <w:rtl/>
        </w:rPr>
        <w:t>البنقلداش</w:t>
      </w:r>
      <w:proofErr w:type="spellEnd"/>
      <w:r>
        <w:rPr>
          <w:rFonts w:hint="cs"/>
          <w:sz w:val="28"/>
          <w:szCs w:val="28"/>
          <w:rtl/>
        </w:rPr>
        <w:t>، الهند..)</w:t>
      </w:r>
    </w:p>
    <w:p w:rsidR="003A4EF6" w:rsidRDefault="0049762C" w:rsidP="0049762C">
      <w:pPr>
        <w:tabs>
          <w:tab w:val="left" w:pos="3424"/>
        </w:tabs>
        <w:bidi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منحنى البسمة: تدويل سلسلة القيمة</w:t>
      </w:r>
    </w:p>
    <w:p w:rsidR="003A4EF6" w:rsidRDefault="00F27738" w:rsidP="003A4EF6">
      <w:pPr>
        <w:bidi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2547257</wp:posOffset>
                </wp:positionH>
                <wp:positionV relativeFrom="paragraph">
                  <wp:posOffset>320605</wp:posOffset>
                </wp:positionV>
                <wp:extent cx="1899139" cy="1426866"/>
                <wp:effectExtent l="0" t="0" r="6350" b="20955"/>
                <wp:wrapNone/>
                <wp:docPr id="12" name="Flèche courbée vers le ha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1426866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12" o:spid="_x0000_s1026" type="#_x0000_t104" style="position:absolute;margin-left:200.55pt;margin-top:25.25pt;width:149.55pt;height:112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" adj="13486,19572,5400" fillcolor="#4f81bd [3204]" strokecolor="#243f60 [1604]" strokeweight="2pt"/>
            </w:pict>
          </mc:Fallback>
        </mc:AlternateContent>
      </w:r>
      <w:r w:rsidR="003A4EF6"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07539" wp14:editId="0F3DB825">
                <wp:simplePos x="0" y="0"/>
                <wp:positionH relativeFrom="column">
                  <wp:posOffset>1431890</wp:posOffset>
                </wp:positionH>
                <wp:positionV relativeFrom="paragraph">
                  <wp:posOffset>139735</wp:posOffset>
                </wp:positionV>
                <wp:extent cx="10048" cy="1668026"/>
                <wp:effectExtent l="76200" t="38100" r="66675" b="2794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48" cy="1668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12.75pt;margin-top:11pt;width:.8pt;height:131.3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3A4EF6" w:rsidRPr="00B52356" w:rsidRDefault="00F27738" w:rsidP="00F27738">
      <w:pPr>
        <w:tabs>
          <w:tab w:val="left" w:pos="8646"/>
        </w:tabs>
        <w:bidi/>
        <w:rPr>
          <w:rFonts w:hint="cs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49762C" w:rsidRPr="0049762C">
        <w:rPr>
          <w:rFonts w:hint="cs"/>
          <w:sz w:val="24"/>
          <w:szCs w:val="24"/>
          <w:rtl/>
        </w:rPr>
        <w:t>(منافسة خارج السعر)</w:t>
      </w:r>
      <w:r w:rsidR="00B52356" w:rsidRPr="00B52356">
        <w:rPr>
          <w:rFonts w:hint="cs"/>
          <w:sz w:val="24"/>
          <w:szCs w:val="24"/>
          <w:rtl/>
        </w:rPr>
        <w:t xml:space="preserve">أمريكا، </w:t>
      </w:r>
      <w:proofErr w:type="spellStart"/>
      <w:r w:rsidR="00B52356" w:rsidRPr="00B52356">
        <w:rPr>
          <w:rFonts w:hint="cs"/>
          <w:sz w:val="24"/>
          <w:szCs w:val="24"/>
          <w:rtl/>
        </w:rPr>
        <w:t>اليابان،ألمانيا</w:t>
      </w:r>
      <w:proofErr w:type="spellEnd"/>
      <w:r w:rsidR="00B52356" w:rsidRPr="00B523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="00B52356" w:rsidRPr="00B52356">
        <w:rPr>
          <w:rFonts w:hint="cs"/>
          <w:sz w:val="24"/>
          <w:szCs w:val="24"/>
          <w:rtl/>
        </w:rPr>
        <w:t xml:space="preserve">       الهند، </w:t>
      </w:r>
      <w:proofErr w:type="spellStart"/>
      <w:r w:rsidR="00B52356" w:rsidRPr="00B52356">
        <w:rPr>
          <w:rFonts w:hint="cs"/>
          <w:sz w:val="24"/>
          <w:szCs w:val="24"/>
          <w:rtl/>
        </w:rPr>
        <w:t>البنقلاداش</w:t>
      </w:r>
      <w:proofErr w:type="spellEnd"/>
      <w:r w:rsidR="00B52356" w:rsidRPr="00B52356">
        <w:rPr>
          <w:rFonts w:hint="cs"/>
          <w:sz w:val="24"/>
          <w:szCs w:val="24"/>
          <w:rtl/>
        </w:rPr>
        <w:t xml:space="preserve"> </w:t>
      </w:r>
      <w:r w:rsidR="00B52356">
        <w:rPr>
          <w:rFonts w:hint="cs"/>
          <w:sz w:val="24"/>
          <w:szCs w:val="24"/>
          <w:rtl/>
        </w:rPr>
        <w:t xml:space="preserve">    </w:t>
      </w:r>
      <w:r w:rsidR="00B52356" w:rsidRPr="00B523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 w:rsidR="00B52356" w:rsidRPr="00B523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  <w:r w:rsidR="00B52356" w:rsidRPr="00B52356">
        <w:rPr>
          <w:rFonts w:hint="cs"/>
          <w:sz w:val="24"/>
          <w:szCs w:val="24"/>
          <w:rtl/>
        </w:rPr>
        <w:t>أمريكا، اليابان، ألمانيا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(منافسة خارج سعر)</w:t>
      </w:r>
    </w:p>
    <w:p w:rsidR="003A4EF6" w:rsidRDefault="003A4EF6" w:rsidP="003A4EF6">
      <w:pPr>
        <w:tabs>
          <w:tab w:val="left" w:pos="3133"/>
          <w:tab w:val="left" w:pos="5269"/>
          <w:tab w:val="left" w:pos="8646"/>
        </w:tabs>
        <w:bidi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Pr="00B52356">
        <w:rPr>
          <w:rFonts w:hint="cs"/>
          <w:sz w:val="24"/>
          <w:szCs w:val="24"/>
          <w:rtl/>
        </w:rPr>
        <w:t xml:space="preserve">التسويق </w:t>
      </w:r>
      <w:r w:rsidR="00F27738">
        <w:rPr>
          <w:rFonts w:hint="cs"/>
          <w:sz w:val="24"/>
          <w:szCs w:val="24"/>
          <w:rtl/>
        </w:rPr>
        <w:t xml:space="preserve"> </w:t>
      </w:r>
      <w:r w:rsidR="005B098B" w:rsidRPr="00B52356">
        <w:rPr>
          <w:rFonts w:hint="cs"/>
          <w:sz w:val="24"/>
          <w:szCs w:val="24"/>
          <w:rtl/>
        </w:rPr>
        <w:t xml:space="preserve"> </w:t>
      </w:r>
      <w:r w:rsidR="00F27738">
        <w:rPr>
          <w:rFonts w:hint="cs"/>
          <w:sz w:val="24"/>
          <w:szCs w:val="24"/>
          <w:rtl/>
        </w:rPr>
        <w:t xml:space="preserve">       </w:t>
      </w:r>
      <w:r w:rsidRPr="00B52356">
        <w:rPr>
          <w:rFonts w:hint="cs"/>
          <w:sz w:val="24"/>
          <w:szCs w:val="24"/>
          <w:rtl/>
        </w:rPr>
        <w:t>التركيب و التصنيع</w:t>
      </w:r>
      <w:r w:rsidR="005B098B" w:rsidRPr="00B52356">
        <w:rPr>
          <w:rFonts w:hint="cs"/>
          <w:sz w:val="24"/>
          <w:szCs w:val="24"/>
          <w:rtl/>
        </w:rPr>
        <w:t xml:space="preserve"> </w:t>
      </w:r>
      <w:r w:rsidR="00B52356">
        <w:rPr>
          <w:rFonts w:hint="cs"/>
          <w:sz w:val="24"/>
          <w:szCs w:val="24"/>
          <w:rtl/>
        </w:rPr>
        <w:t xml:space="preserve">    </w:t>
      </w:r>
      <w:r w:rsidR="00F27738">
        <w:rPr>
          <w:rFonts w:hint="cs"/>
          <w:sz w:val="24"/>
          <w:szCs w:val="24"/>
          <w:rtl/>
        </w:rPr>
        <w:t xml:space="preserve">  </w:t>
      </w:r>
      <w:r w:rsidR="00B52356">
        <w:rPr>
          <w:rFonts w:hint="cs"/>
          <w:sz w:val="24"/>
          <w:szCs w:val="24"/>
          <w:rtl/>
        </w:rPr>
        <w:t xml:space="preserve"> </w:t>
      </w:r>
      <w:r w:rsidR="005B098B" w:rsidRPr="00B52356">
        <w:rPr>
          <w:rFonts w:hint="cs"/>
          <w:sz w:val="24"/>
          <w:szCs w:val="24"/>
          <w:rtl/>
        </w:rPr>
        <w:t xml:space="preserve"> </w:t>
      </w:r>
      <w:r w:rsidR="00F27738">
        <w:rPr>
          <w:rFonts w:hint="cs"/>
          <w:sz w:val="24"/>
          <w:szCs w:val="24"/>
          <w:rtl/>
        </w:rPr>
        <w:t xml:space="preserve">    </w:t>
      </w:r>
      <w:r w:rsidR="005B098B" w:rsidRPr="00B52356">
        <w:rPr>
          <w:rFonts w:hint="cs"/>
          <w:sz w:val="24"/>
          <w:szCs w:val="24"/>
          <w:rtl/>
        </w:rPr>
        <w:t>البحث و التطوير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القيمة المضافة</w:t>
      </w:r>
    </w:p>
    <w:p w:rsidR="003A4EF6" w:rsidRPr="00B52356" w:rsidRDefault="005B098B" w:rsidP="00F27738">
      <w:pPr>
        <w:tabs>
          <w:tab w:val="left" w:pos="3133"/>
          <w:tab w:val="left" w:pos="7301"/>
          <w:tab w:val="left" w:pos="8646"/>
        </w:tabs>
        <w:bidi/>
        <w:rPr>
          <w:rFonts w:hint="cs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  <w:r w:rsidR="00B52356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="003A4EF6" w:rsidRPr="00B52356">
        <w:rPr>
          <w:rFonts w:hint="cs"/>
          <w:sz w:val="24"/>
          <w:szCs w:val="24"/>
          <w:rtl/>
        </w:rPr>
        <w:t>وخدمات</w:t>
      </w:r>
      <w:proofErr w:type="gramEnd"/>
      <w:r w:rsidR="003A4EF6" w:rsidRPr="00B52356">
        <w:rPr>
          <w:rFonts w:hint="cs"/>
          <w:sz w:val="24"/>
          <w:szCs w:val="24"/>
          <w:rtl/>
        </w:rPr>
        <w:t xml:space="preserve"> ما بعد البيع</w:t>
      </w:r>
      <w:r w:rsidRPr="00B52356">
        <w:rPr>
          <w:rFonts w:hint="cs"/>
          <w:sz w:val="24"/>
          <w:szCs w:val="24"/>
          <w:rtl/>
        </w:rPr>
        <w:t xml:space="preserve">                           </w:t>
      </w:r>
      <w:r w:rsidR="00B52356">
        <w:rPr>
          <w:rFonts w:hint="cs"/>
          <w:sz w:val="24"/>
          <w:szCs w:val="24"/>
          <w:rtl/>
        </w:rPr>
        <w:t xml:space="preserve">   </w:t>
      </w:r>
      <w:r w:rsidRPr="00B52356">
        <w:rPr>
          <w:rFonts w:hint="cs"/>
          <w:sz w:val="24"/>
          <w:szCs w:val="24"/>
          <w:rtl/>
        </w:rPr>
        <w:t xml:space="preserve">            </w:t>
      </w:r>
      <w:r w:rsidR="00F27738">
        <w:rPr>
          <w:rFonts w:hint="cs"/>
          <w:sz w:val="24"/>
          <w:szCs w:val="24"/>
          <w:rtl/>
        </w:rPr>
        <w:t xml:space="preserve">      </w:t>
      </w:r>
      <w:r w:rsidRPr="00B52356">
        <w:rPr>
          <w:rFonts w:hint="cs"/>
          <w:sz w:val="24"/>
          <w:szCs w:val="24"/>
          <w:rtl/>
        </w:rPr>
        <w:t>التصميم</w:t>
      </w:r>
      <w:r w:rsidR="00F27738">
        <w:rPr>
          <w:sz w:val="24"/>
          <w:szCs w:val="24"/>
          <w:rtl/>
        </w:rPr>
        <w:tab/>
      </w:r>
    </w:p>
    <w:p w:rsidR="003A4EF6" w:rsidRDefault="00F27738" w:rsidP="003A4EF6">
      <w:pPr>
        <w:tabs>
          <w:tab w:val="left" w:pos="3804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</w:t>
      </w:r>
      <w:r w:rsidR="00B52356">
        <w:rPr>
          <w:rFonts w:hint="cs"/>
          <w:sz w:val="28"/>
          <w:szCs w:val="28"/>
          <w:rtl/>
        </w:rPr>
        <w:t xml:space="preserve">      </w:t>
      </w:r>
      <w:r w:rsidR="003A4EF6">
        <w:rPr>
          <w:rFonts w:hint="cs"/>
          <w:sz w:val="28"/>
          <w:szCs w:val="28"/>
          <w:rtl/>
        </w:rPr>
        <w:t xml:space="preserve">ما بعد الانتاج </w:t>
      </w:r>
      <w:r>
        <w:rPr>
          <w:rFonts w:hint="cs"/>
          <w:sz w:val="28"/>
          <w:szCs w:val="28"/>
          <w:rtl/>
        </w:rPr>
        <w:t xml:space="preserve">  </w:t>
      </w:r>
      <w:r w:rsidR="003A4EF6">
        <w:rPr>
          <w:rFonts w:hint="cs"/>
          <w:sz w:val="28"/>
          <w:szCs w:val="28"/>
          <w:rtl/>
        </w:rPr>
        <w:t xml:space="preserve"> </w:t>
      </w:r>
      <w:r w:rsidR="00B52356">
        <w:rPr>
          <w:rFonts w:hint="cs"/>
          <w:sz w:val="28"/>
          <w:szCs w:val="28"/>
          <w:rtl/>
        </w:rPr>
        <w:t xml:space="preserve">      </w:t>
      </w:r>
      <w:r w:rsidR="003A4EF6">
        <w:rPr>
          <w:rFonts w:hint="cs"/>
          <w:sz w:val="28"/>
          <w:szCs w:val="28"/>
          <w:rtl/>
        </w:rPr>
        <w:t xml:space="preserve">    </w:t>
      </w:r>
      <w:proofErr w:type="spellStart"/>
      <w:r w:rsidR="003A4EF6">
        <w:rPr>
          <w:rFonts w:hint="cs"/>
          <w:sz w:val="28"/>
          <w:szCs w:val="28"/>
          <w:rtl/>
        </w:rPr>
        <w:t>الانتاج</w:t>
      </w:r>
      <w:proofErr w:type="spellEnd"/>
      <w:r w:rsidR="003A4EF6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</w:t>
      </w:r>
      <w:r w:rsidR="003A4EF6">
        <w:rPr>
          <w:rFonts w:hint="cs"/>
          <w:sz w:val="28"/>
          <w:szCs w:val="28"/>
          <w:rtl/>
        </w:rPr>
        <w:t xml:space="preserve"> ما قبل الانتاج</w:t>
      </w:r>
    </w:p>
    <w:p w:rsidR="003A4EF6" w:rsidRDefault="003A4EF6" w:rsidP="003A4EF6">
      <w:pPr>
        <w:bidi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1441414</wp:posOffset>
                </wp:positionH>
                <wp:positionV relativeFrom="paragraph">
                  <wp:posOffset>-3775</wp:posOffset>
                </wp:positionV>
                <wp:extent cx="3346625" cy="0"/>
                <wp:effectExtent l="0" t="76200" r="2540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113.5pt;margin-top:-.3pt;width:263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3A4EF6" w:rsidRDefault="003A4EF6" w:rsidP="003A4EF6">
      <w:pPr>
        <w:bidi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عملية الانتاج</w:t>
      </w:r>
    </w:p>
    <w:p w:rsidR="003A4EF6" w:rsidRPr="0049762C" w:rsidRDefault="00F27738" w:rsidP="00F27738">
      <w:pPr>
        <w:tabs>
          <w:tab w:val="left" w:pos="4722"/>
        </w:tabs>
        <w:bidi/>
        <w:rPr>
          <w:sz w:val="24"/>
          <w:szCs w:val="24"/>
          <w:rtl/>
        </w:rPr>
      </w:pPr>
      <w:r>
        <w:rPr>
          <w:sz w:val="28"/>
          <w:szCs w:val="28"/>
          <w:rtl/>
        </w:rPr>
        <w:tab/>
      </w:r>
      <w:r w:rsidRPr="0049762C">
        <w:rPr>
          <w:rFonts w:hint="cs"/>
          <w:sz w:val="24"/>
          <w:szCs w:val="24"/>
          <w:rtl/>
        </w:rPr>
        <w:t>(</w:t>
      </w:r>
      <w:proofErr w:type="gramStart"/>
      <w:r w:rsidRPr="0049762C">
        <w:rPr>
          <w:rFonts w:hint="cs"/>
          <w:sz w:val="24"/>
          <w:szCs w:val="24"/>
          <w:rtl/>
        </w:rPr>
        <w:t>منافسة</w:t>
      </w:r>
      <w:proofErr w:type="gramEnd"/>
      <w:r w:rsidRPr="0049762C">
        <w:rPr>
          <w:rFonts w:hint="cs"/>
          <w:sz w:val="24"/>
          <w:szCs w:val="24"/>
          <w:rtl/>
        </w:rPr>
        <w:t xml:space="preserve"> </w:t>
      </w:r>
      <w:r w:rsidR="0049762C" w:rsidRPr="0049762C">
        <w:rPr>
          <w:rFonts w:hint="cs"/>
          <w:sz w:val="24"/>
          <w:szCs w:val="24"/>
          <w:rtl/>
        </w:rPr>
        <w:t>على أساس السعر)</w:t>
      </w:r>
    </w:p>
    <w:p w:rsidR="0049762C" w:rsidRDefault="0049762C" w:rsidP="0037379D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  <w:bookmarkStart w:id="0" w:name="_GoBack"/>
      <w:bookmarkEnd w:id="0"/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9762C" w:rsidRPr="0049762C" w:rsidRDefault="0049762C" w:rsidP="0049762C">
      <w:pPr>
        <w:bidi/>
        <w:rPr>
          <w:sz w:val="28"/>
          <w:szCs w:val="28"/>
          <w:rtl/>
        </w:rPr>
      </w:pPr>
    </w:p>
    <w:p w:rsidR="004A4FC6" w:rsidRPr="0049762C" w:rsidRDefault="0049762C" w:rsidP="0049762C">
      <w:pPr>
        <w:tabs>
          <w:tab w:val="left" w:pos="4010"/>
        </w:tabs>
        <w:bidi/>
        <w:rPr>
          <w:sz w:val="24"/>
          <w:szCs w:val="24"/>
          <w:rtl/>
        </w:rPr>
      </w:pPr>
      <w:r>
        <w:rPr>
          <w:sz w:val="28"/>
          <w:szCs w:val="28"/>
          <w:rtl/>
        </w:rPr>
        <w:tab/>
      </w:r>
      <w:r w:rsidRPr="0049762C">
        <w:rPr>
          <w:rFonts w:hint="cs"/>
          <w:sz w:val="24"/>
          <w:szCs w:val="24"/>
          <w:rtl/>
        </w:rPr>
        <w:t>الصفحة 2/2</w:t>
      </w:r>
    </w:p>
    <w:sectPr w:rsidR="004A4FC6" w:rsidRPr="0049762C" w:rsidSect="0039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87" w:rsidRDefault="00B43987" w:rsidP="007B4C11">
      <w:pPr>
        <w:spacing w:after="0" w:line="240" w:lineRule="auto"/>
      </w:pPr>
      <w:r>
        <w:separator/>
      </w:r>
    </w:p>
  </w:endnote>
  <w:endnote w:type="continuationSeparator" w:id="0">
    <w:p w:rsidR="00B43987" w:rsidRDefault="00B43987" w:rsidP="007B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87" w:rsidRDefault="00B43987" w:rsidP="007B4C11">
      <w:pPr>
        <w:spacing w:after="0" w:line="240" w:lineRule="auto"/>
      </w:pPr>
      <w:r>
        <w:separator/>
      </w:r>
    </w:p>
  </w:footnote>
  <w:footnote w:type="continuationSeparator" w:id="0">
    <w:p w:rsidR="00B43987" w:rsidRDefault="00B43987" w:rsidP="007B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6E"/>
    <w:rsid w:val="000521D1"/>
    <w:rsid w:val="00054F3C"/>
    <w:rsid w:val="001C6130"/>
    <w:rsid w:val="001E44F0"/>
    <w:rsid w:val="003502D2"/>
    <w:rsid w:val="00370C62"/>
    <w:rsid w:val="0037379D"/>
    <w:rsid w:val="003928FF"/>
    <w:rsid w:val="003A4EF6"/>
    <w:rsid w:val="0049762C"/>
    <w:rsid w:val="004A4FC6"/>
    <w:rsid w:val="004B0118"/>
    <w:rsid w:val="00504CFD"/>
    <w:rsid w:val="005B098B"/>
    <w:rsid w:val="007B4C11"/>
    <w:rsid w:val="007F656E"/>
    <w:rsid w:val="0081255A"/>
    <w:rsid w:val="008E3345"/>
    <w:rsid w:val="008F7F8D"/>
    <w:rsid w:val="009B410E"/>
    <w:rsid w:val="00A13405"/>
    <w:rsid w:val="00B43987"/>
    <w:rsid w:val="00B52356"/>
    <w:rsid w:val="00B53036"/>
    <w:rsid w:val="00B83011"/>
    <w:rsid w:val="00B8479F"/>
    <w:rsid w:val="00B97E30"/>
    <w:rsid w:val="00BD0B94"/>
    <w:rsid w:val="00C8373A"/>
    <w:rsid w:val="00CB64AF"/>
    <w:rsid w:val="00D54423"/>
    <w:rsid w:val="00DA6E01"/>
    <w:rsid w:val="00E81449"/>
    <w:rsid w:val="00F27738"/>
    <w:rsid w:val="00F42EFA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C11"/>
  </w:style>
  <w:style w:type="paragraph" w:styleId="Pieddepage">
    <w:name w:val="footer"/>
    <w:basedOn w:val="Normal"/>
    <w:link w:val="PieddepageCar"/>
    <w:uiPriority w:val="99"/>
    <w:unhideWhenUsed/>
    <w:rsid w:val="007B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C11"/>
  </w:style>
  <w:style w:type="paragraph" w:styleId="Pieddepage">
    <w:name w:val="footer"/>
    <w:basedOn w:val="Normal"/>
    <w:link w:val="PieddepageCar"/>
    <w:uiPriority w:val="99"/>
    <w:unhideWhenUsed/>
    <w:rsid w:val="007B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11</cp:revision>
  <dcterms:created xsi:type="dcterms:W3CDTF">2024-05-11T20:05:00Z</dcterms:created>
  <dcterms:modified xsi:type="dcterms:W3CDTF">2025-06-01T15:39:00Z</dcterms:modified>
</cp:coreProperties>
</file>