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50" w:rsidRPr="007F5B0A" w:rsidRDefault="009C1450" w:rsidP="00F703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</w:p>
    <w:p w:rsidR="009C1450" w:rsidRPr="007F5B0A" w:rsidRDefault="000732C6" w:rsidP="000732C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UNI</w:t>
      </w:r>
      <w:r w:rsid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VERSITE BADJI MOKHTAR ANNABA 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FACULTE SECG     DATE : 20 MAI 2025/ DUREE 1H30</w:t>
      </w:r>
    </w:p>
    <w:p w:rsidR="000732C6" w:rsidRPr="007F5B0A" w:rsidRDefault="00445FF2" w:rsidP="000732C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CORRIGE </w:t>
      </w:r>
      <w:bookmarkStart w:id="0" w:name="_GoBack"/>
      <w:bookmarkEnd w:id="0"/>
      <w:r w:rsidR="000732C6"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EXAMEN LOFICIELS WINQSB ET SPSS SPECIALITE MARKETING 3EME ANNEE</w:t>
      </w:r>
    </w:p>
    <w:p w:rsidR="009C1450" w:rsidRPr="007F5B0A" w:rsidRDefault="000732C6" w:rsidP="009C145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Partie 1 sur WINQSB : Une seule réponse pour chaque </w:t>
      </w:r>
      <w:proofErr w:type="gram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question</w:t>
      </w:r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</w:t>
      </w:r>
      <w:proofErr w:type="gramEnd"/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10 points)</w:t>
      </w:r>
    </w:p>
    <w:p w:rsidR="00F70316" w:rsidRPr="007F5B0A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proofErr w:type="spell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WinQSB</w:t>
      </w:r>
      <w:proofErr w:type="spellEnd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est un logiciel spécialisé en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: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a) Traitement de texte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b) Gestion de paie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 xml:space="preserve">c) 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Aide à la décision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Dessin technique</w:t>
      </w:r>
    </w:p>
    <w:p w:rsidR="00F70316" w:rsidRPr="007F5B0A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Quel module de </w:t>
      </w:r>
      <w:proofErr w:type="spell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WinQSB</w:t>
      </w:r>
      <w:proofErr w:type="spellEnd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est utilisé pour l’analyse de réseau ?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a)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Forecasting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b) PERT/CPM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c) Inventory Control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Simulation</w:t>
      </w:r>
    </w:p>
    <w:p w:rsidR="009C1450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Le module de programmation linéaire dans </w:t>
      </w:r>
      <w:proofErr w:type="spell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WinQSB</w:t>
      </w:r>
      <w:proofErr w:type="spellEnd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permet de :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a) Gérer des factures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b) Résoudre des équations différentielles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c) Optimiser des fonctions objectives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d) Créer des organigrammes</w:t>
      </w:r>
    </w:p>
    <w:p w:rsidR="009C1450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Quelle méthode est utilisée dans </w:t>
      </w:r>
      <w:proofErr w:type="spell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WinQSB</w:t>
      </w:r>
      <w:proofErr w:type="spellEnd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pour la programmation linéaire ?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a) Gauss-Seidel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b) Méthode du simplexe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c) Newton-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Raphson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Gradient conjugué</w:t>
      </w:r>
    </w:p>
    <w:p w:rsidR="009C1450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Le module de transport sert à :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a) Planifier des trajets GPS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b) Optimiser les flux logistiques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c) Calculer les salaires des chauffeurs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Programmer des robots</w:t>
      </w:r>
    </w:p>
    <w:p w:rsidR="009C1450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Dans la méthode du simplexe, le but est de :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a) Minimiser les erreurs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b) Maximiser ou minimiser une fonction objectif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c) Déterminer les priorités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Dessiner un diagramme</w:t>
      </w:r>
    </w:p>
    <w:p w:rsidR="009C1450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Une solution optimale est atteinte lorsque :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a) Toutes les variables sont nulles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b) Toutes les contraintes sont violées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c) Il n’y a plus d’amélioration possible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d) Aucune condition n’est remplie</w:t>
      </w:r>
    </w:p>
    <w:p w:rsidR="009C1450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Une tâche dépendante commence :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a) Avant la tâche précédente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b) En même temps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lastRenderedPageBreak/>
        <w:t>c) Après la fin de la tâche précédente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Indépendamment</w:t>
      </w:r>
    </w:p>
    <w:p w:rsidR="009C1450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Le module de file d'attente (</w:t>
      </w:r>
      <w:proofErr w:type="spell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queueing</w:t>
      </w:r>
      <w:proofErr w:type="spellEnd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) analyse :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a) Les rangs scolaires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b) Les attentes dans un système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c) Les niveaux de stock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Les horaires de vol</w:t>
      </w:r>
    </w:p>
    <w:p w:rsidR="00F70316" w:rsidRPr="007F5B0A" w:rsidRDefault="00F70316" w:rsidP="009C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Le module de régression linéaire permet :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br/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a) </w:t>
      </w: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D’extrapoler les tendances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b) D'importer des données GPS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c) D'optimiser les réseaux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br/>
        <w:t>d) De coder un algorithme</w:t>
      </w:r>
    </w:p>
    <w:p w:rsidR="0080751A" w:rsidRPr="007F5B0A" w:rsidRDefault="0080751A" w:rsidP="0080751A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Partie 2 sur </w:t>
      </w:r>
      <w:proofErr w:type="gram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SPSS</w:t>
      </w:r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</w:t>
      </w:r>
      <w:proofErr w:type="gramEnd"/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10 points)</w:t>
      </w:r>
    </w:p>
    <w:p w:rsidR="0080751A" w:rsidRPr="00A5356A" w:rsidRDefault="0080751A" w:rsidP="0080751A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Donner les étapes à suivre pour faire des fréquences et tracer un histogramme :</w:t>
      </w:r>
    </w:p>
    <w:p w:rsidR="0080751A" w:rsidRPr="007F5B0A" w:rsidRDefault="0080751A" w:rsidP="0080751A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Analyse 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,</w:t>
      </w:r>
      <w:proofErr w:type="gram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descriptive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statistics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cliquer sur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frenquencies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selectionner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la variable + ok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(1p)</w:t>
      </w:r>
    </w:p>
    <w:p w:rsidR="0080751A" w:rsidRPr="007F5B0A" w:rsidRDefault="0080751A" w:rsidP="00A5356A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Analyse ,</w:t>
      </w:r>
      <w:proofErr w:type="gram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descritptive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statistics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cliquer sur </w:t>
      </w:r>
      <w:proofErr w:type="spellStart"/>
      <w:r w:rsidR="00A5356A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Diagram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selectioner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le type de graphe, décocher </w:t>
      </w:r>
      <w:r w:rsidR="0042067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« montrer </w:t>
      </w:r>
      <w:proofErr w:type="spellStart"/>
      <w:r w:rsidR="0042067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frequencies</w:t>
      </w:r>
      <w:proofErr w:type="spellEnd"/>
      <w:r w:rsidR="0042067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 » + ok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(1p)</w:t>
      </w:r>
    </w:p>
    <w:p w:rsidR="00420675" w:rsidRPr="00A5356A" w:rsidRDefault="00420675" w:rsidP="00420675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Il </w:t>
      </w:r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existe 4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types pour f</w:t>
      </w:r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aire un test </w:t>
      </w:r>
      <w:proofErr w:type="spellStart"/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tudent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pour comparer des moyennes, citer au moins deux types</w:t>
      </w:r>
    </w:p>
    <w:p w:rsidR="00420675" w:rsidRPr="007F5B0A" w:rsidRDefault="00420675" w:rsidP="004206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Test T pour comparer 2 moyennes :</w:t>
      </w:r>
      <w:r w:rsidR="00E13002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</w:t>
      </w:r>
      <w:r w:rsidR="0053003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méthode</w:t>
      </w:r>
      <w:r w:rsidR="00E13002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 : </w:t>
      </w:r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A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nalyse</w:t>
      </w:r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+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compare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means</w:t>
      </w:r>
      <w:proofErr w:type="spellEnd"/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+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paired</w:t>
      </w:r>
      <w:proofErr w:type="spellEnd"/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</w:t>
      </w:r>
      <w:proofErr w:type="gramEnd"/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1p)</w:t>
      </w:r>
    </w:p>
    <w:p w:rsidR="00530035" w:rsidRPr="00A5356A" w:rsidRDefault="00420675" w:rsidP="0053003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Test </w:t>
      </w:r>
      <w:r w:rsidR="0053003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T pour co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mparer une moyenne par rapport </w:t>
      </w:r>
      <w:r w:rsidR="0053003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à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un </w:t>
      </w:r>
      <w:r w:rsidR="0053003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critère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 : </w:t>
      </w:r>
      <w:r w:rsidR="00530035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méthode</w:t>
      </w:r>
      <w:r w:rsidR="00E13002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 : </w:t>
      </w:r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A</w:t>
      </w:r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nalyse, compare </w:t>
      </w:r>
      <w:proofErr w:type="spellStart"/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means</w:t>
      </w:r>
      <w:proofErr w:type="spellEnd"/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+</w:t>
      </w:r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independant</w:t>
      </w:r>
      <w:proofErr w:type="spellEnd"/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sample</w:t>
      </w:r>
      <w:proofErr w:type="spellEnd"/>
      <w:r w:rsidR="00530035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test </w:t>
      </w:r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(1p)</w:t>
      </w:r>
    </w:p>
    <w:p w:rsidR="00530035" w:rsidRPr="007F5B0A" w:rsidRDefault="00530035" w:rsidP="00530035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Expliquer la méthode </w:t>
      </w:r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à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suivre pour faire une régression </w:t>
      </w:r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linéaire en SPSS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 :</w:t>
      </w:r>
    </w:p>
    <w:p w:rsidR="00530035" w:rsidRPr="00A5356A" w:rsidRDefault="00530035" w:rsidP="0053003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Analyse </w:t>
      </w:r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+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regression</w:t>
      </w:r>
      <w:proofErr w:type="spellEnd"/>
      <w:r w:rsidR="00E13002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+ 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linear</w:t>
      </w:r>
      <w:proofErr w:type="spellEnd"/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</w:t>
      </w:r>
      <w:proofErr w:type="gramEnd"/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1p)</w:t>
      </w:r>
    </w:p>
    <w:p w:rsidR="00530035" w:rsidRPr="007F5B0A" w:rsidRDefault="00530035" w:rsidP="0053003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Déplacer la variable dépendante </w:t>
      </w:r>
      <w:r w:rsidR="00E13002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(à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expliquer) dans la case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dependant</w:t>
      </w:r>
      <w:proofErr w:type="spellEnd"/>
    </w:p>
    <w:p w:rsidR="00E13002" w:rsidRPr="007F5B0A" w:rsidRDefault="00530035" w:rsidP="0053003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Déplacer la ou les variables indépendantes </w:t>
      </w:r>
      <w:r w:rsidR="00E13002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(qui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expliquent) dans la case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independent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+ ok</w:t>
      </w:r>
    </w:p>
    <w:p w:rsidR="00E13002" w:rsidRPr="00A5356A" w:rsidRDefault="0082314E" w:rsidP="00E13002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On voudrais prédire le chiffre d’affaire d’une entreprise </w:t>
      </w:r>
      <w:r w:rsidR="00A5356A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(variable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dépendante) </w:t>
      </w:r>
      <w:r w:rsidR="00A5356A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à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partir du budget publicitaire </w:t>
      </w:r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 variable</w:t>
      </w:r>
      <w:proofErr w:type="gram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indépendante ) , on lance une </w:t>
      </w:r>
      <w:r w:rsidR="00A5356A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régression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="00A5356A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linéaire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et on obtiens un </w:t>
      </w:r>
      <w:r w:rsidR="00A5356A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coefficient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de </w:t>
      </w:r>
      <w:r w:rsidR="00A5356A"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signification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SIG = 0.02</w:t>
      </w:r>
      <w:r w:rsid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  (4points)</w:t>
      </w:r>
    </w:p>
    <w:p w:rsidR="0082314E" w:rsidRPr="00A5356A" w:rsidRDefault="0082314E" w:rsidP="0082314E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MONTRER SI ON ACCEPTE OU ON REJETTE LHYPOTHESE :</w:t>
      </w:r>
    </w:p>
    <w:p w:rsidR="0082314E" w:rsidRPr="007F5B0A" w:rsidRDefault="0082314E" w:rsidP="0082314E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Comme 0.02 est &lt; 0.05 : on rejette 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l’</w:t>
      </w:r>
      <w:r w:rsidR="00A5356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hypothèse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nulle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,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on conclut que le budget publicitaire a un effet significatif sur le chiffre d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’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affaire</w:t>
      </w:r>
    </w:p>
    <w:p w:rsidR="0082314E" w:rsidRPr="007F5B0A" w:rsidRDefault="0082314E" w:rsidP="0082314E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Si SIG est maintenant 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= 0.30 ç</w:t>
      </w:r>
      <w:r w:rsidR="007F5B0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a </w:t>
      </w:r>
      <w:r w:rsidR="00A5356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veut</w:t>
      </w:r>
      <w:r w:rsidR="007F5B0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dire que le budget publi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citaire</w:t>
      </w:r>
      <w:r w:rsidR="007F5B0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n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’</w:t>
      </w:r>
      <w:r w:rsidR="007F5B0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est pas </w:t>
      </w:r>
      <w:r w:rsidR="00A5356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significatif</w:t>
      </w:r>
      <w:r w:rsidR="007F5B0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donc il 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n’</w:t>
      </w:r>
      <w:r w:rsidR="00A5356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influe</w:t>
      </w:r>
      <w:r w:rsidR="007F5B0A"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pas les ventes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.</w:t>
      </w:r>
    </w:p>
    <w:p w:rsidR="007F5B0A" w:rsidRPr="007F5B0A" w:rsidRDefault="007F5B0A" w:rsidP="007F5B0A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lastRenderedPageBreak/>
        <w:t xml:space="preserve">Ça sert à quoi un coefficient de </w:t>
      </w:r>
      <w:proofErr w:type="spellStart"/>
      <w:proofErr w:type="gram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cronbach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 .</w:t>
      </w:r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(</w:t>
      </w:r>
      <w:proofErr w:type="gramEnd"/>
      <w:r w:rsidR="00A5356A">
        <w:rPr>
          <w:rFonts w:eastAsia="Times New Roman" w:cs="Helvetica"/>
          <w:color w:val="000000" w:themeColor="text1"/>
          <w:sz w:val="24"/>
          <w:szCs w:val="24"/>
          <w:lang w:eastAsia="fr-FR"/>
        </w:rPr>
        <w:t>1)</w:t>
      </w:r>
    </w:p>
    <w:p w:rsidR="007F5B0A" w:rsidRPr="007F5B0A" w:rsidRDefault="007F5B0A" w:rsidP="007F5B0A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Il mesure la fiabilité d’un questionnaire, entre 0.1 et </w:t>
      </w:r>
      <w:proofErr w:type="gram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0.9 ,</w:t>
      </w:r>
      <w:proofErr w:type="gram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  plus il est important, plus est BON</w:t>
      </w:r>
    </w:p>
    <w:p w:rsidR="00420675" w:rsidRPr="007F5B0A" w:rsidRDefault="00420675" w:rsidP="004206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</w:p>
    <w:p w:rsidR="00420675" w:rsidRPr="007F5B0A" w:rsidRDefault="00420675" w:rsidP="004206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</w:t>
      </w:r>
    </w:p>
    <w:sectPr w:rsidR="00420675" w:rsidRPr="007F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227"/>
    <w:multiLevelType w:val="multilevel"/>
    <w:tmpl w:val="E174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F0491"/>
    <w:multiLevelType w:val="multilevel"/>
    <w:tmpl w:val="C6D6B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548F5"/>
    <w:multiLevelType w:val="multilevel"/>
    <w:tmpl w:val="67AEE6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C1EEA"/>
    <w:multiLevelType w:val="hybridMultilevel"/>
    <w:tmpl w:val="F0766B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E7C4B"/>
    <w:multiLevelType w:val="hybridMultilevel"/>
    <w:tmpl w:val="5D0AA0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8460C"/>
    <w:multiLevelType w:val="multilevel"/>
    <w:tmpl w:val="DFBAA0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41E08"/>
    <w:multiLevelType w:val="multilevel"/>
    <w:tmpl w:val="84B4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16"/>
    <w:rsid w:val="000732C6"/>
    <w:rsid w:val="002528D8"/>
    <w:rsid w:val="002F0522"/>
    <w:rsid w:val="00420675"/>
    <w:rsid w:val="00445FF2"/>
    <w:rsid w:val="00530035"/>
    <w:rsid w:val="005A55FF"/>
    <w:rsid w:val="007F5B0A"/>
    <w:rsid w:val="0080751A"/>
    <w:rsid w:val="0082314E"/>
    <w:rsid w:val="009C1450"/>
    <w:rsid w:val="00A5356A"/>
    <w:rsid w:val="00C2279B"/>
    <w:rsid w:val="00E13002"/>
    <w:rsid w:val="00F32412"/>
    <w:rsid w:val="00F70316"/>
    <w:rsid w:val="00F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EAFC-54FF-41BC-8D82-9835C45E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2025-05-18T11:15:00Z</dcterms:created>
  <dcterms:modified xsi:type="dcterms:W3CDTF">2025-06-12T17:59:00Z</dcterms:modified>
</cp:coreProperties>
</file>