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1"/>
        <w:gridCol w:w="28"/>
        <w:gridCol w:w="505"/>
        <w:gridCol w:w="13"/>
        <w:gridCol w:w="310"/>
        <w:gridCol w:w="186"/>
        <w:gridCol w:w="2014"/>
        <w:gridCol w:w="41"/>
        <w:gridCol w:w="468"/>
        <w:gridCol w:w="157"/>
        <w:gridCol w:w="149"/>
        <w:gridCol w:w="1426"/>
        <w:gridCol w:w="525"/>
        <w:gridCol w:w="55"/>
        <w:gridCol w:w="706"/>
        <w:gridCol w:w="160"/>
        <w:gridCol w:w="2265"/>
      </w:tblGrid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5E22CE" w:rsidRPr="00111A99" w:rsidRDefault="005E22CE" w:rsidP="00C0519C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5E22CE" w:rsidRPr="00FF3D20" w:rsidRDefault="005E22CE" w:rsidP="002A3C7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2A3C7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برمجيات التسويق السياحي والاكتروني</w:t>
            </w:r>
            <w:r w:rsidR="000A1253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369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694" w:type="dxa"/>
            <w:gridSpan w:val="8"/>
            <w:shd w:val="clear" w:color="auto" w:fill="auto"/>
            <w:vAlign w:val="center"/>
          </w:tcPr>
          <w:p w:rsidR="005E22CE" w:rsidRPr="003516B9" w:rsidRDefault="0020073E" w:rsidP="00434268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516B9">
              <w:rPr>
                <w:rFonts w:ascii="Sakkal Majalla" w:hAnsi="Sakkal Majalla" w:cs="Sakkal Majalla" w:hint="cs"/>
                <w:sz w:val="30"/>
                <w:szCs w:val="30"/>
                <w:rtl/>
              </w:rPr>
              <w:t>علوم اقتصادية، تسيير  وعلوم تجارية.</w:t>
            </w:r>
          </w:p>
        </w:tc>
        <w:tc>
          <w:tcPr>
            <w:tcW w:w="2155" w:type="dxa"/>
            <w:gridSpan w:val="4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3131" w:type="dxa"/>
            <w:gridSpan w:val="3"/>
            <w:shd w:val="clear" w:color="auto" w:fill="auto"/>
            <w:vAlign w:val="center"/>
          </w:tcPr>
          <w:p w:rsidR="005E22CE" w:rsidRPr="003516B9" w:rsidRDefault="004F0674" w:rsidP="00360964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علوم </w:t>
            </w:r>
            <w:r w:rsidR="00360964">
              <w:rPr>
                <w:rFonts w:ascii="Sakkal Majalla" w:hAnsi="Sakkal Majalla" w:cs="Sakkal Majalla" w:hint="cs"/>
                <w:sz w:val="30"/>
                <w:szCs w:val="30"/>
                <w:rtl/>
              </w:rPr>
              <w:t>تجارية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369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694" w:type="dxa"/>
            <w:gridSpan w:val="8"/>
            <w:shd w:val="clear" w:color="auto" w:fill="auto"/>
            <w:vAlign w:val="center"/>
          </w:tcPr>
          <w:p w:rsidR="005E22CE" w:rsidRPr="003516B9" w:rsidRDefault="00360964" w:rsidP="00103BA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</w:t>
            </w:r>
            <w:r w:rsidR="00357F3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تسويق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السياحي والفندقي </w:t>
            </w:r>
          </w:p>
        </w:tc>
        <w:tc>
          <w:tcPr>
            <w:tcW w:w="2155" w:type="dxa"/>
            <w:gridSpan w:val="4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3131" w:type="dxa"/>
            <w:gridSpan w:val="3"/>
            <w:shd w:val="clear" w:color="auto" w:fill="auto"/>
            <w:vAlign w:val="center"/>
          </w:tcPr>
          <w:p w:rsidR="005E22CE" w:rsidRPr="003516B9" w:rsidRDefault="00357F34" w:rsidP="00360964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ماستر0</w:t>
            </w:r>
            <w:r w:rsidR="00360964">
              <w:rPr>
                <w:rFonts w:ascii="Sakkal Majalla" w:hAnsi="Sakkal Majalla" w:cs="Sakkal Majalla" w:hint="cs"/>
                <w:sz w:val="30"/>
                <w:szCs w:val="30"/>
                <w:rtl/>
              </w:rPr>
              <w:t>2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369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694" w:type="dxa"/>
            <w:gridSpan w:val="8"/>
            <w:shd w:val="clear" w:color="auto" w:fill="auto"/>
            <w:vAlign w:val="center"/>
          </w:tcPr>
          <w:p w:rsidR="005E22CE" w:rsidRPr="003516B9" w:rsidRDefault="00360964" w:rsidP="00357F34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الثالث</w:t>
            </w:r>
          </w:p>
        </w:tc>
        <w:tc>
          <w:tcPr>
            <w:tcW w:w="2155" w:type="dxa"/>
            <w:gridSpan w:val="4"/>
            <w:shd w:val="clear" w:color="auto" w:fill="auto"/>
            <w:vAlign w:val="center"/>
          </w:tcPr>
          <w:p w:rsidR="005E22CE" w:rsidRPr="00FF3D20" w:rsidRDefault="005E22CE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3131" w:type="dxa"/>
            <w:gridSpan w:val="3"/>
            <w:shd w:val="clear" w:color="auto" w:fill="auto"/>
            <w:vAlign w:val="center"/>
          </w:tcPr>
          <w:p w:rsidR="005E22CE" w:rsidRPr="003516B9" w:rsidRDefault="00357F34" w:rsidP="002303ED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202</w:t>
            </w:r>
            <w:r w:rsidR="002303ED">
              <w:rPr>
                <w:rFonts w:ascii="Sakkal Majalla" w:hAnsi="Sakkal Majalla" w:cs="Sakkal Majalla" w:hint="cs"/>
                <w:sz w:val="30"/>
                <w:szCs w:val="30"/>
                <w:rtl/>
              </w:rPr>
              <w:t>5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/202</w:t>
            </w:r>
            <w:r w:rsidR="002303ED">
              <w:rPr>
                <w:rFonts w:ascii="Sakkal Majalla" w:hAnsi="Sakkal Majalla" w:cs="Sakkal Majalla" w:hint="cs"/>
                <w:sz w:val="30"/>
                <w:szCs w:val="30"/>
                <w:rtl/>
              </w:rPr>
              <w:t>6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FF3D20" w:rsidRDefault="005E22CE" w:rsidP="005E5DE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360964" w:rsidRDefault="00360964" w:rsidP="00360964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6096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برمجيات</w:t>
            </w:r>
            <w:r w:rsidR="00103BA9" w:rsidRPr="003609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التسويق ا</w:t>
            </w:r>
            <w:r w:rsidRPr="0036096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لسياحي الالكتروني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5E22CE" w:rsidRPr="0050480E" w:rsidRDefault="00357F3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الإستكشافية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357F3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5E22CE" w:rsidRPr="0050480E" w:rsidRDefault="00357F3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357F3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3سا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4F067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5E22CE" w:rsidRPr="0050480E" w:rsidRDefault="00357F3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1سا 30د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E71FE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357F3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1سا 30د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C730A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5E22CE" w:rsidRPr="0050480E" w:rsidRDefault="0020073E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 سا 30 د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FF3D20" w:rsidRDefault="005E22CE" w:rsidP="005E5DE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357F3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بورناز حياة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5E22CE" w:rsidRPr="0050480E" w:rsidRDefault="00357F3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أ.م</w:t>
            </w:r>
            <w:r w:rsidR="002303E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حاضرب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357F34" w:rsidRPr="0050480E" w:rsidRDefault="001D4BB3" w:rsidP="00357F3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hyperlink r:id="rId7" w:history="1">
              <w:r w:rsidR="0083430A" w:rsidRPr="000017AF">
                <w:rPr>
                  <w:rStyle w:val="Lienhypertexte"/>
                </w:rPr>
                <w:t>hayette.bournaz@univ-annaba.dz</w:t>
              </w:r>
            </w:hyperlink>
            <w:r w:rsidR="0083430A">
              <w:t xml:space="preserve"> </w:t>
            </w:r>
            <w:r w:rsidR="00357F34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357F3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0552841749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5E22CE" w:rsidRPr="00B80358" w:rsidRDefault="0029388F" w:rsidP="00360964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محاضرة عن بعد</w:t>
            </w:r>
            <w:r w:rsidR="00B80358"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يوم الاربعاء من </w:t>
            </w:r>
            <w:r w:rsidR="0036096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  <w:r w:rsidR="0036096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30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سا- </w:t>
            </w:r>
            <w:r w:rsidR="0036096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17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  <w:r w:rsidR="0036096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0سا</w:t>
            </w:r>
          </w:p>
          <w:p w:rsidR="00B80358" w:rsidRPr="00B80358" w:rsidRDefault="00B80358" w:rsidP="002303ED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أعمال موجهة : يوم </w:t>
            </w:r>
            <w:r w:rsidR="002303ED"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</w:t>
            </w:r>
            <w:r w:rsidR="002303E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أربعاء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من 11:00سا- 12:30سا. 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FF3D20" w:rsidRDefault="005E22CE" w:rsidP="005E5DE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5E22CE" w:rsidRPr="0050480E" w:rsidTr="0036125C">
        <w:trPr>
          <w:trHeight w:val="1755"/>
          <w:jc w:val="center"/>
        </w:trPr>
        <w:tc>
          <w:tcPr>
            <w:tcW w:w="1341" w:type="dxa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5E22CE" w:rsidRPr="00A91ADB" w:rsidRDefault="005E22C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9008" w:type="dxa"/>
            <w:gridSpan w:val="16"/>
            <w:shd w:val="clear" w:color="auto" w:fill="auto"/>
            <w:vAlign w:val="center"/>
          </w:tcPr>
          <w:p w:rsidR="005E22CE" w:rsidRPr="00DB6A5F" w:rsidRDefault="0020073E" w:rsidP="00DB6A5F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حتى يتمك</w:t>
            </w:r>
            <w:r w:rsidR="00404E2B" w:rsidRPr="005E5DE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ن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الطالب من دراسة محتوى </w:t>
            </w:r>
            <w:r w:rsidR="00103BA9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مقياس </w:t>
            </w:r>
            <w:r w:rsidR="00DB6A5F">
              <w:rPr>
                <w:rFonts w:ascii="Sakkal Majalla" w:hAnsi="Sakkal Majalla" w:cs="Sakkal Majalla" w:hint="cs"/>
                <w:sz w:val="30"/>
                <w:szCs w:val="30"/>
                <w:rtl/>
              </w:rPr>
              <w:t>برمجيات التسويق السياحي الالكتروني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 w:rsidR="00B80358"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لابد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أن يكون ملما بـ: </w:t>
            </w:r>
            <w:r w:rsidR="00DB6A5F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    </w:t>
            </w:r>
            <w:r w:rsidR="00DB6A5F" w:rsidRPr="005C4C2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أساسيات التسويق الرقمي </w:t>
            </w:r>
            <w:r w:rsidR="00DB6A5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 مبادئ التسويق الرقمي و التسويق الالكتروني</w:t>
            </w:r>
            <w:r w:rsidR="00790AD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والتسويق السياحي</w:t>
            </w:r>
            <w:r w:rsidR="00DB6A5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DB6A5F" w:rsidRPr="005C4C2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والاعلام الآلي.</w:t>
            </w:r>
          </w:p>
        </w:tc>
      </w:tr>
      <w:tr w:rsidR="005E22CE" w:rsidRPr="0050480E" w:rsidTr="0036125C">
        <w:trPr>
          <w:trHeight w:val="1645"/>
          <w:jc w:val="center"/>
        </w:trPr>
        <w:tc>
          <w:tcPr>
            <w:tcW w:w="1341" w:type="dxa"/>
            <w:shd w:val="clear" w:color="auto" w:fill="auto"/>
            <w:vAlign w:val="center"/>
          </w:tcPr>
          <w:p w:rsidR="005E22CE" w:rsidRPr="0050480E" w:rsidRDefault="005E22CE" w:rsidP="002356D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</w:tc>
        <w:tc>
          <w:tcPr>
            <w:tcW w:w="9008" w:type="dxa"/>
            <w:gridSpan w:val="16"/>
            <w:shd w:val="clear" w:color="auto" w:fill="auto"/>
            <w:vAlign w:val="center"/>
          </w:tcPr>
          <w:p w:rsidR="00360964" w:rsidRPr="005C4C2B" w:rsidRDefault="00360964" w:rsidP="00360964">
            <w:pPr>
              <w:bidi/>
              <w:spacing w:after="0" w:line="240" w:lineRule="auto"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C4C2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تمكين الطلبة من التعرف على استخدام أهم البرمجيات في مجال التسويق الرقمي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والتسويق السياحي الالكتروني التي تعتمده الوكلات السياحية والمديريات السياحية للترويج والاعلان لوجهة سياحية معينة</w:t>
            </w:r>
            <w:r w:rsidR="009365D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:rsidR="005E22CE" w:rsidRPr="00BF7A7B" w:rsidRDefault="005E22CE" w:rsidP="00BF7A7B">
            <w:pPr>
              <w:bidi/>
              <w:ind w:left="-1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341" w:type="dxa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أهداف التعلم (المهارات المراد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lastRenderedPageBreak/>
              <w:t>الوصول إليها)</w:t>
            </w:r>
          </w:p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8" w:type="dxa"/>
            <w:gridSpan w:val="16"/>
            <w:shd w:val="clear" w:color="auto" w:fill="auto"/>
            <w:vAlign w:val="center"/>
          </w:tcPr>
          <w:p w:rsidR="00B80358" w:rsidRPr="006B37B8" w:rsidRDefault="00B80358" w:rsidP="00B80358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B37B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عند إكمال المادة، سيتمكن الطالب من:</w:t>
            </w:r>
          </w:p>
          <w:p w:rsidR="00DD6133" w:rsidRPr="005C4C2B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معرفة </w:t>
            </w:r>
            <w:r w:rsidRPr="005C4C2B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تسويق المحتوى </w:t>
            </w:r>
          </w:p>
          <w:p w:rsidR="00DD6133" w:rsidRPr="00DD6133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 xml:space="preserve">معرفة </w:t>
            </w:r>
            <w:r w:rsidRPr="005C4C2B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التسويق عبر محركات البحث 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 w:rsidRPr="00DD6133">
              <w:rPr>
                <w:rFonts w:ascii="Sakkal Majalla" w:hAnsi="Sakkal Majalla" w:cs="Sakkal Majalla"/>
                <w:sz w:val="32"/>
                <w:szCs w:val="32"/>
                <w:rtl/>
              </w:rPr>
              <w:t>عبر شبكات التواصل الاجتماعي </w:t>
            </w:r>
          </w:p>
          <w:p w:rsidR="00DD6133" w:rsidRPr="00DD6133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التعرف على </w:t>
            </w:r>
            <w:r w:rsidRPr="005C4C2B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الاعلانات والحملات الرقمية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</w:t>
            </w:r>
            <w:r w:rsidRPr="00DD6133">
              <w:rPr>
                <w:rFonts w:ascii="Sakkal Majalla" w:hAnsi="Sakkal Majalla" w:cs="Sakkal Majalla"/>
                <w:sz w:val="32"/>
                <w:szCs w:val="32"/>
                <w:rtl/>
              </w:rPr>
              <w:t>أتمتة التسويق والبريد الالكتروني </w:t>
            </w:r>
          </w:p>
          <w:p w:rsidR="00DD6133" w:rsidRPr="00DD6133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معرفة </w:t>
            </w:r>
            <w:r w:rsidRPr="005C4C2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برمجيات </w:t>
            </w:r>
            <w:r w:rsidRPr="005C4C2B">
              <w:rPr>
                <w:rFonts w:ascii="Sakkal Majalla" w:hAnsi="Sakkal Majalla" w:cs="Sakkal Majalla"/>
                <w:sz w:val="32"/>
                <w:szCs w:val="32"/>
              </w:rPr>
              <w:t>CRM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</w:t>
            </w:r>
            <w:r w:rsidRPr="00DD6133">
              <w:rPr>
                <w:rFonts w:ascii="Sakkal Majalla" w:hAnsi="Sakkal Majalla" w:cs="Sakkal Majalla"/>
                <w:sz w:val="32"/>
                <w:szCs w:val="32"/>
                <w:rtl/>
              </w:rPr>
              <w:t>إدارة التسويق في المؤسسة </w:t>
            </w:r>
          </w:p>
          <w:p w:rsidR="00A903E0" w:rsidRPr="00DD6133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تحديد مبدأ عمل </w:t>
            </w:r>
            <w:r w:rsidRPr="005C4C2B">
              <w:rPr>
                <w:rFonts w:ascii="Sakkal Majalla" w:hAnsi="Sakkal Majalla" w:cs="Sakkal Majalla"/>
                <w:sz w:val="32"/>
                <w:szCs w:val="32"/>
                <w:rtl/>
              </w:rPr>
              <w:t>برمجيات مقاييس التسويق والتحليلات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50480E" w:rsidRDefault="005E22CE" w:rsidP="005E5DE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DD6133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DD6133" w:rsidRPr="005E5DE2" w:rsidRDefault="00DD6133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الأول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DD6133" w:rsidRPr="009802F0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9802F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تسويق المحتوى </w:t>
            </w:r>
          </w:p>
        </w:tc>
      </w:tr>
      <w:tr w:rsidR="00DD6133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DD6133" w:rsidRPr="005E5DE2" w:rsidRDefault="00DD6133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الثاني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DD6133" w:rsidRPr="009802F0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802F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التسويق عبر محركات البحث </w:t>
            </w:r>
          </w:p>
        </w:tc>
      </w:tr>
      <w:tr w:rsidR="00DD6133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DD6133" w:rsidRPr="005E5DE2" w:rsidRDefault="00DD6133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الثالث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DD6133" w:rsidRPr="009802F0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802F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التسويق عبر شبكات التواصل الاجتماعي </w:t>
            </w:r>
          </w:p>
        </w:tc>
      </w:tr>
      <w:tr w:rsidR="00DD6133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DD6133" w:rsidRPr="005E5DE2" w:rsidRDefault="00DD6133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الرابع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DD6133" w:rsidRPr="009802F0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802F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الاعلانات والحملات الرقمية</w:t>
            </w:r>
          </w:p>
        </w:tc>
      </w:tr>
      <w:tr w:rsidR="00DD6133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DD6133" w:rsidRPr="005E5DE2" w:rsidRDefault="00DD6133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الخامس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DD6133" w:rsidRPr="009802F0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802F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أتمتة التسويق والبريد الالكتروني </w:t>
            </w:r>
          </w:p>
        </w:tc>
      </w:tr>
      <w:tr w:rsidR="00DD6133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DD6133" w:rsidRPr="005E5DE2" w:rsidRDefault="00DD6133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السادس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DD6133" w:rsidRPr="009802F0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802F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برمجيات </w:t>
            </w:r>
            <w:r w:rsidRPr="009802F0">
              <w:rPr>
                <w:rFonts w:ascii="Sakkal Majalla" w:hAnsi="Sakkal Majalla" w:cs="Sakkal Majalla"/>
                <w:sz w:val="32"/>
                <w:szCs w:val="32"/>
              </w:rPr>
              <w:t>CRM</w:t>
            </w:r>
          </w:p>
        </w:tc>
      </w:tr>
      <w:tr w:rsidR="00DD6133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DD6133" w:rsidRPr="005E5DE2" w:rsidRDefault="00DD6133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السابع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DD6133" w:rsidRPr="009802F0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802F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إدارة التسويق في المؤسسة </w:t>
            </w:r>
          </w:p>
        </w:tc>
      </w:tr>
      <w:tr w:rsidR="00DD6133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DD6133" w:rsidRPr="005E5DE2" w:rsidRDefault="00DD6133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الثامن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DD6133" w:rsidRPr="009802F0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802F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مقاييس التسويق والتحليلات</w:t>
            </w: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A1528B" w:rsidRPr="0050480E" w:rsidRDefault="00A1528B" w:rsidP="005E5DE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A1528B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015" w:type="dxa"/>
            <w:gridSpan w:val="6"/>
            <w:shd w:val="clear" w:color="auto" w:fill="auto"/>
          </w:tcPr>
          <w:p w:rsidR="00A1528B" w:rsidRPr="0050480E" w:rsidRDefault="00A1528B" w:rsidP="00A1528B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5137" w:type="dxa"/>
            <w:gridSpan w:val="6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A1528B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015" w:type="dxa"/>
            <w:gridSpan w:val="6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426" w:type="dxa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EE7287" w:rsidP="004F06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815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FC164C" w:rsidRPr="0050480E" w:rsidRDefault="00FC164C" w:rsidP="005E5DE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وزن الأعمال الموجهة </w:t>
            </w:r>
          </w:p>
        </w:tc>
        <w:tc>
          <w:tcPr>
            <w:tcW w:w="1446" w:type="dxa"/>
            <w:gridSpan w:val="4"/>
            <w:vMerge w:val="restart"/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EE7287" w:rsidP="004F06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EE7287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08</w:t>
            </w:r>
            <w:r w:rsidR="0036125C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EE7287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16</w:t>
            </w:r>
            <w:r w:rsidRPr="00676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EE7287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02/20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FC164C" w:rsidP="00EE728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  <w:r w:rsidR="004F067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0</w:t>
            </w:r>
            <w:r w:rsidR="00EE728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4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36125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  <w:r w:rsidR="004F067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FC164C" w:rsidP="00EE728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  <w:r w:rsidR="00EE728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4F0674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05/20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FC164C" w:rsidP="004F0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  <w:r w:rsidR="004F067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404E2B" w:rsidRPr="005E5DE2" w:rsidRDefault="00A1528B" w:rsidP="003516B9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E5DE2">
              <w:rPr>
                <w:rFonts w:ascii="Sakkal Majalla" w:hAnsi="Sakkal Majalla" w:cs="Sakkal Majalla" w:hint="cs"/>
                <w:sz w:val="32"/>
                <w:szCs w:val="32"/>
                <w:rtl/>
              </w:rPr>
              <w:t>تدرس</w:t>
            </w:r>
            <w:r w:rsidR="003516B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المادة</w:t>
            </w:r>
            <w:r w:rsidRPr="005E5DE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شكل محاضرات وأعمال موجهة/تطبيقية </w:t>
            </w:r>
            <w:r w:rsidR="003516B9"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 w:rsidRPr="005E5DE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طبيعة تقييمها امتحان و مراقبة مستمرة يقاس معدل المادة بالوزن الترجيحي للمحاضرة والأعمال الموجهة</w:t>
            </w:r>
            <w:r w:rsidR="005E5DE2" w:rsidRPr="005E5DE2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7054"/>
              <w:gridCol w:w="1984"/>
            </w:tblGrid>
            <w:tr w:rsidR="005E5DE2" w:rsidRPr="00A91ADB" w:rsidTr="008456C4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5DE2" w:rsidRPr="00A91ADB" w:rsidRDefault="005E5DE2" w:rsidP="008456C4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5DE2" w:rsidRPr="00A91ADB" w:rsidRDefault="005E5DE2" w:rsidP="008456C4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5E5DE2" w:rsidRPr="00A91ADB" w:rsidTr="008456C4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5DE2" w:rsidRPr="00A91ADB" w:rsidRDefault="005E5DE2" w:rsidP="008456C4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5DE2" w:rsidRPr="00A91ADB" w:rsidRDefault="005E5DE2" w:rsidP="008456C4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A1528B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5DE2" w:rsidRDefault="005E5DE2" w:rsidP="005E5DE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516B9" w:rsidRPr="00FF3D20" w:rsidRDefault="003516B9" w:rsidP="003516B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</w:tcPr>
          <w:p w:rsidR="00A1528B" w:rsidRPr="0050480E" w:rsidRDefault="00A1528B" w:rsidP="005E5DE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A1528B" w:rsidRPr="0050480E" w:rsidTr="005E5DE2">
        <w:trPr>
          <w:trHeight w:val="439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E86160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E86160" w:rsidRPr="0050480E" w:rsidRDefault="00E86160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8152" w:type="dxa"/>
            <w:gridSpan w:val="12"/>
            <w:shd w:val="clear" w:color="auto" w:fill="auto"/>
          </w:tcPr>
          <w:p w:rsidR="00E86160" w:rsidRPr="00DD6133" w:rsidRDefault="00DD6133" w:rsidP="00DD6133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5C4C2B">
              <w:rPr>
                <w:rFonts w:ascii="Sakkal Majalla" w:hAnsi="Sakkal Majalla" w:cs="Sakkal Majalla"/>
                <w:sz w:val="32"/>
                <w:szCs w:val="32"/>
                <w:rtl/>
              </w:rPr>
              <w:t>عناوين مواقع الويب للبرمجيات محل الدراسة.</w:t>
            </w:r>
          </w:p>
        </w:tc>
      </w:tr>
      <w:tr w:rsidR="00E86160" w:rsidRPr="0050480E" w:rsidTr="00E86160">
        <w:trPr>
          <w:trHeight w:val="745"/>
          <w:jc w:val="center"/>
        </w:trPr>
        <w:tc>
          <w:tcPr>
            <w:tcW w:w="10349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E86160" w:rsidRDefault="00E86160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  <w:p w:rsidR="00DD6133" w:rsidRPr="00DD6133" w:rsidRDefault="00DD6133" w:rsidP="00DD6133">
            <w:pPr>
              <w:pStyle w:val="Paragraphedeliste"/>
              <w:numPr>
                <w:ilvl w:val="0"/>
                <w:numId w:val="27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DD6133">
              <w:rPr>
                <w:rFonts w:ascii="Sakkal Majalla" w:hAnsi="Sakkal Majalla" w:cs="Sakkal Majalla"/>
                <w:sz w:val="32"/>
                <w:szCs w:val="32"/>
                <w:rtl/>
              </w:rPr>
              <w:t>الأ</w:t>
            </w:r>
            <w:r w:rsidRPr="00DD6133">
              <w:rPr>
                <w:rFonts w:ascii="Sakkal Majalla" w:hAnsi="Sakkal Majalla" w:cs="Sakkal Majalla" w:hint="cs"/>
                <w:sz w:val="32"/>
                <w:szCs w:val="32"/>
                <w:rtl/>
              </w:rPr>
              <w:t>د</w:t>
            </w:r>
            <w:r w:rsidRPr="00DD6133">
              <w:rPr>
                <w:rFonts w:ascii="Sakkal Majalla" w:hAnsi="Sakkal Majalla" w:cs="Sakkal Majalla"/>
                <w:sz w:val="32"/>
                <w:szCs w:val="32"/>
                <w:rtl/>
              </w:rPr>
              <w:t>لة الخاصة بالبرمجيات محل الدراسة.</w:t>
            </w:r>
          </w:p>
          <w:p w:rsidR="00E86160" w:rsidRDefault="00DD6133" w:rsidP="00DD6133">
            <w:pPr>
              <w:pStyle w:val="Paragraphedeliste"/>
              <w:numPr>
                <w:ilvl w:val="0"/>
                <w:numId w:val="27"/>
              </w:numPr>
              <w:bidi/>
              <w:spacing w:after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D6133">
              <w:rPr>
                <w:rFonts w:ascii="Sakkal Majalla" w:hAnsi="Sakkal Majalla" w:cs="Sakkal Majalla"/>
                <w:sz w:val="32"/>
                <w:szCs w:val="32"/>
                <w:rtl/>
              </w:rPr>
              <w:t>كل الوسائط الرقمية التي تساعد على استخدام واتقان هذه البرمجيات.</w:t>
            </w:r>
          </w:p>
          <w:p w:rsidR="00790AD7" w:rsidRDefault="001D4BB3" w:rsidP="00790AD7">
            <w:pPr>
              <w:pStyle w:val="Paragraphedeliste"/>
              <w:numPr>
                <w:ilvl w:val="0"/>
                <w:numId w:val="27"/>
              </w:numPr>
              <w:spacing w:after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hyperlink r:id="rId8" w:history="1">
              <w:r w:rsidR="00790AD7" w:rsidRPr="003C2D4F">
                <w:rPr>
                  <w:rStyle w:val="Lienhypertexte"/>
                  <w:rFonts w:ascii="Sakkal Majalla" w:hAnsi="Sakkal Majalla" w:cs="Sakkal Majalla"/>
                  <w:sz w:val="32"/>
                  <w:szCs w:val="32"/>
                  <w:lang w:bidi="ar-DZ"/>
                </w:rPr>
                <w:t>https://www.wafeq.com/ar/2023</w:t>
              </w:r>
            </w:hyperlink>
          </w:p>
          <w:p w:rsidR="00790AD7" w:rsidRPr="00DD6133" w:rsidRDefault="001D4BB3" w:rsidP="00790AD7">
            <w:pPr>
              <w:pStyle w:val="Paragraphedeliste"/>
              <w:numPr>
                <w:ilvl w:val="0"/>
                <w:numId w:val="27"/>
              </w:numPr>
              <w:spacing w:after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hyperlink r:id="rId9" w:history="1">
              <w:r w:rsidR="00790AD7" w:rsidRPr="003C2D4F">
                <w:rPr>
                  <w:rStyle w:val="Lienhypertexte"/>
                  <w:rFonts w:ascii="Sakkal Majalla" w:hAnsi="Sakkal Majalla" w:cs="Sakkal Majalla"/>
                  <w:sz w:val="32"/>
                  <w:szCs w:val="32"/>
                  <w:lang w:bidi="ar-DZ"/>
                </w:rPr>
                <w:t>https://googiehost.com/ar/</w:t>
              </w:r>
            </w:hyperlink>
            <w:r w:rsidR="00790AD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</w:t>
            </w:r>
          </w:p>
        </w:tc>
      </w:tr>
      <w:tr w:rsidR="00A1528B" w:rsidRPr="0050480E" w:rsidTr="00E86160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A1528B" w:rsidRPr="0050480E" w:rsidRDefault="00A1528B" w:rsidP="00A1528B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A1528B" w:rsidRPr="0050480E" w:rsidRDefault="00A1528B" w:rsidP="00A1528B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محتوى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A1528B" w:rsidRPr="0050480E" w:rsidRDefault="00A1528B" w:rsidP="00A1528B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2303ED" w:rsidRPr="0050480E" w:rsidTr="00392E26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2356D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Default="002303ED" w:rsidP="00790AD7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-مراجعة عامة للمكتسبات القبلية في التسويق الالكتروني والتسويق الرقمي ومبادئه والتسويق السياحي  و الاعلام الالي.</w:t>
            </w:r>
          </w:p>
          <w:p w:rsidR="002303ED" w:rsidRPr="00D93726" w:rsidRDefault="002303ED" w:rsidP="00790AD7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 تقديم لمحة عامة عن التسويق السياحي الالكتروني و التعريف بمقياس برمجيات التسويق السياحي الالكتروني و الأهداف التعليمية له.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24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09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2303ED" w:rsidRPr="0050480E" w:rsidTr="00392E26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2356D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Pr="004B5B10" w:rsidRDefault="002303ED" w:rsidP="00790AD7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4B5B1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تسويق المحتوى 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/10/202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2303ED" w:rsidRPr="0050480E" w:rsidTr="00392E26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2356D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Pr="004B5B10" w:rsidRDefault="002303ED" w:rsidP="00790AD7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B5B1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التسويق عبر محركات البحث 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08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/10/202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2303ED" w:rsidRPr="0050480E" w:rsidTr="00392E26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Pr="004B5B10" w:rsidRDefault="002303ED" w:rsidP="00790AD7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B5B1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التسويق عبر شبكات التواصل الاجتماعي 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15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/10/202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2303ED" w:rsidRPr="0050480E" w:rsidTr="00392E26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الخامس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Pr="004B5B10" w:rsidRDefault="002303ED" w:rsidP="00F619AF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B5B1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التسويق عبر شبكات التواصل الاجتماعي 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22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/10/202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2303ED" w:rsidRPr="0050480E" w:rsidTr="00392E26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السادس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Pr="004B5B10" w:rsidRDefault="002303ED" w:rsidP="00F619AF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B5B1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الاعلانات والحملات الرقمية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29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2303ED" w:rsidRPr="0050480E" w:rsidTr="00392E26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Pr="004B5B10" w:rsidRDefault="002303ED" w:rsidP="00F619AF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B5B1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الاعلانات والحملات الرقمية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05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/11/202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2303ED" w:rsidRPr="0050480E" w:rsidTr="00392E26">
        <w:trPr>
          <w:trHeight w:val="445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Pr="004B5B10" w:rsidRDefault="002303ED" w:rsidP="00F619AF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B5B1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أتمتة التسويق والبريد الالكتروني 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/11/202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2303ED" w:rsidRPr="0050480E" w:rsidTr="00392E26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التاسع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Pr="004B5B10" w:rsidRDefault="002303ED" w:rsidP="00F619AF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B5B1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أتمتة التسويق والبريد الالكتروني 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19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/11/202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2303ED" w:rsidRPr="0050480E" w:rsidTr="00392E26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العاشر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Pr="004B5B10" w:rsidRDefault="002303ED" w:rsidP="00F619AF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B5B1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برمجيات </w:t>
            </w:r>
            <w:r w:rsidRPr="004B5B10">
              <w:rPr>
                <w:rFonts w:ascii="Sakkal Majalla" w:hAnsi="Sakkal Majalla" w:cs="Sakkal Majalla"/>
                <w:sz w:val="32"/>
                <w:szCs w:val="32"/>
              </w:rPr>
              <w:t>CRM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26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2303ED" w:rsidRPr="0050480E" w:rsidTr="00392E26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 عشر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Pr="004B5B10" w:rsidRDefault="002303ED" w:rsidP="00F619AF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B5B1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إدارة التسويق في المؤسسة 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03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/12/202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2303ED" w:rsidRPr="0050480E" w:rsidTr="003152FB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 عشر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Pr="004B5B10" w:rsidRDefault="002303ED" w:rsidP="00F619AF">
            <w:pPr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B5B10">
              <w:rPr>
                <w:rFonts w:ascii="Sakkal Majalla" w:hAnsi="Sakkal Majalla" w:cs="Sakkal Majalla"/>
                <w:sz w:val="32"/>
                <w:szCs w:val="32"/>
                <w:rtl/>
              </w:rPr>
              <w:t>برمجيات إدارة التسويق في المؤسسة 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/12/202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2303ED" w:rsidRPr="0050480E" w:rsidTr="003152FB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 عشر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Default="002303ED" w:rsidP="008D2D53">
            <w:pPr>
              <w:pStyle w:val="Paragraphedeliste"/>
              <w:numPr>
                <w:ilvl w:val="0"/>
                <w:numId w:val="27"/>
              </w:numPr>
              <w:tabs>
                <w:tab w:val="left" w:pos="4768"/>
              </w:tabs>
              <w:bidi/>
            </w:pPr>
            <w:r w:rsidRPr="008D2D53">
              <w:rPr>
                <w:rFonts w:ascii="Sakkal Majalla" w:hAnsi="Sakkal Majalla" w:cs="Sakkal Majalla"/>
                <w:sz w:val="32"/>
                <w:szCs w:val="32"/>
                <w:rtl/>
              </w:rPr>
              <w:t>برمجيات مقاييس التسويق والتحليلات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C4486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17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/2025</w:t>
            </w:r>
          </w:p>
        </w:tc>
      </w:tr>
      <w:tr w:rsidR="002303ED" w:rsidRPr="0050480E" w:rsidTr="00E86160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 عشر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Default="002303ED" w:rsidP="008D2D53">
            <w:pPr>
              <w:pStyle w:val="Paragraphedeliste"/>
              <w:numPr>
                <w:ilvl w:val="0"/>
                <w:numId w:val="27"/>
              </w:numPr>
              <w:bidi/>
            </w:pPr>
            <w:r w:rsidRPr="008D2D53">
              <w:rPr>
                <w:rFonts w:ascii="Sakkal Majalla" w:hAnsi="Sakkal Majalla" w:cs="Sakkal Majalla"/>
                <w:sz w:val="32"/>
                <w:szCs w:val="32"/>
                <w:rtl/>
              </w:rPr>
              <w:t>برمجيات مقاييس التسويق والتحليلات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2303E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07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01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</w:p>
        </w:tc>
      </w:tr>
      <w:tr w:rsidR="002303ED" w:rsidRPr="0050480E" w:rsidTr="00E86160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2303ED" w:rsidRPr="0058217A" w:rsidRDefault="002303ED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الأسبوع  الخامس عشر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2303ED" w:rsidRPr="0058217A" w:rsidRDefault="002303ED" w:rsidP="00214DB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مراجعة شاملة لمحتوى المادة التعليمية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03ED" w:rsidRPr="0058217A" w:rsidRDefault="002303ED" w:rsidP="002303E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14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01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</w:p>
        </w:tc>
      </w:tr>
      <w:tr w:rsidR="008D2D53" w:rsidRPr="0050480E" w:rsidTr="00E86160">
        <w:trPr>
          <w:trHeight w:val="352"/>
          <w:jc w:val="center"/>
        </w:trPr>
        <w:tc>
          <w:tcPr>
            <w:tcW w:w="2197" w:type="dxa"/>
            <w:gridSpan w:val="5"/>
            <w:vMerge w:val="restart"/>
            <w:shd w:val="clear" w:color="auto" w:fill="auto"/>
            <w:vAlign w:val="center"/>
          </w:tcPr>
          <w:p w:rsidR="008D2D53" w:rsidRPr="0058217A" w:rsidRDefault="008D2D53" w:rsidP="0094780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727" w:type="dxa"/>
            <w:gridSpan w:val="10"/>
            <w:shd w:val="clear" w:color="auto" w:fill="auto"/>
          </w:tcPr>
          <w:p w:rsidR="008D2D53" w:rsidRPr="0058217A" w:rsidRDefault="008D2D53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8D2D53" w:rsidRPr="0058217A" w:rsidRDefault="008D2D53" w:rsidP="00947803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8D2D53" w:rsidRPr="0050480E" w:rsidTr="00E86160">
        <w:trPr>
          <w:trHeight w:val="371"/>
          <w:jc w:val="center"/>
        </w:trPr>
        <w:tc>
          <w:tcPr>
            <w:tcW w:w="2197" w:type="dxa"/>
            <w:gridSpan w:val="5"/>
            <w:vMerge/>
            <w:shd w:val="clear" w:color="auto" w:fill="auto"/>
            <w:vAlign w:val="center"/>
          </w:tcPr>
          <w:p w:rsidR="008D2D53" w:rsidRPr="0058217A" w:rsidRDefault="008D2D53" w:rsidP="0094780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727" w:type="dxa"/>
            <w:gridSpan w:val="10"/>
            <w:shd w:val="clear" w:color="auto" w:fill="auto"/>
          </w:tcPr>
          <w:p w:rsidR="008D2D53" w:rsidRPr="0058217A" w:rsidRDefault="008D2D53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8D2D53" w:rsidRPr="0058217A" w:rsidRDefault="008D2D53" w:rsidP="00947803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8D2D53" w:rsidRPr="0050480E" w:rsidTr="003516B9">
        <w:trPr>
          <w:trHeight w:val="371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8D2D53" w:rsidRPr="005E5DE2" w:rsidRDefault="008D2D53" w:rsidP="005E5DE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E5D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الأعمال الشخصية المقررة للمادة</w:t>
            </w:r>
          </w:p>
        </w:tc>
      </w:tr>
      <w:tr w:rsidR="008D2D53" w:rsidRPr="0050480E" w:rsidTr="005E5DE2">
        <w:trPr>
          <w:trHeight w:val="371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8D2D53" w:rsidRPr="005E5DE2" w:rsidRDefault="008D2D53" w:rsidP="00D80F2C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أعمال وواجبات مكتبية والقيام ببحوث ومشاريع جماعية وفردية وتطبيق </w:t>
            </w:r>
            <w:r w:rsidR="00D80F2C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برمجيات التسويق السياحي الالكتروني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على الحاسوب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</w:t>
            </w:r>
          </w:p>
          <w:p w:rsidR="008D2D53" w:rsidRPr="005E5DE2" w:rsidRDefault="008D2D53" w:rsidP="00947803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تكليف الطالب بإعداد بطاقات قراءة لمقالات علمية أو كتاب أو فصل منه ضمن محاور المادة بشكل دوري.</w:t>
            </w:r>
          </w:p>
          <w:p w:rsidR="008D2D53" w:rsidRPr="005E5DE2" w:rsidRDefault="008D2D53" w:rsidP="00947803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5E5DE2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8D2D53" w:rsidRPr="005E5DE2" w:rsidRDefault="008D2D53" w:rsidP="00947803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5E5DE2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8D2D53" w:rsidRPr="002356DA" w:rsidRDefault="008D2D53" w:rsidP="00947803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5E5DE2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الاكتروني.</w:t>
            </w:r>
          </w:p>
        </w:tc>
      </w:tr>
      <w:tr w:rsidR="008D2D53" w:rsidRPr="0050480E" w:rsidTr="003516B9">
        <w:trPr>
          <w:trHeight w:val="464"/>
          <w:jc w:val="center"/>
        </w:trPr>
        <w:tc>
          <w:tcPr>
            <w:tcW w:w="10349" w:type="dxa"/>
            <w:gridSpan w:val="1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2D53" w:rsidRPr="005E5DE2" w:rsidRDefault="008D2D53" w:rsidP="005E5DE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E5D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مصادقات الهيئات الإدارية والبيداغوجية</w:t>
            </w:r>
          </w:p>
        </w:tc>
      </w:tr>
      <w:tr w:rsidR="008D2D53" w:rsidRPr="0050480E" w:rsidTr="0036125C">
        <w:trPr>
          <w:trHeight w:val="705"/>
          <w:jc w:val="center"/>
        </w:trPr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2D53" w:rsidRPr="0050480E" w:rsidRDefault="008D2D53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53" w:rsidRPr="0050480E" w:rsidRDefault="008D2D53" w:rsidP="005E5DE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مسؤول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الشعبة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53" w:rsidRDefault="008D2D53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  <w:p w:rsidR="00334756" w:rsidRPr="0050480E" w:rsidRDefault="00334756" w:rsidP="00334756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أ.بورناز حياة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2D53" w:rsidRPr="0050480E" w:rsidRDefault="008D2D53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8D2D53" w:rsidRPr="0050480E" w:rsidTr="0036125C">
        <w:trPr>
          <w:trHeight w:val="1817"/>
          <w:jc w:val="center"/>
        </w:trPr>
        <w:tc>
          <w:tcPr>
            <w:tcW w:w="23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2D53" w:rsidRPr="0050480E" w:rsidRDefault="008D2D53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8D2D53" w:rsidRPr="0050480E" w:rsidRDefault="008D2D53" w:rsidP="0094780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8D2D53" w:rsidRPr="0050480E" w:rsidRDefault="008D2D53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2D53" w:rsidRPr="0050480E" w:rsidRDefault="008D2D53" w:rsidP="005E5DE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2D53" w:rsidRPr="0050480E" w:rsidRDefault="00EF23DE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  <w:pict>
                <v:shape id="_x0000_s1026" style="position:absolute;left:0;text-align:left;margin-left:19.5pt;margin-top:-24.55pt;width:54.4pt;height:16.95pt;z-index:251658240;mso-position-horizontal-relative:text;mso-position-vertical-relative:text" coordsize="1088,958" path="m314,931hdc284,844,326,958,281,867,255,814,257,788,238,727,218,662,174,533,174,533v-4,-25,-4,-51,-11,-75c123,312,157,496,131,383v-5,-21,-7,-43,-11,-64c117,305,113,290,109,276,67,410,125,216,88,598v-1,15,-51,91,-54,97c26,709,,729,13,738v16,10,36,-15,54,-22c165,616,262,569,389,490,450,452,503,403,561,361,794,192,424,468,711,276v29,-20,97,-43,97,-43c794,219,779,204,765,190v-7,-7,-21,-22,-21,-22c740,211,748,256,733,297v-4,11,-23,-18,-32,-11c689,295,696,315,690,329v-5,12,-15,21,-22,32c657,358,647,347,636,351v-24,8,-64,43,-64,43c463,285,446,243,367,114,343,17,355,,335,61v37,160,35,224,172,333c551,429,584,464,625,501v23,20,65,65,65,65c819,544,920,420,1001,319v39,-48,45,-66,65,-119c1070,189,1088,167,1077,168v-52,4,-101,29,-151,43c818,297,733,423,625,501,517,579,574,536,453,630v-13,10,-32,10,-43,22c402,661,432,645,443,641v11,4,25,2,32,11c484,664,482,681,486,695v9,33,16,66,32,96hae" filled="f">
                  <v:path arrowok="t"/>
                </v:shape>
              </w:pict>
            </w:r>
          </w:p>
        </w:tc>
        <w:tc>
          <w:tcPr>
            <w:tcW w:w="31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53" w:rsidRPr="0050480E" w:rsidRDefault="008D2D53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8D2D53" w:rsidRPr="0050480E" w:rsidTr="003516B9">
        <w:trPr>
          <w:trHeight w:val="778"/>
          <w:jc w:val="center"/>
        </w:trPr>
        <w:tc>
          <w:tcPr>
            <w:tcW w:w="10349" w:type="dxa"/>
            <w:gridSpan w:val="17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8D2D53" w:rsidRPr="005E5DE2" w:rsidRDefault="008D2D53" w:rsidP="005E5DE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Default="005B0C3F" w:rsidP="003516B9">
      <w:pPr>
        <w:rPr>
          <w:rtl/>
        </w:rPr>
      </w:pPr>
    </w:p>
    <w:p w:rsidR="00C937B8" w:rsidRDefault="00C937B8" w:rsidP="003516B9">
      <w:pPr>
        <w:rPr>
          <w:rtl/>
        </w:rPr>
      </w:pPr>
    </w:p>
    <w:p w:rsidR="00C937B8" w:rsidRDefault="00C937B8" w:rsidP="003516B9">
      <w:pPr>
        <w:rPr>
          <w:rtl/>
        </w:rPr>
      </w:pPr>
    </w:p>
    <w:p w:rsidR="00C937B8" w:rsidRDefault="00C937B8" w:rsidP="003516B9">
      <w:pPr>
        <w:rPr>
          <w:rtl/>
        </w:rPr>
      </w:pPr>
    </w:p>
    <w:p w:rsidR="00D80F2C" w:rsidRDefault="00D80F2C" w:rsidP="003516B9">
      <w:pPr>
        <w:rPr>
          <w:rtl/>
        </w:rPr>
      </w:pPr>
    </w:p>
    <w:p w:rsidR="00D80F2C" w:rsidRDefault="00D80F2C" w:rsidP="003516B9"/>
    <w:p w:rsidR="00C636BC" w:rsidRDefault="00C636BC" w:rsidP="003516B9">
      <w:pPr>
        <w:rPr>
          <w:rtl/>
        </w:rPr>
      </w:pPr>
    </w:p>
    <w:p w:rsidR="00D80F2C" w:rsidRDefault="00D80F2C" w:rsidP="003516B9">
      <w:pPr>
        <w:rPr>
          <w:rtl/>
        </w:rPr>
      </w:pPr>
    </w:p>
    <w:p w:rsidR="00C937B8" w:rsidRDefault="00C937B8" w:rsidP="00C937B8">
      <w:pPr>
        <w:bidi/>
        <w:rPr>
          <w:sz w:val="24"/>
          <w:szCs w:val="24"/>
          <w:rtl/>
        </w:rPr>
      </w:pPr>
    </w:p>
    <w:p w:rsidR="002303ED" w:rsidRDefault="002303ED" w:rsidP="002303ED">
      <w:pPr>
        <w:bidi/>
        <w:rPr>
          <w:sz w:val="24"/>
          <w:szCs w:val="24"/>
          <w:rtl/>
        </w:rPr>
      </w:pPr>
    </w:p>
    <w:p w:rsidR="002303ED" w:rsidRDefault="002303ED" w:rsidP="002303ED">
      <w:pPr>
        <w:bidi/>
        <w:rPr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3226"/>
        <w:gridCol w:w="1521"/>
        <w:gridCol w:w="3440"/>
        <w:gridCol w:w="1308"/>
      </w:tblGrid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الاسم واللقب </w:t>
            </w: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الامضاء</w:t>
            </w: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الاسم واللقب </w:t>
            </w: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الامضاء</w:t>
            </w: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</w:t>
            </w: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rPr>
          <w:trHeight w:val="172"/>
        </w:trPr>
        <w:tc>
          <w:tcPr>
            <w:tcW w:w="3226" w:type="dxa"/>
            <w:tcBorders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rPr>
          <w:trHeight w:val="139"/>
        </w:trPr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rPr>
          <w:trHeight w:val="129"/>
        </w:trPr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rPr>
          <w:trHeight w:val="172"/>
        </w:trPr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rPr>
          <w:trHeight w:val="129"/>
        </w:trPr>
        <w:tc>
          <w:tcPr>
            <w:tcW w:w="3226" w:type="dxa"/>
            <w:tcBorders>
              <w:top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303ED" w:rsidTr="00C44860">
        <w:tc>
          <w:tcPr>
            <w:tcW w:w="3226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2303ED" w:rsidRDefault="002303ED" w:rsidP="00C44860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2303ED" w:rsidRPr="00C937B8" w:rsidRDefault="002303ED" w:rsidP="002303ED">
      <w:pPr>
        <w:bidi/>
        <w:rPr>
          <w:sz w:val="24"/>
          <w:szCs w:val="24"/>
        </w:rPr>
      </w:pPr>
    </w:p>
    <w:sectPr w:rsidR="002303ED" w:rsidRPr="00C937B8" w:rsidSect="003516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304" w:bottom="1135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4CC" w:rsidRDefault="008A34CC" w:rsidP="00B11C6A">
      <w:pPr>
        <w:spacing w:after="0" w:line="240" w:lineRule="auto"/>
      </w:pPr>
      <w:r>
        <w:separator/>
      </w:r>
    </w:p>
  </w:endnote>
  <w:endnote w:type="continuationSeparator" w:id="1">
    <w:p w:rsidR="008A34CC" w:rsidRDefault="008A34CC" w:rsidP="00B1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aditionalArabic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A" w:rsidRDefault="00B11C6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A" w:rsidRPr="00B11C6A" w:rsidRDefault="00B11C6A" w:rsidP="00B11C6A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fldSimple w:instr=" PAGE   \* MERGEFORMAT ">
      <w:r w:rsidR="00334756" w:rsidRPr="00334756">
        <w:rPr>
          <w:rFonts w:asciiTheme="majorHAnsi" w:hAnsiTheme="majorHAnsi"/>
          <w:noProof/>
        </w:rPr>
        <w:t>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A" w:rsidRDefault="00B11C6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4CC" w:rsidRDefault="008A34CC" w:rsidP="00B11C6A">
      <w:pPr>
        <w:spacing w:after="0" w:line="240" w:lineRule="auto"/>
      </w:pPr>
      <w:r>
        <w:separator/>
      </w:r>
    </w:p>
  </w:footnote>
  <w:footnote w:type="continuationSeparator" w:id="1">
    <w:p w:rsidR="008A34CC" w:rsidRDefault="008A34CC" w:rsidP="00B1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A" w:rsidRDefault="00B11C6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A" w:rsidRDefault="00B11C6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A" w:rsidRDefault="00B11C6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04B"/>
    <w:multiLevelType w:val="hybridMultilevel"/>
    <w:tmpl w:val="C212DBCC"/>
    <w:lvl w:ilvl="0" w:tplc="4252CEDE">
      <w:start w:val="4"/>
      <w:numFmt w:val="bullet"/>
      <w:lvlText w:val="-"/>
      <w:lvlJc w:val="left"/>
      <w:pPr>
        <w:ind w:left="36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76CAB"/>
    <w:multiLevelType w:val="hybridMultilevel"/>
    <w:tmpl w:val="7AA0F0F8"/>
    <w:lvl w:ilvl="0" w:tplc="4252CEDE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73DF7"/>
    <w:multiLevelType w:val="hybridMultilevel"/>
    <w:tmpl w:val="6D68ABBE"/>
    <w:lvl w:ilvl="0" w:tplc="4946848C">
      <w:start w:val="1"/>
      <w:numFmt w:val="bullet"/>
      <w:lvlText w:val="-"/>
      <w:lvlJc w:val="left"/>
      <w:pPr>
        <w:ind w:left="719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244B3"/>
    <w:multiLevelType w:val="hybridMultilevel"/>
    <w:tmpl w:val="9B12A4F2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16CF4240"/>
    <w:multiLevelType w:val="hybridMultilevel"/>
    <w:tmpl w:val="3FCA7CB4"/>
    <w:lvl w:ilvl="0" w:tplc="CE16BF7A">
      <w:start w:val="5"/>
      <w:numFmt w:val="bullet"/>
      <w:lvlText w:val="-"/>
      <w:lvlJc w:val="left"/>
      <w:pPr>
        <w:ind w:left="720" w:hanging="360"/>
      </w:pPr>
      <w:rPr>
        <w:rFonts w:ascii="MS Reference Sans Serif" w:eastAsia="SimSun" w:hAnsi="MS Reference Sans Serif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063A1"/>
    <w:multiLevelType w:val="hybridMultilevel"/>
    <w:tmpl w:val="D624B41C"/>
    <w:lvl w:ilvl="0" w:tplc="83164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B67C0"/>
    <w:multiLevelType w:val="hybridMultilevel"/>
    <w:tmpl w:val="5A447D50"/>
    <w:lvl w:ilvl="0" w:tplc="21840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B78EE"/>
    <w:multiLevelType w:val="hybridMultilevel"/>
    <w:tmpl w:val="05DC16B6"/>
    <w:lvl w:ilvl="0" w:tplc="0504A8BE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>
    <w:nsid w:val="329951EF"/>
    <w:multiLevelType w:val="hybridMultilevel"/>
    <w:tmpl w:val="2EE213C8"/>
    <w:lvl w:ilvl="0" w:tplc="397E1A5C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  <w:b/>
        <w:sz w:val="32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D5362"/>
    <w:multiLevelType w:val="hybridMultilevel"/>
    <w:tmpl w:val="23ACC4AA"/>
    <w:lvl w:ilvl="0" w:tplc="4252CEDE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415D1"/>
    <w:multiLevelType w:val="hybridMultilevel"/>
    <w:tmpl w:val="6810BAEC"/>
    <w:lvl w:ilvl="0" w:tplc="6732444C">
      <w:start w:val="1"/>
      <w:numFmt w:val="decimal"/>
      <w:lvlText w:val="%1."/>
      <w:lvlJc w:val="left"/>
      <w:pPr>
        <w:ind w:left="704" w:hanging="70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409C8"/>
    <w:multiLevelType w:val="hybridMultilevel"/>
    <w:tmpl w:val="E5523CDA"/>
    <w:lvl w:ilvl="0" w:tplc="4252CEDE">
      <w:start w:val="4"/>
      <w:numFmt w:val="bullet"/>
      <w:lvlText w:val="-"/>
      <w:lvlJc w:val="left"/>
      <w:pPr>
        <w:ind w:left="36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D4A3C"/>
    <w:multiLevelType w:val="hybridMultilevel"/>
    <w:tmpl w:val="8B468856"/>
    <w:lvl w:ilvl="0" w:tplc="4252CEDE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75DA8"/>
    <w:multiLevelType w:val="hybridMultilevel"/>
    <w:tmpl w:val="7758E7C8"/>
    <w:lvl w:ilvl="0" w:tplc="E710D462">
      <w:start w:val="1"/>
      <w:numFmt w:val="decimal"/>
      <w:lvlText w:val="%1."/>
      <w:lvlJc w:val="left"/>
      <w:pPr>
        <w:ind w:left="70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C4CB9"/>
    <w:multiLevelType w:val="hybridMultilevel"/>
    <w:tmpl w:val="2F380834"/>
    <w:lvl w:ilvl="0" w:tplc="4252CEDE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113D2"/>
    <w:multiLevelType w:val="hybridMultilevel"/>
    <w:tmpl w:val="07F0E9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17F54"/>
    <w:multiLevelType w:val="hybridMultilevel"/>
    <w:tmpl w:val="D30622A8"/>
    <w:lvl w:ilvl="0" w:tplc="E6A01F42">
      <w:start w:val="1"/>
      <w:numFmt w:val="decimal"/>
      <w:lvlText w:val="%1-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C63723"/>
    <w:multiLevelType w:val="hybridMultilevel"/>
    <w:tmpl w:val="5A447D50"/>
    <w:lvl w:ilvl="0" w:tplc="21840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52FA8"/>
    <w:multiLevelType w:val="hybridMultilevel"/>
    <w:tmpl w:val="DF124516"/>
    <w:lvl w:ilvl="0" w:tplc="E710D462">
      <w:start w:val="1"/>
      <w:numFmt w:val="decimal"/>
      <w:lvlText w:val="%1."/>
      <w:lvlJc w:val="left"/>
      <w:pPr>
        <w:ind w:left="70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C3D22"/>
    <w:multiLevelType w:val="hybridMultilevel"/>
    <w:tmpl w:val="E6DC1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25"/>
  </w:num>
  <w:num w:numId="5">
    <w:abstractNumId w:val="2"/>
  </w:num>
  <w:num w:numId="6">
    <w:abstractNumId w:val="5"/>
  </w:num>
  <w:num w:numId="7">
    <w:abstractNumId w:val="9"/>
  </w:num>
  <w:num w:numId="8">
    <w:abstractNumId w:val="22"/>
  </w:num>
  <w:num w:numId="9">
    <w:abstractNumId w:val="21"/>
  </w:num>
  <w:num w:numId="10">
    <w:abstractNumId w:val="24"/>
  </w:num>
  <w:num w:numId="11">
    <w:abstractNumId w:val="17"/>
  </w:num>
  <w:num w:numId="12">
    <w:abstractNumId w:val="13"/>
  </w:num>
  <w:num w:numId="13">
    <w:abstractNumId w:val="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0"/>
  </w:num>
  <w:num w:numId="17">
    <w:abstractNumId w:val="19"/>
  </w:num>
  <w:num w:numId="18">
    <w:abstractNumId w:val="1"/>
  </w:num>
  <w:num w:numId="19">
    <w:abstractNumId w:val="14"/>
  </w:num>
  <w:num w:numId="20">
    <w:abstractNumId w:val="20"/>
  </w:num>
  <w:num w:numId="21">
    <w:abstractNumId w:val="12"/>
  </w:num>
  <w:num w:numId="22">
    <w:abstractNumId w:val="23"/>
  </w:num>
  <w:num w:numId="23">
    <w:abstractNumId w:val="18"/>
  </w:num>
  <w:num w:numId="24">
    <w:abstractNumId w:val="6"/>
  </w:num>
  <w:num w:numId="25">
    <w:abstractNumId w:val="7"/>
  </w:num>
  <w:num w:numId="26">
    <w:abstractNumId w:val="1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2BB9"/>
    <w:rsid w:val="000077B4"/>
    <w:rsid w:val="0005673A"/>
    <w:rsid w:val="000808AB"/>
    <w:rsid w:val="000A1253"/>
    <w:rsid w:val="000A2CC2"/>
    <w:rsid w:val="000B4536"/>
    <w:rsid w:val="000D330A"/>
    <w:rsid w:val="000D33CF"/>
    <w:rsid w:val="000E681A"/>
    <w:rsid w:val="000F0F82"/>
    <w:rsid w:val="000F22FE"/>
    <w:rsid w:val="00103BA9"/>
    <w:rsid w:val="00125A0D"/>
    <w:rsid w:val="0015656A"/>
    <w:rsid w:val="00196959"/>
    <w:rsid w:val="00196B13"/>
    <w:rsid w:val="001C12EC"/>
    <w:rsid w:val="001D3C48"/>
    <w:rsid w:val="001D4BB3"/>
    <w:rsid w:val="001E4515"/>
    <w:rsid w:val="001F6251"/>
    <w:rsid w:val="0020073E"/>
    <w:rsid w:val="00214DB2"/>
    <w:rsid w:val="002203EB"/>
    <w:rsid w:val="00225583"/>
    <w:rsid w:val="002303ED"/>
    <w:rsid w:val="002356DA"/>
    <w:rsid w:val="0028233F"/>
    <w:rsid w:val="0029388F"/>
    <w:rsid w:val="002A3C5C"/>
    <w:rsid w:val="002A3C7A"/>
    <w:rsid w:val="002B5FE8"/>
    <w:rsid w:val="002C5389"/>
    <w:rsid w:val="002E70D2"/>
    <w:rsid w:val="002F1913"/>
    <w:rsid w:val="00314227"/>
    <w:rsid w:val="00334756"/>
    <w:rsid w:val="003516B9"/>
    <w:rsid w:val="00357F34"/>
    <w:rsid w:val="00360964"/>
    <w:rsid w:val="0036125C"/>
    <w:rsid w:val="003A5DDB"/>
    <w:rsid w:val="003E5A0B"/>
    <w:rsid w:val="00403B2D"/>
    <w:rsid w:val="00404E2B"/>
    <w:rsid w:val="00434268"/>
    <w:rsid w:val="00445920"/>
    <w:rsid w:val="00481AD1"/>
    <w:rsid w:val="004F0674"/>
    <w:rsid w:val="00531FEF"/>
    <w:rsid w:val="0054228A"/>
    <w:rsid w:val="00563E57"/>
    <w:rsid w:val="0057090A"/>
    <w:rsid w:val="00571D6A"/>
    <w:rsid w:val="0058217A"/>
    <w:rsid w:val="005A7C7B"/>
    <w:rsid w:val="005B0C3F"/>
    <w:rsid w:val="005B2D9D"/>
    <w:rsid w:val="005B7217"/>
    <w:rsid w:val="005C2635"/>
    <w:rsid w:val="005D4A70"/>
    <w:rsid w:val="005E118A"/>
    <w:rsid w:val="005E22CE"/>
    <w:rsid w:val="005E4D53"/>
    <w:rsid w:val="005E5DE2"/>
    <w:rsid w:val="006509DB"/>
    <w:rsid w:val="006B7CC1"/>
    <w:rsid w:val="006C2FB0"/>
    <w:rsid w:val="006C33FB"/>
    <w:rsid w:val="006D6BD5"/>
    <w:rsid w:val="007104E4"/>
    <w:rsid w:val="00724099"/>
    <w:rsid w:val="007553DC"/>
    <w:rsid w:val="007747BC"/>
    <w:rsid w:val="00785E5F"/>
    <w:rsid w:val="00790AD7"/>
    <w:rsid w:val="007F669C"/>
    <w:rsid w:val="00814200"/>
    <w:rsid w:val="0083430A"/>
    <w:rsid w:val="00844C18"/>
    <w:rsid w:val="00844FFB"/>
    <w:rsid w:val="00865474"/>
    <w:rsid w:val="00874777"/>
    <w:rsid w:val="00877583"/>
    <w:rsid w:val="008A34CC"/>
    <w:rsid w:val="008B7018"/>
    <w:rsid w:val="008C203C"/>
    <w:rsid w:val="008D2D53"/>
    <w:rsid w:val="008E7CD5"/>
    <w:rsid w:val="00924534"/>
    <w:rsid w:val="009258DC"/>
    <w:rsid w:val="00931F69"/>
    <w:rsid w:val="009365D5"/>
    <w:rsid w:val="00947803"/>
    <w:rsid w:val="00957F97"/>
    <w:rsid w:val="00993225"/>
    <w:rsid w:val="00996232"/>
    <w:rsid w:val="00A01189"/>
    <w:rsid w:val="00A1528B"/>
    <w:rsid w:val="00A336B6"/>
    <w:rsid w:val="00A44A72"/>
    <w:rsid w:val="00A45C81"/>
    <w:rsid w:val="00A46839"/>
    <w:rsid w:val="00A8588E"/>
    <w:rsid w:val="00A903E0"/>
    <w:rsid w:val="00A91ADB"/>
    <w:rsid w:val="00AD60F2"/>
    <w:rsid w:val="00AE6103"/>
    <w:rsid w:val="00B00803"/>
    <w:rsid w:val="00B11C6A"/>
    <w:rsid w:val="00B50B88"/>
    <w:rsid w:val="00B80358"/>
    <w:rsid w:val="00BB098D"/>
    <w:rsid w:val="00BF7A7B"/>
    <w:rsid w:val="00C05C38"/>
    <w:rsid w:val="00C5263C"/>
    <w:rsid w:val="00C54D69"/>
    <w:rsid w:val="00C636BC"/>
    <w:rsid w:val="00C730A7"/>
    <w:rsid w:val="00C873A4"/>
    <w:rsid w:val="00C937B8"/>
    <w:rsid w:val="00CA2F19"/>
    <w:rsid w:val="00CD131F"/>
    <w:rsid w:val="00CE14E4"/>
    <w:rsid w:val="00CE77B8"/>
    <w:rsid w:val="00CF47CC"/>
    <w:rsid w:val="00D0551D"/>
    <w:rsid w:val="00D32812"/>
    <w:rsid w:val="00D56D9A"/>
    <w:rsid w:val="00D57B68"/>
    <w:rsid w:val="00D80F2C"/>
    <w:rsid w:val="00D86C64"/>
    <w:rsid w:val="00D9339F"/>
    <w:rsid w:val="00D957E5"/>
    <w:rsid w:val="00DA6BC4"/>
    <w:rsid w:val="00DB6A5F"/>
    <w:rsid w:val="00DD6133"/>
    <w:rsid w:val="00DF4F17"/>
    <w:rsid w:val="00E2136D"/>
    <w:rsid w:val="00E518A7"/>
    <w:rsid w:val="00E71FE6"/>
    <w:rsid w:val="00E77088"/>
    <w:rsid w:val="00E86160"/>
    <w:rsid w:val="00EC0F48"/>
    <w:rsid w:val="00EC70D3"/>
    <w:rsid w:val="00EE7287"/>
    <w:rsid w:val="00EF23DE"/>
    <w:rsid w:val="00EF7A96"/>
    <w:rsid w:val="00F070AD"/>
    <w:rsid w:val="00F12BB9"/>
    <w:rsid w:val="00F92D6B"/>
    <w:rsid w:val="00FC164C"/>
    <w:rsid w:val="00FC7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B721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B7217"/>
    <w:rPr>
      <w:rFonts w:ascii="Calibri" w:eastAsia="Calibri" w:hAnsi="Calibri" w:cs="Arial"/>
      <w:lang w:eastAsia="en-US"/>
    </w:rPr>
  </w:style>
  <w:style w:type="character" w:styleId="Lienhypertexte">
    <w:name w:val="Hyperlink"/>
    <w:basedOn w:val="Policepardfaut"/>
    <w:uiPriority w:val="99"/>
    <w:unhideWhenUsed/>
    <w:rsid w:val="000D330A"/>
    <w:rPr>
      <w:color w:val="0000FF"/>
      <w:u w:val="single"/>
    </w:rPr>
  </w:style>
  <w:style w:type="paragraph" w:customStyle="1" w:styleId="Default">
    <w:name w:val="Default"/>
    <w:rsid w:val="000D330A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356DA"/>
    <w:rPr>
      <w:rFonts w:ascii="Calibri" w:eastAsia="Calibri" w:hAnsi="Calibri" w:cs="Arial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1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1C6A"/>
  </w:style>
  <w:style w:type="character" w:customStyle="1" w:styleId="fontstyle01">
    <w:name w:val="fontstyle01"/>
    <w:basedOn w:val="Policepardfaut"/>
    <w:rsid w:val="00B11C6A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DD6133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basedOn w:val="Policepardfaut"/>
    <w:link w:val="Titre"/>
    <w:rsid w:val="00DD6133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feq.com/ar/%D9%85%D8%B1%D9%83%D8%B2-%D8%A7%D9%84%D8%A3%D8%B9%D9%85%D8%A7%D9%84/%D9%84%D8%A3%D8%B5%D8%AD%D8%A7%D8%A8-%D8%A7%D9%84%D8%A3%D8%B9%D9%85%D8%A7%D9%84/202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ayette.bournaz@univ-annaba.d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oogiehost.com/a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861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zitoune zakaria</cp:lastModifiedBy>
  <cp:revision>13</cp:revision>
  <cp:lastPrinted>2025-09-29T10:11:00Z</cp:lastPrinted>
  <dcterms:created xsi:type="dcterms:W3CDTF">2024-09-26T20:18:00Z</dcterms:created>
  <dcterms:modified xsi:type="dcterms:W3CDTF">2025-10-07T19:47:00Z</dcterms:modified>
</cp:coreProperties>
</file>