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3B5" w:rsidRPr="00BD6D7D" w:rsidRDefault="001453B5" w:rsidP="001453B5">
      <w:pPr>
        <w:jc w:val="center"/>
        <w:rPr>
          <w:rFonts w:asciiTheme="majorBidi" w:hAnsiTheme="majorBidi" w:cstheme="majorBidi"/>
          <w:b/>
          <w:bCs/>
          <w:color w:val="4472C4" w:themeColor="accent5"/>
          <w:sz w:val="40"/>
          <w:szCs w:val="40"/>
        </w:rPr>
      </w:pPr>
      <w:bookmarkStart w:id="0" w:name="_GoBack"/>
      <w:bookmarkEnd w:id="0"/>
      <w:r>
        <w:rPr>
          <w:rFonts w:asciiTheme="majorBidi" w:hAnsiTheme="majorBidi" w:cstheme="majorBidi" w:hint="cs"/>
          <w:b/>
          <w:bCs/>
          <w:color w:val="4472C4" w:themeColor="accent5"/>
          <w:sz w:val="40"/>
          <w:szCs w:val="40"/>
          <w:rtl/>
        </w:rPr>
        <w:t>الفصل 1</w:t>
      </w:r>
    </w:p>
    <w:p w:rsidR="001453B5" w:rsidRPr="00BD6D7D" w:rsidRDefault="001453B5" w:rsidP="001453B5">
      <w:pPr>
        <w:pStyle w:val="PrformatHTML"/>
        <w:shd w:val="clear" w:color="auto" w:fill="F8F9FA"/>
        <w:bidi/>
        <w:spacing w:line="480" w:lineRule="atLeast"/>
        <w:jc w:val="center"/>
        <w:rPr>
          <w:rFonts w:asciiTheme="majorBidi" w:hAnsiTheme="majorBidi" w:cstheme="majorBidi"/>
          <w:b/>
          <w:bCs/>
          <w:color w:val="4472C4" w:themeColor="accent5"/>
          <w:sz w:val="40"/>
          <w:szCs w:val="40"/>
        </w:rPr>
      </w:pPr>
      <w:r w:rsidRPr="00BD6D7D">
        <w:rPr>
          <w:rStyle w:val="y2iqfc"/>
          <w:rFonts w:asciiTheme="majorBidi" w:hAnsiTheme="majorBidi" w:cstheme="majorBidi"/>
          <w:b/>
          <w:bCs/>
          <w:color w:val="4472C4" w:themeColor="accent5"/>
          <w:sz w:val="40"/>
          <w:szCs w:val="40"/>
          <w:rtl/>
          <w:lang w:bidi="ar"/>
        </w:rPr>
        <w:t>نهج</w:t>
      </w:r>
      <w:r w:rsidRPr="00BD6D7D">
        <w:rPr>
          <w:rStyle w:val="y2iqfc"/>
          <w:rFonts w:asciiTheme="majorBidi" w:hAnsiTheme="majorBidi" w:cstheme="majorBidi"/>
          <w:b/>
          <w:bCs/>
          <w:color w:val="4472C4" w:themeColor="accent5"/>
          <w:sz w:val="40"/>
          <w:szCs w:val="40"/>
          <w:rtl/>
          <w:lang w:bidi="ar-DZ"/>
        </w:rPr>
        <w:t>/مقاربة</w:t>
      </w:r>
      <w:r w:rsidRPr="00BD6D7D">
        <w:rPr>
          <w:rStyle w:val="y2iqfc"/>
          <w:rFonts w:asciiTheme="majorBidi" w:hAnsiTheme="majorBidi" w:cstheme="majorBidi"/>
          <w:b/>
          <w:bCs/>
          <w:color w:val="4472C4" w:themeColor="accent5"/>
          <w:sz w:val="40"/>
          <w:szCs w:val="40"/>
          <w:rtl/>
          <w:lang w:bidi="ar"/>
        </w:rPr>
        <w:t xml:space="preserve"> تسويق المعاملات</w:t>
      </w:r>
    </w:p>
    <w:p w:rsidR="00297478" w:rsidRPr="00434083" w:rsidRDefault="00116B0B" w:rsidP="001453B5">
      <w:pPr>
        <w:jc w:val="center"/>
        <w:rPr>
          <w:rFonts w:asciiTheme="majorBidi" w:hAnsiTheme="majorBidi" w:cstheme="majorBidi"/>
          <w:b/>
          <w:bCs/>
          <w:color w:val="FF0000"/>
          <w:sz w:val="44"/>
          <w:szCs w:val="44"/>
        </w:rPr>
      </w:pPr>
      <w:r w:rsidRPr="00434083">
        <w:rPr>
          <w:rFonts w:asciiTheme="majorBidi" w:hAnsiTheme="majorBidi" w:cstheme="majorBidi" w:hint="cs"/>
          <w:b/>
          <w:bCs/>
          <w:color w:val="FF0000"/>
          <w:sz w:val="44"/>
          <w:szCs w:val="44"/>
          <w:rtl/>
        </w:rPr>
        <w:t>الجزء 1</w:t>
      </w:r>
    </w:p>
    <w:p w:rsidR="00872AD0" w:rsidRDefault="00872AD0" w:rsidP="00F21B8F">
      <w:pPr>
        <w:pStyle w:val="Paragraphedeliste"/>
        <w:ind w:left="1080"/>
        <w:jc w:val="right"/>
        <w:rPr>
          <w:rFonts w:asciiTheme="majorBidi" w:hAnsiTheme="majorBidi" w:cstheme="majorBidi"/>
          <w:b/>
          <w:bCs/>
          <w:sz w:val="40"/>
          <w:szCs w:val="40"/>
          <w:u w:val="single"/>
          <w:lang w:bidi="ar-DZ"/>
        </w:rPr>
      </w:pPr>
    </w:p>
    <w:p w:rsidR="00BD6D7D" w:rsidRPr="00CF5E52" w:rsidRDefault="00CF5E52" w:rsidP="00F21B8F">
      <w:pPr>
        <w:pStyle w:val="Paragraphedeliste"/>
        <w:ind w:left="1080"/>
        <w:jc w:val="right"/>
        <w:rPr>
          <w:rFonts w:asciiTheme="majorBidi" w:hAnsiTheme="majorBidi" w:cstheme="majorBidi"/>
          <w:b/>
          <w:bCs/>
          <w:sz w:val="40"/>
          <w:szCs w:val="40"/>
          <w:u w:val="single"/>
          <w:lang w:bidi="ar-DZ"/>
        </w:rPr>
      </w:pPr>
      <w:r w:rsidRPr="00CF5E52">
        <w:rPr>
          <w:rFonts w:asciiTheme="majorBidi" w:hAnsiTheme="majorBidi" w:cstheme="majorBidi" w:hint="cs"/>
          <w:b/>
          <w:bCs/>
          <w:sz w:val="40"/>
          <w:szCs w:val="40"/>
          <w:u w:val="single"/>
          <w:rtl/>
          <w:lang w:bidi="ar-DZ"/>
        </w:rPr>
        <w:t>مقدمة عامة</w:t>
      </w:r>
      <w:r w:rsidR="00F21B8F">
        <w:rPr>
          <w:rFonts w:asciiTheme="majorBidi" w:hAnsiTheme="majorBidi" w:cstheme="majorBidi" w:hint="cs"/>
          <w:b/>
          <w:bCs/>
          <w:sz w:val="40"/>
          <w:szCs w:val="40"/>
          <w:u w:val="single"/>
          <w:rtl/>
          <w:lang w:bidi="ar-DZ"/>
        </w:rPr>
        <w:t> </w:t>
      </w:r>
      <w:r>
        <w:rPr>
          <w:rFonts w:asciiTheme="majorBidi" w:hAnsiTheme="majorBidi" w:cstheme="majorBidi"/>
          <w:b/>
          <w:bCs/>
          <w:sz w:val="40"/>
          <w:szCs w:val="40"/>
          <w:u w:val="single"/>
          <w:lang w:bidi="ar-DZ"/>
        </w:rPr>
        <w:t xml:space="preserve"> </w:t>
      </w:r>
    </w:p>
    <w:p w:rsidR="00BB0869" w:rsidRPr="00BB0869" w:rsidRDefault="00BB0869" w:rsidP="00BB0869">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ind w:left="1080"/>
        <w:rPr>
          <w:rFonts w:asciiTheme="majorBidi" w:eastAsia="Times New Roman" w:hAnsiTheme="majorBidi" w:cstheme="majorBidi"/>
          <w:color w:val="1F1F1F"/>
          <w:sz w:val="40"/>
          <w:szCs w:val="40"/>
          <w:lang w:eastAsia="fr-FR"/>
        </w:rPr>
      </w:pPr>
      <w:r w:rsidRPr="00BB0869">
        <w:rPr>
          <w:rFonts w:asciiTheme="majorBidi" w:eastAsia="Times New Roman" w:hAnsiTheme="majorBidi" w:cstheme="majorBidi"/>
          <w:color w:val="1F1F1F"/>
          <w:sz w:val="40"/>
          <w:szCs w:val="40"/>
          <w:rtl/>
          <w:lang w:eastAsia="fr-FR" w:bidi="ar"/>
        </w:rPr>
        <w:t>بداية، تجدر الإشارة إلى أننا نرى بوضوح تطوراً تاريخياً لتطور التسويق عبر 4 مراحل متميزة جداً:</w:t>
      </w:r>
    </w:p>
    <w:p w:rsidR="00BB0869" w:rsidRPr="00BB0869" w:rsidRDefault="00BB0869" w:rsidP="00BB0869">
      <w:pPr>
        <w:pStyle w:val="Paragraphedeliste"/>
        <w:ind w:left="1080"/>
        <w:jc w:val="right"/>
        <w:rPr>
          <w:rFonts w:asciiTheme="majorBidi" w:hAnsiTheme="majorBidi" w:cstheme="majorBidi"/>
          <w:b/>
          <w:bCs/>
          <w:sz w:val="40"/>
          <w:szCs w:val="40"/>
        </w:rPr>
      </w:pPr>
    </w:p>
    <w:p w:rsidR="00BB0869" w:rsidRPr="00BB0869" w:rsidRDefault="00BB0869" w:rsidP="00BB0869">
      <w:pPr>
        <w:pStyle w:val="PrformatHTML"/>
        <w:shd w:val="clear" w:color="auto" w:fill="F8F9FA"/>
        <w:bidi/>
        <w:spacing w:line="480" w:lineRule="atLeast"/>
        <w:rPr>
          <w:rStyle w:val="y2iqfc"/>
          <w:rFonts w:asciiTheme="majorBidi" w:hAnsiTheme="majorBidi" w:cstheme="majorBidi"/>
          <w:color w:val="1F1F1F"/>
          <w:sz w:val="40"/>
          <w:szCs w:val="40"/>
          <w:rtl/>
          <w:lang w:bidi="ar"/>
        </w:rPr>
      </w:pPr>
      <w:r w:rsidRPr="00BB0869">
        <w:rPr>
          <w:rStyle w:val="y2iqfc"/>
          <w:rFonts w:asciiTheme="majorBidi" w:hAnsiTheme="majorBidi" w:cstheme="majorBidi"/>
          <w:color w:val="1F1F1F"/>
          <w:sz w:val="40"/>
          <w:szCs w:val="40"/>
          <w:rtl/>
          <w:lang w:bidi="ar"/>
        </w:rPr>
        <w:t>1) ممارسة التسويق الأولي</w:t>
      </w:r>
    </w:p>
    <w:p w:rsidR="00BB0869" w:rsidRPr="00BD6D7D" w:rsidRDefault="00BB0869" w:rsidP="00BD6D7D">
      <w:pPr>
        <w:pStyle w:val="PrformatHTML"/>
        <w:shd w:val="clear" w:color="auto" w:fill="F8F9FA"/>
        <w:bidi/>
        <w:spacing w:line="480" w:lineRule="atLeast"/>
        <w:rPr>
          <w:rStyle w:val="y2iqfc"/>
          <w:rFonts w:asciiTheme="majorBidi" w:hAnsiTheme="majorBidi" w:cstheme="majorBidi"/>
          <w:color w:val="1F1F1F"/>
          <w:sz w:val="40"/>
          <w:szCs w:val="40"/>
          <w:rtl/>
        </w:rPr>
      </w:pPr>
      <w:r w:rsidRPr="00BB0869">
        <w:rPr>
          <w:rStyle w:val="y2iqfc"/>
          <w:rFonts w:asciiTheme="majorBidi" w:hAnsiTheme="majorBidi" w:cstheme="majorBidi"/>
          <w:color w:val="1F1F1F"/>
          <w:sz w:val="40"/>
          <w:szCs w:val="40"/>
          <w:rtl/>
          <w:lang w:bidi="ar"/>
        </w:rPr>
        <w:t>2</w:t>
      </w:r>
      <w:r w:rsidRPr="00BD6D7D">
        <w:rPr>
          <w:rStyle w:val="y2iqfc"/>
          <w:rFonts w:asciiTheme="majorBidi" w:hAnsiTheme="majorBidi" w:cstheme="majorBidi"/>
          <w:color w:val="1F1F1F"/>
          <w:sz w:val="40"/>
          <w:szCs w:val="40"/>
          <w:rtl/>
          <w:lang w:bidi="ar"/>
        </w:rPr>
        <w:t xml:space="preserve">) </w:t>
      </w:r>
      <w:r w:rsidR="00A213F0">
        <w:rPr>
          <w:rStyle w:val="y2iqfc"/>
          <w:rFonts w:asciiTheme="majorBidi" w:hAnsiTheme="majorBidi" w:cstheme="majorBidi"/>
          <w:color w:val="1F1F1F"/>
          <w:sz w:val="40"/>
          <w:szCs w:val="40"/>
          <w:rtl/>
          <w:lang w:bidi="ar"/>
        </w:rPr>
        <w:t xml:space="preserve">ربط ممارسة </w:t>
      </w:r>
      <w:r w:rsidR="00BD6D7D" w:rsidRPr="00BD6D7D">
        <w:rPr>
          <w:rStyle w:val="y2iqfc"/>
          <w:rFonts w:asciiTheme="majorBidi" w:hAnsiTheme="majorBidi" w:cstheme="majorBidi"/>
          <w:color w:val="1F1F1F"/>
          <w:sz w:val="40"/>
          <w:szCs w:val="40"/>
          <w:rtl/>
          <w:lang w:bidi="ar"/>
        </w:rPr>
        <w:t xml:space="preserve">تسويق </w:t>
      </w:r>
      <w:r w:rsidR="00A213F0" w:rsidRPr="00BD6D7D">
        <w:rPr>
          <w:rStyle w:val="y2iqfc"/>
          <w:rFonts w:asciiTheme="majorBidi" w:hAnsiTheme="majorBidi" w:cstheme="majorBidi" w:hint="cs"/>
          <w:color w:val="1F1F1F"/>
          <w:sz w:val="40"/>
          <w:szCs w:val="40"/>
          <w:rtl/>
          <w:lang w:bidi="ar"/>
        </w:rPr>
        <w:t>المعاملات</w:t>
      </w:r>
      <w:r w:rsidR="00BD6D7D" w:rsidRPr="00BD6D7D">
        <w:rPr>
          <w:rStyle w:val="y2iqfc"/>
          <w:rFonts w:asciiTheme="majorBidi" w:hAnsiTheme="majorBidi" w:cstheme="majorBidi"/>
          <w:color w:val="1F1F1F"/>
          <w:sz w:val="40"/>
          <w:szCs w:val="40"/>
          <w:rtl/>
          <w:lang w:bidi="ar"/>
        </w:rPr>
        <w:t xml:space="preserve"> بتطبيق التسويق الاستراتيجي</w:t>
      </w:r>
    </w:p>
    <w:p w:rsidR="00BB0869" w:rsidRPr="00BB0869" w:rsidRDefault="00BB0869" w:rsidP="00BB0869">
      <w:pPr>
        <w:pStyle w:val="PrformatHTML"/>
        <w:shd w:val="clear" w:color="auto" w:fill="F8F9FA"/>
        <w:bidi/>
        <w:spacing w:line="480" w:lineRule="atLeast"/>
        <w:rPr>
          <w:rStyle w:val="y2iqfc"/>
          <w:rFonts w:asciiTheme="majorBidi" w:hAnsiTheme="majorBidi" w:cstheme="majorBidi"/>
          <w:color w:val="1F1F1F"/>
          <w:sz w:val="40"/>
          <w:szCs w:val="40"/>
          <w:rtl/>
          <w:lang w:bidi="ar"/>
        </w:rPr>
      </w:pPr>
      <w:r w:rsidRPr="00BB0869">
        <w:rPr>
          <w:rStyle w:val="y2iqfc"/>
          <w:rFonts w:asciiTheme="majorBidi" w:hAnsiTheme="majorBidi" w:cstheme="majorBidi"/>
          <w:color w:val="1F1F1F"/>
          <w:sz w:val="40"/>
          <w:szCs w:val="40"/>
          <w:rtl/>
          <w:lang w:bidi="ar"/>
        </w:rPr>
        <w:t>3) ممارسة التسويق بالعلاقات</w:t>
      </w:r>
    </w:p>
    <w:p w:rsidR="00BB0869" w:rsidRPr="00BB0869" w:rsidRDefault="00BB0869" w:rsidP="00BB0869">
      <w:pPr>
        <w:pStyle w:val="PrformatHTML"/>
        <w:shd w:val="clear" w:color="auto" w:fill="F8F9FA"/>
        <w:bidi/>
        <w:spacing w:line="480" w:lineRule="atLeast"/>
        <w:rPr>
          <w:rFonts w:asciiTheme="majorBidi" w:hAnsiTheme="majorBidi" w:cstheme="majorBidi"/>
          <w:color w:val="1F1F1F"/>
          <w:sz w:val="40"/>
          <w:szCs w:val="40"/>
        </w:rPr>
      </w:pPr>
      <w:r w:rsidRPr="00BB0869">
        <w:rPr>
          <w:rStyle w:val="y2iqfc"/>
          <w:rFonts w:asciiTheme="majorBidi" w:hAnsiTheme="majorBidi" w:cstheme="majorBidi"/>
          <w:color w:val="1F1F1F"/>
          <w:sz w:val="40"/>
          <w:szCs w:val="40"/>
          <w:rtl/>
          <w:lang w:bidi="ar"/>
        </w:rPr>
        <w:t>4)</w:t>
      </w:r>
      <w:r w:rsidR="006E5C62">
        <w:rPr>
          <w:rStyle w:val="y2iqfc"/>
          <w:rFonts w:asciiTheme="majorBidi" w:hAnsiTheme="majorBidi" w:cstheme="majorBidi"/>
          <w:color w:val="1F1F1F"/>
          <w:sz w:val="40"/>
          <w:szCs w:val="40"/>
          <w:rtl/>
          <w:lang w:bidi="ar"/>
        </w:rPr>
        <w:t xml:space="preserve"> ممارسة إدارة/</w:t>
      </w:r>
      <w:r w:rsidR="006E5C62">
        <w:rPr>
          <w:rStyle w:val="y2iqfc"/>
          <w:rFonts w:asciiTheme="majorBidi" w:hAnsiTheme="majorBidi" w:cstheme="majorBidi" w:hint="cs"/>
          <w:color w:val="1F1F1F"/>
          <w:sz w:val="40"/>
          <w:szCs w:val="40"/>
          <w:rtl/>
          <w:lang w:bidi="ar"/>
        </w:rPr>
        <w:t>تسيير</w:t>
      </w:r>
      <w:r w:rsidRPr="00BB0869">
        <w:rPr>
          <w:rStyle w:val="y2iqfc"/>
          <w:rFonts w:asciiTheme="majorBidi" w:hAnsiTheme="majorBidi" w:cstheme="majorBidi"/>
          <w:color w:val="1F1F1F"/>
          <w:sz w:val="40"/>
          <w:szCs w:val="40"/>
          <w:rtl/>
          <w:lang w:bidi="ar"/>
        </w:rPr>
        <w:t xml:space="preserve"> العلاقات مع العملاء.</w:t>
      </w:r>
    </w:p>
    <w:p w:rsidR="00BB0869" w:rsidRPr="00BB0869" w:rsidRDefault="00BB0869" w:rsidP="00BB0869">
      <w:pPr>
        <w:pStyle w:val="Paragraphedeliste"/>
        <w:ind w:left="1080"/>
        <w:jc w:val="right"/>
        <w:rPr>
          <w:rFonts w:asciiTheme="majorBidi" w:hAnsiTheme="majorBidi" w:cstheme="majorBidi"/>
          <w:b/>
          <w:bCs/>
          <w:sz w:val="36"/>
          <w:szCs w:val="36"/>
        </w:rPr>
      </w:pPr>
    </w:p>
    <w:p w:rsidR="00251BD7" w:rsidRDefault="00251BD7" w:rsidP="0067312C">
      <w:pPr>
        <w:pStyle w:val="PrformatHTML"/>
        <w:numPr>
          <w:ilvl w:val="0"/>
          <w:numId w:val="9"/>
        </w:numPr>
        <w:shd w:val="clear" w:color="auto" w:fill="F8F9FA"/>
        <w:bidi/>
        <w:spacing w:line="480" w:lineRule="atLeast"/>
        <w:rPr>
          <w:rFonts w:ascii="inherit" w:hAnsi="inherit"/>
          <w:color w:val="1F1F1F"/>
          <w:sz w:val="42"/>
          <w:szCs w:val="42"/>
        </w:rPr>
      </w:pPr>
      <w:r>
        <w:rPr>
          <w:rStyle w:val="y2iqfc"/>
          <w:rFonts w:asciiTheme="majorBidi" w:hAnsiTheme="majorBidi" w:cstheme="majorBidi"/>
          <w:color w:val="1F1F1F"/>
          <w:sz w:val="40"/>
          <w:szCs w:val="40"/>
          <w:rtl/>
          <w:lang w:bidi="ar"/>
        </w:rPr>
        <w:t>سيقوم البرنامج التعليمي لهذ</w:t>
      </w:r>
      <w:r>
        <w:rPr>
          <w:rStyle w:val="y2iqfc"/>
          <w:rFonts w:asciiTheme="majorBidi" w:hAnsiTheme="majorBidi" w:cstheme="majorBidi" w:hint="cs"/>
          <w:color w:val="1F1F1F"/>
          <w:sz w:val="40"/>
          <w:szCs w:val="40"/>
          <w:rtl/>
          <w:lang w:bidi="ar"/>
        </w:rPr>
        <w:t>ا</w:t>
      </w:r>
      <w:r>
        <w:rPr>
          <w:rStyle w:val="y2iqfc"/>
          <w:rFonts w:asciiTheme="majorBidi" w:hAnsiTheme="majorBidi" w:cstheme="majorBidi"/>
          <w:color w:val="1F1F1F"/>
          <w:sz w:val="40"/>
          <w:szCs w:val="40"/>
          <w:rtl/>
          <w:lang w:bidi="ar"/>
        </w:rPr>
        <w:t xml:space="preserve"> ال</w:t>
      </w:r>
      <w:r>
        <w:rPr>
          <w:rStyle w:val="y2iqfc"/>
          <w:rFonts w:asciiTheme="majorBidi" w:hAnsiTheme="majorBidi" w:cstheme="majorBidi" w:hint="cs"/>
          <w:color w:val="1F1F1F"/>
          <w:sz w:val="40"/>
          <w:szCs w:val="40"/>
          <w:rtl/>
          <w:lang w:bidi="ar"/>
        </w:rPr>
        <w:t>مقياس</w:t>
      </w:r>
      <w:r w:rsidR="00BB0869" w:rsidRPr="00BB0869">
        <w:rPr>
          <w:rStyle w:val="y2iqfc"/>
          <w:rFonts w:asciiTheme="majorBidi" w:hAnsiTheme="majorBidi" w:cstheme="majorBidi"/>
          <w:color w:val="1F1F1F"/>
          <w:sz w:val="40"/>
          <w:szCs w:val="40"/>
          <w:rtl/>
          <w:lang w:bidi="ar"/>
        </w:rPr>
        <w:t xml:space="preserve"> بتوضيح/عرض المراحل الثلاث الأخيرة، مع تحديد أنها ليست مترابطة</w:t>
      </w:r>
      <w:r>
        <w:rPr>
          <w:rStyle w:val="y2iqfc"/>
          <w:rFonts w:asciiTheme="majorBidi" w:hAnsiTheme="majorBidi" w:cstheme="majorBidi"/>
          <w:color w:val="1F1F1F"/>
          <w:sz w:val="40"/>
          <w:szCs w:val="40"/>
          <w:lang w:bidi="ar"/>
        </w:rPr>
        <w:t>/</w:t>
      </w:r>
      <w:r w:rsidRPr="0067312C">
        <w:rPr>
          <w:rStyle w:val="y2iqfc"/>
          <w:rFonts w:asciiTheme="majorBidi" w:hAnsiTheme="majorBidi" w:cstheme="majorBidi"/>
          <w:color w:val="1F1F1F"/>
          <w:sz w:val="40"/>
          <w:szCs w:val="40"/>
          <w:rtl/>
          <w:lang w:bidi="ar"/>
        </w:rPr>
        <w:t>مستقلة</w:t>
      </w:r>
    </w:p>
    <w:p w:rsidR="00BB0869" w:rsidRDefault="00BB0869" w:rsidP="00BB0869">
      <w:pPr>
        <w:pStyle w:val="PrformatHTML"/>
        <w:shd w:val="clear" w:color="auto" w:fill="F8F9FA"/>
        <w:bidi/>
        <w:spacing w:line="480" w:lineRule="atLeast"/>
        <w:rPr>
          <w:rStyle w:val="y2iqfc"/>
          <w:rFonts w:asciiTheme="majorBidi" w:hAnsiTheme="majorBidi" w:cstheme="majorBidi"/>
          <w:color w:val="1F1F1F"/>
          <w:sz w:val="40"/>
          <w:szCs w:val="40"/>
          <w:rtl/>
          <w:lang w:bidi="ar"/>
        </w:rPr>
      </w:pPr>
      <w:r w:rsidRPr="00BB0869">
        <w:rPr>
          <w:rStyle w:val="y2iqfc"/>
          <w:rFonts w:asciiTheme="majorBidi" w:hAnsiTheme="majorBidi" w:cstheme="majorBidi"/>
          <w:color w:val="1F1F1F"/>
          <w:sz w:val="40"/>
          <w:szCs w:val="40"/>
          <w:rtl/>
          <w:lang w:bidi="ar"/>
        </w:rPr>
        <w:t>، بل على العكس من ذلك، فإنها تجمع بين خصائصها المميزة.</w:t>
      </w:r>
    </w:p>
    <w:p w:rsidR="00251BD7" w:rsidRDefault="00251BD7" w:rsidP="00251BD7">
      <w:pPr>
        <w:pStyle w:val="PrformatHTML"/>
        <w:shd w:val="clear" w:color="auto" w:fill="F8F9FA"/>
        <w:bidi/>
        <w:spacing w:line="480" w:lineRule="atLeast"/>
        <w:rPr>
          <w:rStyle w:val="y2iqfc"/>
          <w:rFonts w:asciiTheme="majorBidi" w:hAnsiTheme="majorBidi" w:cstheme="majorBidi"/>
          <w:color w:val="1F1F1F"/>
          <w:sz w:val="40"/>
          <w:szCs w:val="40"/>
          <w:rtl/>
          <w:lang w:bidi="ar"/>
        </w:rPr>
      </w:pPr>
    </w:p>
    <w:p w:rsidR="00297478" w:rsidRDefault="00297478" w:rsidP="00BB0869">
      <w:pPr>
        <w:jc w:val="right"/>
        <w:rPr>
          <w:rFonts w:asciiTheme="majorBidi" w:hAnsiTheme="majorBidi" w:cstheme="majorBidi"/>
          <w:b/>
          <w:bCs/>
          <w:color w:val="FF0000"/>
          <w:sz w:val="36"/>
          <w:szCs w:val="36"/>
        </w:rPr>
      </w:pPr>
    </w:p>
    <w:p w:rsidR="00C35116" w:rsidRDefault="00C35116" w:rsidP="0067312C">
      <w:pPr>
        <w:pStyle w:val="PrformatHTML"/>
        <w:numPr>
          <w:ilvl w:val="0"/>
          <w:numId w:val="9"/>
        </w:numPr>
        <w:shd w:val="clear" w:color="auto" w:fill="F8F9FA"/>
        <w:bidi/>
        <w:spacing w:line="480" w:lineRule="atLeast"/>
        <w:rPr>
          <w:rStyle w:val="y2iqfc"/>
          <w:rFonts w:asciiTheme="majorBidi" w:hAnsiTheme="majorBidi" w:cstheme="majorBidi"/>
          <w:color w:val="1F1F1F"/>
          <w:sz w:val="40"/>
          <w:szCs w:val="40"/>
          <w:rtl/>
          <w:lang w:bidi="ar"/>
        </w:rPr>
      </w:pPr>
      <w:r w:rsidRPr="00C35116">
        <w:rPr>
          <w:rStyle w:val="y2iqfc"/>
          <w:rFonts w:asciiTheme="majorBidi" w:hAnsiTheme="majorBidi" w:cstheme="majorBidi"/>
          <w:color w:val="1F1F1F"/>
          <w:sz w:val="40"/>
          <w:szCs w:val="40"/>
          <w:rtl/>
          <w:lang w:bidi="ar"/>
        </w:rPr>
        <w:t>وبالفعل، فقد لاحظنا في كثير من الأحيان أنه لا يوجد فاصل واضح بين هذه الممارسات التسويقية المختلفة، كما يؤكد بعض المؤلفين النظريين، ولكن على العكس من ذلك، لاحظنا في كثير من الأحيان ممارسة هجينة لهذه الأشكال من التسويق، وحتى بشكل استثنائي، في أوقات الأزمات الاقتصادية. الأزمة، التوقف المؤقت أو رفض أحدث الممارسات التسويقية المتطورة/الحديثة.</w:t>
      </w:r>
    </w:p>
    <w:p w:rsidR="00CF5E52" w:rsidRDefault="00CF5E52" w:rsidP="00CF5E52">
      <w:pPr>
        <w:pStyle w:val="PrformatHTML"/>
        <w:shd w:val="clear" w:color="auto" w:fill="F8F9FA"/>
        <w:bidi/>
        <w:spacing w:line="480" w:lineRule="atLeast"/>
        <w:rPr>
          <w:rStyle w:val="y2iqfc"/>
          <w:rFonts w:asciiTheme="majorBidi" w:hAnsiTheme="majorBidi" w:cstheme="majorBidi"/>
          <w:color w:val="1F1F1F"/>
          <w:sz w:val="40"/>
          <w:szCs w:val="40"/>
          <w:rtl/>
          <w:lang w:bidi="ar"/>
        </w:rPr>
      </w:pPr>
    </w:p>
    <w:p w:rsidR="00CF5E52" w:rsidRDefault="00CF5E52" w:rsidP="00CF5E52">
      <w:pPr>
        <w:pStyle w:val="PrformatHTML"/>
        <w:shd w:val="clear" w:color="auto" w:fill="F8F9FA"/>
        <w:bidi/>
        <w:spacing w:line="480" w:lineRule="atLeast"/>
        <w:rPr>
          <w:rStyle w:val="y2iqfc"/>
          <w:rFonts w:asciiTheme="majorBidi" w:hAnsiTheme="majorBidi" w:cstheme="majorBidi"/>
          <w:color w:val="1F1F1F"/>
          <w:sz w:val="40"/>
          <w:szCs w:val="40"/>
          <w:lang w:bidi="ar"/>
        </w:rPr>
      </w:pPr>
    </w:p>
    <w:p w:rsidR="00C35116" w:rsidRDefault="00C35116" w:rsidP="001453B5">
      <w:pPr>
        <w:rPr>
          <w:rFonts w:asciiTheme="majorBidi" w:hAnsiTheme="majorBidi" w:cstheme="majorBidi"/>
          <w:b/>
          <w:bCs/>
          <w:color w:val="FF0000"/>
          <w:sz w:val="36"/>
          <w:szCs w:val="36"/>
        </w:rPr>
      </w:pPr>
    </w:p>
    <w:p w:rsidR="000D1722" w:rsidRDefault="00CF387F" w:rsidP="00CF387F">
      <w:pPr>
        <w:pStyle w:val="PrformatHTML"/>
        <w:shd w:val="clear" w:color="auto" w:fill="F8F9FA"/>
        <w:bidi/>
        <w:spacing w:line="480" w:lineRule="atLeast"/>
        <w:ind w:left="426"/>
        <w:rPr>
          <w:rFonts w:asciiTheme="majorBidi" w:hAnsiTheme="majorBidi" w:cstheme="majorBidi"/>
          <w:b/>
          <w:bCs/>
          <w:sz w:val="40"/>
          <w:szCs w:val="40"/>
          <w:rtl/>
        </w:rPr>
      </w:pPr>
      <w:r>
        <w:rPr>
          <w:rStyle w:val="y2iqfc"/>
          <w:rFonts w:asciiTheme="majorBidi" w:hAnsiTheme="majorBidi" w:cstheme="majorBidi"/>
          <w:b/>
          <w:bCs/>
          <w:color w:val="1F1F1F"/>
          <w:sz w:val="40"/>
          <w:szCs w:val="40"/>
          <w:u w:val="single"/>
          <w:lang w:bidi="ar"/>
        </w:rPr>
        <w:lastRenderedPageBreak/>
        <w:t xml:space="preserve"> (I</w:t>
      </w:r>
      <w:r w:rsidR="000D1722" w:rsidRPr="000D1722">
        <w:rPr>
          <w:rStyle w:val="y2iqfc"/>
          <w:rFonts w:asciiTheme="majorBidi" w:hAnsiTheme="majorBidi" w:cstheme="majorBidi"/>
          <w:b/>
          <w:bCs/>
          <w:color w:val="1F1F1F"/>
          <w:sz w:val="40"/>
          <w:szCs w:val="40"/>
          <w:u w:val="single"/>
          <w:rtl/>
          <w:lang w:bidi="ar"/>
        </w:rPr>
        <w:t xml:space="preserve">التوجه </w:t>
      </w:r>
      <w:proofErr w:type="spellStart"/>
      <w:r w:rsidR="000D1722" w:rsidRPr="000D1722">
        <w:rPr>
          <w:rStyle w:val="y2iqfc"/>
          <w:rFonts w:asciiTheme="majorBidi" w:hAnsiTheme="majorBidi" w:cstheme="majorBidi"/>
          <w:b/>
          <w:bCs/>
          <w:color w:val="1F1F1F"/>
          <w:sz w:val="40"/>
          <w:szCs w:val="40"/>
          <w:u w:val="single"/>
          <w:rtl/>
          <w:lang w:bidi="ar"/>
        </w:rPr>
        <w:t>المعاملاتي</w:t>
      </w:r>
      <w:proofErr w:type="spellEnd"/>
      <w:r w:rsidR="000D1722" w:rsidRPr="000D1722">
        <w:rPr>
          <w:rStyle w:val="y2iqfc"/>
          <w:rFonts w:asciiTheme="majorBidi" w:hAnsiTheme="majorBidi" w:cstheme="majorBidi"/>
          <w:b/>
          <w:bCs/>
          <w:color w:val="1F1F1F"/>
          <w:sz w:val="40"/>
          <w:szCs w:val="40"/>
          <w:lang w:bidi="ar"/>
        </w:rPr>
        <w:t xml:space="preserve"> </w:t>
      </w:r>
      <w:r w:rsidR="000D1722" w:rsidRPr="000D1722">
        <w:rPr>
          <w:rFonts w:asciiTheme="majorBidi" w:hAnsiTheme="majorBidi" w:cstheme="majorBidi"/>
          <w:b/>
          <w:bCs/>
          <w:sz w:val="40"/>
          <w:szCs w:val="40"/>
        </w:rPr>
        <w:t>:</w:t>
      </w:r>
      <w:r w:rsidR="000D1722">
        <w:rPr>
          <w:rFonts w:asciiTheme="majorBidi" w:hAnsiTheme="majorBidi" w:cstheme="majorBidi"/>
          <w:b/>
          <w:bCs/>
          <w:sz w:val="40"/>
          <w:szCs w:val="40"/>
        </w:rPr>
        <w:t xml:space="preserve"> </w:t>
      </w:r>
    </w:p>
    <w:p w:rsidR="000D1722" w:rsidRPr="000D1722" w:rsidRDefault="000D1722" w:rsidP="000D1722">
      <w:pPr>
        <w:pStyle w:val="PrformatHTML"/>
        <w:shd w:val="clear" w:color="auto" w:fill="F8F9FA"/>
        <w:bidi/>
        <w:spacing w:line="480" w:lineRule="atLeast"/>
        <w:ind w:left="810"/>
        <w:rPr>
          <w:rStyle w:val="y2iqfc"/>
          <w:rFonts w:asciiTheme="majorBidi" w:hAnsiTheme="majorBidi" w:cstheme="majorBidi"/>
          <w:b/>
          <w:bCs/>
          <w:color w:val="1F1F1F"/>
          <w:sz w:val="40"/>
          <w:szCs w:val="40"/>
          <w:rtl/>
          <w:lang w:bidi="ar"/>
        </w:rPr>
      </w:pPr>
    </w:p>
    <w:p w:rsidR="000D1722" w:rsidRDefault="000D1722" w:rsidP="000D1722">
      <w:pPr>
        <w:pStyle w:val="PrformatHTML"/>
        <w:shd w:val="clear" w:color="auto" w:fill="F8F9FA"/>
        <w:bidi/>
        <w:spacing w:line="480" w:lineRule="atLeast"/>
        <w:rPr>
          <w:rStyle w:val="y2iqfc"/>
          <w:rFonts w:asciiTheme="majorBidi" w:hAnsiTheme="majorBidi" w:cstheme="majorBidi"/>
          <w:color w:val="1F1F1F"/>
          <w:sz w:val="40"/>
          <w:szCs w:val="40"/>
          <w:lang w:bidi="ar"/>
        </w:rPr>
      </w:pPr>
      <w:r>
        <w:rPr>
          <w:rStyle w:val="y2iqfc"/>
          <w:rFonts w:asciiTheme="majorBidi" w:hAnsiTheme="majorBidi" w:cstheme="majorBidi" w:hint="cs"/>
          <w:color w:val="1F1F1F"/>
          <w:sz w:val="40"/>
          <w:szCs w:val="40"/>
          <w:rtl/>
          <w:lang w:bidi="ar"/>
        </w:rPr>
        <w:t xml:space="preserve">- </w:t>
      </w:r>
      <w:r>
        <w:rPr>
          <w:rStyle w:val="y2iqfc"/>
          <w:rFonts w:asciiTheme="majorBidi" w:hAnsiTheme="majorBidi" w:cstheme="majorBidi"/>
          <w:color w:val="1F1F1F"/>
          <w:sz w:val="40"/>
          <w:szCs w:val="40"/>
          <w:rtl/>
          <w:lang w:bidi="ar"/>
        </w:rPr>
        <w:t>في التوجه الأول، تفضل ال</w:t>
      </w:r>
      <w:r>
        <w:rPr>
          <w:rStyle w:val="y2iqfc"/>
          <w:rFonts w:asciiTheme="majorBidi" w:hAnsiTheme="majorBidi" w:cstheme="majorBidi" w:hint="cs"/>
          <w:color w:val="1F1F1F"/>
          <w:sz w:val="40"/>
          <w:szCs w:val="40"/>
          <w:rtl/>
          <w:lang w:bidi="ar"/>
        </w:rPr>
        <w:t>مؤسسا</w:t>
      </w:r>
      <w:r w:rsidRPr="000D1722">
        <w:rPr>
          <w:rStyle w:val="y2iqfc"/>
          <w:rFonts w:asciiTheme="majorBidi" w:hAnsiTheme="majorBidi" w:cstheme="majorBidi"/>
          <w:color w:val="1F1F1F"/>
          <w:sz w:val="40"/>
          <w:szCs w:val="40"/>
          <w:rtl/>
          <w:lang w:bidi="ar"/>
        </w:rPr>
        <w:t>ت زيادة حجم المبيعات وبالتالي حصص السوق على حساب ولاء العملاء دون أي مخاوف أخرى سوى سرعة التبادل. ومع أخذ ذلك في الاعتبار، يتم تقييم المنت</w:t>
      </w:r>
      <w:r>
        <w:rPr>
          <w:rStyle w:val="y2iqfc"/>
          <w:rFonts w:asciiTheme="majorBidi" w:hAnsiTheme="majorBidi" w:cstheme="majorBidi" w:hint="cs"/>
          <w:color w:val="1F1F1F"/>
          <w:sz w:val="40"/>
          <w:szCs w:val="40"/>
          <w:rtl/>
          <w:lang w:bidi="ar"/>
        </w:rPr>
        <w:t>و</w:t>
      </w:r>
      <w:r w:rsidRPr="000D1722">
        <w:rPr>
          <w:rStyle w:val="y2iqfc"/>
          <w:rFonts w:asciiTheme="majorBidi" w:hAnsiTheme="majorBidi" w:cstheme="majorBidi"/>
          <w:color w:val="1F1F1F"/>
          <w:sz w:val="40"/>
          <w:szCs w:val="40"/>
          <w:rtl/>
          <w:lang w:bidi="ar"/>
        </w:rPr>
        <w:t>ج وفعل الشراء ولحظة المعاملة ومبلغها. لقد ركز هذا المفهوم الكلاسيكي للتسويق منذ فترة طويلة على تلبية احتياجات ورغبات المستهلك، وبشكل أكثر تحديدًا على خلق تفضيل للمنت</w:t>
      </w:r>
      <w:r>
        <w:rPr>
          <w:rStyle w:val="y2iqfc"/>
          <w:rFonts w:asciiTheme="majorBidi" w:hAnsiTheme="majorBidi" w:cstheme="majorBidi" w:hint="cs"/>
          <w:color w:val="1F1F1F"/>
          <w:sz w:val="40"/>
          <w:szCs w:val="40"/>
          <w:rtl/>
          <w:lang w:bidi="ar"/>
        </w:rPr>
        <w:t>و</w:t>
      </w:r>
      <w:r w:rsidRPr="000D1722">
        <w:rPr>
          <w:rStyle w:val="y2iqfc"/>
          <w:rFonts w:asciiTheme="majorBidi" w:hAnsiTheme="majorBidi" w:cstheme="majorBidi"/>
          <w:color w:val="1F1F1F"/>
          <w:sz w:val="40"/>
          <w:szCs w:val="40"/>
          <w:rtl/>
          <w:lang w:bidi="ar"/>
        </w:rPr>
        <w:t>ج أو العلامة التجارية المعنية (</w:t>
      </w:r>
      <w:proofErr w:type="spellStart"/>
      <w:r w:rsidRPr="000D1722">
        <w:rPr>
          <w:rStyle w:val="y2iqfc"/>
          <w:rFonts w:asciiTheme="majorBidi" w:hAnsiTheme="majorBidi" w:cstheme="majorBidi"/>
          <w:color w:val="1F1F1F"/>
          <w:sz w:val="40"/>
          <w:szCs w:val="40"/>
          <w:lang w:bidi="ar"/>
        </w:rPr>
        <w:t>Kotler</w:t>
      </w:r>
      <w:proofErr w:type="spellEnd"/>
      <w:r w:rsidRPr="000D1722">
        <w:rPr>
          <w:rStyle w:val="y2iqfc"/>
          <w:rFonts w:asciiTheme="majorBidi" w:hAnsiTheme="majorBidi" w:cstheme="majorBidi"/>
          <w:color w:val="1F1F1F"/>
          <w:sz w:val="40"/>
          <w:szCs w:val="40"/>
          <w:lang w:bidi="ar"/>
        </w:rPr>
        <w:t xml:space="preserve"> and Dubois, 1997</w:t>
      </w:r>
      <w:r w:rsidRPr="000D1722">
        <w:rPr>
          <w:rStyle w:val="y2iqfc"/>
          <w:rFonts w:asciiTheme="majorBidi" w:hAnsiTheme="majorBidi" w:cstheme="majorBidi"/>
          <w:color w:val="1F1F1F"/>
          <w:sz w:val="40"/>
          <w:szCs w:val="40"/>
          <w:rtl/>
          <w:lang w:bidi="ar"/>
        </w:rPr>
        <w:t>).</w:t>
      </w:r>
    </w:p>
    <w:p w:rsidR="00536A28" w:rsidRPr="000D1722" w:rsidRDefault="00536A28" w:rsidP="00536A28">
      <w:pPr>
        <w:pStyle w:val="PrformatHTML"/>
        <w:shd w:val="clear" w:color="auto" w:fill="F8F9FA"/>
        <w:bidi/>
        <w:spacing w:line="480" w:lineRule="atLeast"/>
        <w:rPr>
          <w:rFonts w:asciiTheme="majorBidi" w:hAnsiTheme="majorBidi" w:cstheme="majorBidi"/>
          <w:color w:val="1F1F1F"/>
          <w:sz w:val="40"/>
          <w:szCs w:val="40"/>
        </w:rPr>
      </w:pPr>
    </w:p>
    <w:p w:rsidR="00D918A5" w:rsidRDefault="00536A28" w:rsidP="00165311">
      <w:pPr>
        <w:pStyle w:val="PrformatHTML"/>
        <w:shd w:val="clear" w:color="auto" w:fill="F8F9FA"/>
        <w:bidi/>
        <w:spacing w:line="480" w:lineRule="atLeast"/>
        <w:rPr>
          <w:rStyle w:val="y2iqfc"/>
          <w:rFonts w:ascii="inherit" w:hAnsi="inherit"/>
          <w:color w:val="1F1F1F"/>
          <w:sz w:val="42"/>
          <w:szCs w:val="42"/>
          <w:rtl/>
          <w:lang w:bidi="ar"/>
        </w:rPr>
      </w:pPr>
      <w:r>
        <w:rPr>
          <w:rFonts w:asciiTheme="majorBidi" w:hAnsiTheme="majorBidi" w:cstheme="majorBidi"/>
          <w:b/>
          <w:bCs/>
          <w:sz w:val="40"/>
          <w:szCs w:val="40"/>
        </w:rPr>
        <w:t xml:space="preserve">-  </w:t>
      </w:r>
      <w:r>
        <w:rPr>
          <w:rFonts w:asciiTheme="majorBidi" w:hAnsiTheme="majorBidi" w:cstheme="majorBidi" w:hint="cs"/>
          <w:b/>
          <w:bCs/>
          <w:sz w:val="40"/>
          <w:szCs w:val="40"/>
          <w:rtl/>
          <w:lang w:bidi="ar-DZ"/>
        </w:rPr>
        <w:t xml:space="preserve"> </w:t>
      </w:r>
      <w:r w:rsidRPr="00536A28">
        <w:rPr>
          <w:rStyle w:val="y2iqfc"/>
          <w:rFonts w:asciiTheme="majorBidi" w:hAnsiTheme="majorBidi" w:cstheme="majorBidi"/>
          <w:color w:val="1F1F1F"/>
          <w:sz w:val="40"/>
          <w:szCs w:val="40"/>
          <w:rtl/>
          <w:lang w:bidi="ar"/>
        </w:rPr>
        <w:t>وفي هذا السياق، يرى ماريون (2000) أن تسويق المعاملات، الذي يركز على المزيج، يشكل قلب التسويق. وفي الواقع، ليس من الواضح أن العملاء والموردين يبحثون باستمرار عن علاقات أكثر كثافة وأكثر كثافة، وأقرب إلى ما نلاحظه داخل الشبكات المشتركة بين المنظمات. وهذا هو الحال في الخدمة الذاتية، على سبيل المثال في قطاع المنتجات الاستهلاكية. في الواقع، يمكن البحث عن التبادلات التجارية البحتة لبساطتها. علاوة على ذلك، تشكل بعض العلامات التجارية الاستهلاكية وحدها دعمًا لعلاقة الارتباط</w:t>
      </w:r>
      <w:r>
        <w:rPr>
          <w:rStyle w:val="y2iqfc"/>
          <w:rFonts w:ascii="inherit" w:hAnsi="inherit" w:hint="cs"/>
          <w:color w:val="1F1F1F"/>
          <w:sz w:val="42"/>
          <w:szCs w:val="42"/>
          <w:rtl/>
          <w:lang w:bidi="ar"/>
        </w:rPr>
        <w:t>.</w:t>
      </w:r>
    </w:p>
    <w:p w:rsidR="00165311" w:rsidRPr="00165311" w:rsidRDefault="00165311" w:rsidP="00165311">
      <w:pPr>
        <w:pStyle w:val="PrformatHTML"/>
        <w:shd w:val="clear" w:color="auto" w:fill="F8F9FA"/>
        <w:bidi/>
        <w:spacing w:line="480" w:lineRule="atLeast"/>
        <w:rPr>
          <w:rFonts w:ascii="inherit" w:hAnsi="inherit"/>
          <w:color w:val="1F1F1F"/>
          <w:sz w:val="42"/>
          <w:szCs w:val="42"/>
        </w:rPr>
      </w:pPr>
    </w:p>
    <w:p w:rsidR="00D918A5" w:rsidRPr="00D918A5" w:rsidRDefault="00D918A5" w:rsidP="005D172B">
      <w:pPr>
        <w:pStyle w:val="PrformatHTML"/>
        <w:shd w:val="clear" w:color="auto" w:fill="F8F9FA"/>
        <w:bidi/>
        <w:spacing w:line="480" w:lineRule="atLeast"/>
        <w:rPr>
          <w:rStyle w:val="y2iqfc"/>
          <w:rFonts w:asciiTheme="majorBidi" w:hAnsiTheme="majorBidi" w:cstheme="majorBidi"/>
          <w:color w:val="1F1F1F"/>
          <w:sz w:val="40"/>
          <w:szCs w:val="40"/>
          <w:rtl/>
          <w:lang w:bidi="ar"/>
        </w:rPr>
      </w:pPr>
      <w:r w:rsidRPr="00D918A5">
        <w:rPr>
          <w:rFonts w:asciiTheme="majorBidi" w:hAnsiTheme="majorBidi" w:cstheme="majorBidi"/>
          <w:b/>
          <w:bCs/>
          <w:sz w:val="40"/>
          <w:szCs w:val="40"/>
        </w:rPr>
        <w:t>-</w:t>
      </w:r>
      <w:r w:rsidRPr="00D918A5">
        <w:rPr>
          <w:rStyle w:val="PrformatHTMLCar"/>
          <w:rFonts w:asciiTheme="majorBidi" w:eastAsiaTheme="minorHAnsi" w:hAnsiTheme="majorBidi" w:cstheme="majorBidi"/>
          <w:color w:val="1F1F1F"/>
          <w:sz w:val="40"/>
          <w:szCs w:val="40"/>
          <w:rtl/>
          <w:lang w:bidi="ar"/>
        </w:rPr>
        <w:t xml:space="preserve"> </w:t>
      </w:r>
      <w:r w:rsidR="00434083">
        <w:rPr>
          <w:rStyle w:val="y2iqfc"/>
          <w:rFonts w:asciiTheme="majorBidi" w:hAnsiTheme="majorBidi" w:cstheme="majorBidi"/>
          <w:color w:val="1F1F1F"/>
          <w:sz w:val="40"/>
          <w:szCs w:val="40"/>
          <w:rtl/>
          <w:lang w:bidi="ar"/>
        </w:rPr>
        <w:t xml:space="preserve">من المفترض أن يعتمد مفهوم </w:t>
      </w:r>
      <w:r w:rsidRPr="00D918A5">
        <w:rPr>
          <w:rStyle w:val="y2iqfc"/>
          <w:rFonts w:asciiTheme="majorBidi" w:hAnsiTheme="majorBidi" w:cstheme="majorBidi"/>
          <w:color w:val="1F1F1F"/>
          <w:sz w:val="40"/>
          <w:szCs w:val="40"/>
          <w:rtl/>
          <w:lang w:bidi="ar"/>
        </w:rPr>
        <w:t xml:space="preserve">تسويق </w:t>
      </w:r>
      <w:r w:rsidR="00434083" w:rsidRPr="00D918A5">
        <w:rPr>
          <w:rStyle w:val="y2iqfc"/>
          <w:rFonts w:asciiTheme="majorBidi" w:hAnsiTheme="majorBidi" w:cstheme="majorBidi" w:hint="cs"/>
          <w:color w:val="1F1F1F"/>
          <w:sz w:val="40"/>
          <w:szCs w:val="40"/>
          <w:rtl/>
          <w:lang w:bidi="ar"/>
        </w:rPr>
        <w:t>المعاملات</w:t>
      </w:r>
      <w:r w:rsidRPr="00D918A5">
        <w:rPr>
          <w:rStyle w:val="y2iqfc"/>
          <w:rFonts w:asciiTheme="majorBidi" w:hAnsiTheme="majorBidi" w:cstheme="majorBidi"/>
          <w:color w:val="1F1F1F"/>
          <w:sz w:val="40"/>
          <w:szCs w:val="40"/>
          <w:rtl/>
          <w:lang w:bidi="ar"/>
        </w:rPr>
        <w:t xml:space="preserve"> على النموذج/المبدأ الشهير 4</w:t>
      </w:r>
      <w:r w:rsidRPr="00D918A5">
        <w:rPr>
          <w:rStyle w:val="y2iqfc"/>
          <w:rFonts w:asciiTheme="majorBidi" w:hAnsiTheme="majorBidi" w:cstheme="majorBidi"/>
          <w:color w:val="1F1F1F"/>
          <w:sz w:val="40"/>
          <w:szCs w:val="40"/>
          <w:lang w:bidi="ar"/>
        </w:rPr>
        <w:t>P</w:t>
      </w:r>
      <w:r w:rsidRPr="00D918A5">
        <w:rPr>
          <w:rStyle w:val="y2iqfc"/>
          <w:rFonts w:asciiTheme="majorBidi" w:hAnsiTheme="majorBidi" w:cstheme="majorBidi"/>
          <w:color w:val="1F1F1F"/>
          <w:sz w:val="40"/>
          <w:szCs w:val="40"/>
          <w:rtl/>
          <w:lang w:bidi="ar"/>
        </w:rPr>
        <w:t xml:space="preserve"> (المنتج، السعر، المكان، أو التوزيع، والترويج) يركز على بيع السلع الملموسة، وكان </w:t>
      </w:r>
      <w:proofErr w:type="spellStart"/>
      <w:r w:rsidRPr="00D918A5">
        <w:rPr>
          <w:rStyle w:val="y2iqfc"/>
          <w:rFonts w:asciiTheme="majorBidi" w:hAnsiTheme="majorBidi" w:cstheme="majorBidi"/>
          <w:color w:val="1F1F1F"/>
          <w:sz w:val="40"/>
          <w:szCs w:val="40"/>
          <w:rtl/>
          <w:lang w:bidi="ar"/>
        </w:rPr>
        <w:t>كوتلر</w:t>
      </w:r>
      <w:proofErr w:type="spellEnd"/>
      <w:r w:rsidRPr="00D918A5">
        <w:rPr>
          <w:rStyle w:val="y2iqfc"/>
          <w:rFonts w:asciiTheme="majorBidi" w:hAnsiTheme="majorBidi" w:cstheme="majorBidi"/>
          <w:color w:val="1F1F1F"/>
          <w:sz w:val="40"/>
          <w:szCs w:val="40"/>
          <w:rtl/>
          <w:lang w:bidi="ar"/>
        </w:rPr>
        <w:t xml:space="preserve"> أحد المؤلفين الذين</w:t>
      </w:r>
    </w:p>
    <w:p w:rsidR="00D918A5" w:rsidRDefault="00D918A5" w:rsidP="00A213F0">
      <w:pPr>
        <w:pStyle w:val="PrformatHTML"/>
        <w:shd w:val="clear" w:color="auto" w:fill="F8F9FA"/>
        <w:bidi/>
        <w:spacing w:line="480" w:lineRule="atLeast"/>
        <w:rPr>
          <w:rStyle w:val="y2iqfc"/>
          <w:rFonts w:asciiTheme="majorBidi" w:hAnsiTheme="majorBidi" w:cstheme="majorBidi"/>
          <w:color w:val="1F1F1F"/>
          <w:sz w:val="40"/>
          <w:szCs w:val="40"/>
          <w:lang w:bidi="ar"/>
        </w:rPr>
      </w:pPr>
      <w:r w:rsidRPr="00D918A5">
        <w:rPr>
          <w:rStyle w:val="y2iqfc"/>
          <w:rFonts w:asciiTheme="majorBidi" w:hAnsiTheme="majorBidi" w:cstheme="majorBidi"/>
          <w:color w:val="1F1F1F"/>
          <w:sz w:val="40"/>
          <w:szCs w:val="40"/>
          <w:rtl/>
          <w:lang w:bidi="ar"/>
        </w:rPr>
        <w:t>وقامت بتكييف هذا المفهوم مع قطاع الخدمات (</w:t>
      </w:r>
      <w:proofErr w:type="spellStart"/>
      <w:r w:rsidRPr="00D918A5">
        <w:rPr>
          <w:rStyle w:val="y2iqfc"/>
          <w:rFonts w:asciiTheme="majorBidi" w:hAnsiTheme="majorBidi" w:cstheme="majorBidi"/>
          <w:color w:val="1F1F1F"/>
          <w:sz w:val="40"/>
          <w:szCs w:val="40"/>
          <w:lang w:bidi="ar"/>
        </w:rPr>
        <w:t>Kotler</w:t>
      </w:r>
      <w:proofErr w:type="spellEnd"/>
      <w:r w:rsidRPr="00D918A5">
        <w:rPr>
          <w:rStyle w:val="y2iqfc"/>
          <w:rFonts w:asciiTheme="majorBidi" w:hAnsiTheme="majorBidi" w:cstheme="majorBidi"/>
          <w:color w:val="1F1F1F"/>
          <w:sz w:val="40"/>
          <w:szCs w:val="40"/>
          <w:lang w:bidi="ar"/>
        </w:rPr>
        <w:t>, 1977</w:t>
      </w:r>
      <w:r w:rsidRPr="00D918A5">
        <w:rPr>
          <w:rStyle w:val="y2iqfc"/>
          <w:rFonts w:asciiTheme="majorBidi" w:hAnsiTheme="majorBidi" w:cstheme="majorBidi"/>
          <w:color w:val="1F1F1F"/>
          <w:sz w:val="40"/>
          <w:szCs w:val="40"/>
          <w:rtl/>
          <w:lang w:bidi="ar"/>
        </w:rPr>
        <w:t>).</w:t>
      </w:r>
    </w:p>
    <w:p w:rsidR="00A213F0" w:rsidRPr="00A213F0" w:rsidRDefault="00A213F0" w:rsidP="00A213F0">
      <w:pPr>
        <w:pStyle w:val="PrformatHTML"/>
        <w:shd w:val="clear" w:color="auto" w:fill="F8F9FA"/>
        <w:bidi/>
        <w:spacing w:line="480" w:lineRule="atLeast"/>
        <w:rPr>
          <w:rFonts w:asciiTheme="majorBidi" w:hAnsiTheme="majorBidi" w:cstheme="majorBidi"/>
          <w:color w:val="1F1F1F"/>
          <w:sz w:val="40"/>
          <w:szCs w:val="40"/>
        </w:rPr>
      </w:pPr>
    </w:p>
    <w:p w:rsidR="005710F9" w:rsidRPr="005710F9" w:rsidRDefault="00A213F0" w:rsidP="005710F9">
      <w:pPr>
        <w:pStyle w:val="PrformatHTML"/>
        <w:shd w:val="clear" w:color="auto" w:fill="F8F9FA"/>
        <w:bidi/>
        <w:spacing w:line="480" w:lineRule="atLeast"/>
        <w:rPr>
          <w:rStyle w:val="y2iqfc"/>
          <w:rFonts w:asciiTheme="majorBidi" w:hAnsiTheme="majorBidi" w:cstheme="majorBidi"/>
          <w:color w:val="1F1F1F"/>
          <w:sz w:val="40"/>
          <w:szCs w:val="40"/>
          <w:rtl/>
          <w:lang w:bidi="ar"/>
        </w:rPr>
      </w:pPr>
      <w:r>
        <w:rPr>
          <w:rStyle w:val="y2iqfc"/>
          <w:rFonts w:asciiTheme="majorBidi" w:hAnsiTheme="majorBidi" w:cstheme="majorBidi"/>
          <w:color w:val="1F1F1F"/>
          <w:sz w:val="40"/>
          <w:szCs w:val="40"/>
          <w:lang w:bidi="ar"/>
        </w:rPr>
        <w:t xml:space="preserve">- </w:t>
      </w:r>
      <w:r w:rsidR="005710F9" w:rsidRPr="005710F9">
        <w:rPr>
          <w:rStyle w:val="y2iqfc"/>
          <w:rFonts w:asciiTheme="majorBidi" w:hAnsiTheme="majorBidi" w:cstheme="majorBidi"/>
          <w:color w:val="1F1F1F"/>
          <w:sz w:val="40"/>
          <w:szCs w:val="40"/>
          <w:rtl/>
          <w:lang w:bidi="ar"/>
        </w:rPr>
        <w:t>علاوة على ذلك، يجب أن تعلم أن نهج المعاملات يتضمن الحد الأدنى،</w:t>
      </w:r>
    </w:p>
    <w:p w:rsidR="005710F9" w:rsidRPr="005710F9" w:rsidRDefault="005710F9" w:rsidP="00434083">
      <w:pPr>
        <w:pStyle w:val="PrformatHTML"/>
        <w:shd w:val="clear" w:color="auto" w:fill="F8F9FA"/>
        <w:bidi/>
        <w:spacing w:line="480" w:lineRule="atLeast"/>
        <w:rPr>
          <w:rStyle w:val="y2iqfc"/>
          <w:rFonts w:asciiTheme="majorBidi" w:hAnsiTheme="majorBidi" w:cstheme="majorBidi"/>
          <w:color w:val="1F1F1F"/>
          <w:sz w:val="40"/>
          <w:szCs w:val="40"/>
          <w:rtl/>
          <w:lang w:bidi="ar"/>
        </w:rPr>
      </w:pPr>
      <w:r w:rsidRPr="005710F9">
        <w:rPr>
          <w:rStyle w:val="y2iqfc"/>
          <w:rFonts w:asciiTheme="majorBidi" w:hAnsiTheme="majorBidi" w:cstheme="majorBidi"/>
          <w:color w:val="1F1F1F"/>
          <w:sz w:val="40"/>
          <w:szCs w:val="40"/>
          <w:rtl/>
          <w:lang w:bidi="ar"/>
        </w:rPr>
        <w:t xml:space="preserve">وإلا فلا يوجد اتصال مع العملاء خارج ما يتعلق مباشرة </w:t>
      </w:r>
      <w:r w:rsidR="00434083">
        <w:rPr>
          <w:rStyle w:val="y2iqfc"/>
          <w:rFonts w:asciiTheme="majorBidi" w:hAnsiTheme="majorBidi" w:cstheme="majorBidi" w:hint="cs"/>
          <w:color w:val="1F1F1F"/>
          <w:sz w:val="40"/>
          <w:szCs w:val="40"/>
          <w:rtl/>
          <w:lang w:bidi="ar"/>
        </w:rPr>
        <w:t>با</w:t>
      </w:r>
      <w:r w:rsidRPr="005710F9">
        <w:rPr>
          <w:rStyle w:val="y2iqfc"/>
          <w:rFonts w:asciiTheme="majorBidi" w:hAnsiTheme="majorBidi" w:cstheme="majorBidi"/>
          <w:color w:val="1F1F1F"/>
          <w:sz w:val="40"/>
          <w:szCs w:val="40"/>
          <w:rtl/>
          <w:lang w:bidi="ar"/>
        </w:rPr>
        <w:t>لمنتج أو عناصر المزيج التسويقي الأخرى. ومن هذا المنظور العميل</w:t>
      </w:r>
    </w:p>
    <w:p w:rsidR="004A0337" w:rsidRDefault="005710F9" w:rsidP="00165311">
      <w:pPr>
        <w:pStyle w:val="PrformatHTML"/>
        <w:shd w:val="clear" w:color="auto" w:fill="F8F9FA"/>
        <w:bidi/>
        <w:spacing w:line="480" w:lineRule="atLeast"/>
        <w:rPr>
          <w:rStyle w:val="y2iqfc"/>
          <w:rFonts w:asciiTheme="majorBidi" w:hAnsiTheme="majorBidi" w:cstheme="majorBidi"/>
          <w:color w:val="1F1F1F"/>
          <w:sz w:val="40"/>
          <w:szCs w:val="40"/>
          <w:lang w:bidi="ar"/>
        </w:rPr>
      </w:pPr>
      <w:r w:rsidRPr="005710F9">
        <w:rPr>
          <w:rStyle w:val="y2iqfc"/>
          <w:rFonts w:asciiTheme="majorBidi" w:hAnsiTheme="majorBidi" w:cstheme="majorBidi"/>
          <w:color w:val="1F1F1F"/>
          <w:sz w:val="40"/>
          <w:szCs w:val="40"/>
          <w:rtl/>
          <w:lang w:bidi="ar"/>
        </w:rPr>
        <w:t>ولن تحصل على الكثير مما يسمح لها بخصم قيمة مضافة معينة.</w:t>
      </w:r>
    </w:p>
    <w:p w:rsidR="004A0337" w:rsidRDefault="004A0337" w:rsidP="004A0337">
      <w:pPr>
        <w:pStyle w:val="PrformatHTML"/>
        <w:shd w:val="clear" w:color="auto" w:fill="F8F9FA"/>
        <w:bidi/>
        <w:spacing w:line="480" w:lineRule="atLeast"/>
        <w:rPr>
          <w:rStyle w:val="y2iqfc"/>
          <w:rFonts w:asciiTheme="majorBidi" w:hAnsiTheme="majorBidi" w:cstheme="majorBidi"/>
          <w:color w:val="1F1F1F"/>
          <w:sz w:val="40"/>
          <w:szCs w:val="40"/>
          <w:lang w:bidi="ar"/>
        </w:rPr>
      </w:pPr>
    </w:p>
    <w:p w:rsidR="009C5879" w:rsidRPr="00872AD0" w:rsidRDefault="004A0337" w:rsidP="00A213F0">
      <w:pPr>
        <w:pStyle w:val="PrformatHTML"/>
        <w:numPr>
          <w:ilvl w:val="0"/>
          <w:numId w:val="8"/>
        </w:numPr>
        <w:shd w:val="clear" w:color="auto" w:fill="F8F9FA"/>
        <w:bidi/>
        <w:spacing w:line="480" w:lineRule="atLeast"/>
        <w:rPr>
          <w:rStyle w:val="y2iqfc"/>
          <w:rFonts w:asciiTheme="majorBidi" w:hAnsiTheme="majorBidi" w:cstheme="majorBidi"/>
          <w:color w:val="1F1F1F"/>
          <w:sz w:val="40"/>
          <w:szCs w:val="40"/>
          <w:rtl/>
          <w:lang w:bidi="ar"/>
        </w:rPr>
      </w:pPr>
      <w:r w:rsidRPr="00872AD0">
        <w:rPr>
          <w:rStyle w:val="y2iqfc"/>
          <w:rFonts w:asciiTheme="majorBidi" w:hAnsiTheme="majorBidi" w:cstheme="majorBidi"/>
          <w:color w:val="1F1F1F"/>
          <w:sz w:val="40"/>
          <w:szCs w:val="40"/>
          <w:rtl/>
          <w:lang w:bidi="ar"/>
        </w:rPr>
        <w:lastRenderedPageBreak/>
        <w:t xml:space="preserve">وبنفس المعنى الذي ذهب إليه </w:t>
      </w:r>
      <w:proofErr w:type="spellStart"/>
      <w:r w:rsidRPr="00872AD0">
        <w:rPr>
          <w:rStyle w:val="y2iqfc"/>
          <w:rFonts w:asciiTheme="majorBidi" w:hAnsiTheme="majorBidi" w:cstheme="majorBidi"/>
          <w:color w:val="1F1F1F"/>
          <w:sz w:val="40"/>
          <w:szCs w:val="40"/>
          <w:rtl/>
          <w:lang w:bidi="ar"/>
        </w:rPr>
        <w:t>كوتلر</w:t>
      </w:r>
      <w:proofErr w:type="spellEnd"/>
      <w:r w:rsidRPr="00872AD0">
        <w:rPr>
          <w:rStyle w:val="y2iqfc"/>
          <w:rFonts w:asciiTheme="majorBidi" w:hAnsiTheme="majorBidi" w:cstheme="majorBidi"/>
          <w:color w:val="1F1F1F"/>
          <w:sz w:val="40"/>
          <w:szCs w:val="40"/>
          <w:lang w:bidi="ar"/>
        </w:rPr>
        <w:t xml:space="preserve"> </w:t>
      </w:r>
      <w:proofErr w:type="spellStart"/>
      <w:proofErr w:type="gramStart"/>
      <w:r w:rsidRPr="00872AD0">
        <w:rPr>
          <w:rStyle w:val="y2iqfc"/>
          <w:rFonts w:asciiTheme="majorBidi" w:hAnsiTheme="majorBidi" w:cstheme="majorBidi"/>
          <w:color w:val="1F1F1F"/>
          <w:sz w:val="40"/>
          <w:szCs w:val="40"/>
          <w:lang w:bidi="ar"/>
        </w:rPr>
        <w:t>Kotler</w:t>
      </w:r>
      <w:proofErr w:type="spellEnd"/>
      <w:r w:rsidRPr="00872AD0">
        <w:rPr>
          <w:rStyle w:val="y2iqfc"/>
          <w:rFonts w:asciiTheme="majorBidi" w:hAnsiTheme="majorBidi" w:cstheme="majorBidi"/>
          <w:color w:val="1F1F1F"/>
          <w:sz w:val="40"/>
          <w:szCs w:val="40"/>
          <w:rtl/>
          <w:lang w:bidi="ar"/>
        </w:rPr>
        <w:t xml:space="preserve"> ،</w:t>
      </w:r>
      <w:proofErr w:type="gramEnd"/>
      <w:r w:rsidRPr="00872AD0">
        <w:rPr>
          <w:rStyle w:val="y2iqfc"/>
          <w:rFonts w:asciiTheme="majorBidi" w:hAnsiTheme="majorBidi" w:cstheme="majorBidi"/>
          <w:color w:val="1F1F1F"/>
          <w:sz w:val="40"/>
          <w:szCs w:val="40"/>
          <w:rtl/>
          <w:lang w:bidi="ar"/>
        </w:rPr>
        <w:t xml:space="preserve"> يرى </w:t>
      </w:r>
      <w:proofErr w:type="spellStart"/>
      <w:r w:rsidRPr="00872AD0">
        <w:rPr>
          <w:rStyle w:val="y2iqfc"/>
          <w:rFonts w:asciiTheme="majorBidi" w:hAnsiTheme="majorBidi" w:cstheme="majorBidi"/>
          <w:color w:val="1F1F1F"/>
          <w:sz w:val="40"/>
          <w:szCs w:val="40"/>
          <w:rtl/>
          <w:lang w:bidi="ar"/>
        </w:rPr>
        <w:t>غرونروس</w:t>
      </w:r>
      <w:proofErr w:type="spellEnd"/>
      <w:r w:rsidRPr="00872AD0">
        <w:rPr>
          <w:rStyle w:val="y2iqfc"/>
          <w:rFonts w:asciiTheme="majorBidi" w:hAnsiTheme="majorBidi" w:cstheme="majorBidi"/>
          <w:color w:val="1F1F1F"/>
          <w:sz w:val="40"/>
          <w:szCs w:val="40"/>
          <w:rtl/>
          <w:lang w:bidi="ar"/>
        </w:rPr>
        <w:t xml:space="preserve"> </w:t>
      </w:r>
      <w:proofErr w:type="spellStart"/>
      <w:r w:rsidRPr="00872AD0">
        <w:rPr>
          <w:rStyle w:val="y2iqfc"/>
          <w:rFonts w:asciiTheme="majorBidi" w:hAnsiTheme="majorBidi" w:cstheme="majorBidi"/>
          <w:color w:val="1F1F1F"/>
          <w:sz w:val="40"/>
          <w:szCs w:val="40"/>
          <w:lang w:bidi="ar"/>
        </w:rPr>
        <w:t>Gronroos</w:t>
      </w:r>
      <w:proofErr w:type="spellEnd"/>
      <w:r w:rsidRPr="00872AD0">
        <w:rPr>
          <w:rStyle w:val="y2iqfc"/>
          <w:rFonts w:asciiTheme="majorBidi" w:hAnsiTheme="majorBidi" w:cstheme="majorBidi"/>
          <w:color w:val="1F1F1F"/>
          <w:sz w:val="40"/>
          <w:szCs w:val="40"/>
          <w:lang w:bidi="ar"/>
        </w:rPr>
        <w:t xml:space="preserve"> </w:t>
      </w:r>
      <w:r w:rsidR="00434083">
        <w:rPr>
          <w:rStyle w:val="y2iqfc"/>
          <w:rFonts w:asciiTheme="majorBidi" w:hAnsiTheme="majorBidi" w:cstheme="majorBidi"/>
          <w:color w:val="1F1F1F"/>
          <w:sz w:val="40"/>
          <w:szCs w:val="40"/>
          <w:rtl/>
          <w:lang w:bidi="ar"/>
        </w:rPr>
        <w:t xml:space="preserve">(1995) أن </w:t>
      </w:r>
      <w:r w:rsidRPr="00872AD0">
        <w:rPr>
          <w:rStyle w:val="y2iqfc"/>
          <w:rFonts w:asciiTheme="majorBidi" w:hAnsiTheme="majorBidi" w:cstheme="majorBidi"/>
          <w:color w:val="1F1F1F"/>
          <w:sz w:val="40"/>
          <w:szCs w:val="40"/>
          <w:rtl/>
          <w:lang w:bidi="ar"/>
        </w:rPr>
        <w:t xml:space="preserve">تسويق </w:t>
      </w:r>
      <w:r w:rsidR="00434083" w:rsidRPr="00872AD0">
        <w:rPr>
          <w:rStyle w:val="y2iqfc"/>
          <w:rFonts w:asciiTheme="majorBidi" w:hAnsiTheme="majorBidi" w:cstheme="majorBidi" w:hint="cs"/>
          <w:color w:val="1F1F1F"/>
          <w:sz w:val="40"/>
          <w:szCs w:val="40"/>
          <w:rtl/>
          <w:lang w:bidi="ar"/>
        </w:rPr>
        <w:t>المعاملات</w:t>
      </w:r>
      <w:r w:rsidRPr="00872AD0">
        <w:rPr>
          <w:rStyle w:val="y2iqfc"/>
          <w:rFonts w:asciiTheme="majorBidi" w:hAnsiTheme="majorBidi" w:cstheme="majorBidi"/>
          <w:color w:val="1F1F1F"/>
          <w:sz w:val="40"/>
          <w:szCs w:val="40"/>
          <w:rtl/>
          <w:lang w:bidi="ar"/>
        </w:rPr>
        <w:t xml:space="preserve"> يعني أن </w:t>
      </w:r>
      <w:r w:rsidR="00A213F0" w:rsidRPr="003F4EC2">
        <w:rPr>
          <w:rFonts w:asciiTheme="majorBidi" w:hAnsiTheme="majorBidi" w:cstheme="majorBidi"/>
          <w:color w:val="1F1F1F"/>
          <w:sz w:val="36"/>
          <w:szCs w:val="36"/>
          <w:rtl/>
          <w:lang w:bidi="ar"/>
        </w:rPr>
        <w:t>تركز</w:t>
      </w:r>
      <w:r w:rsidR="00A213F0" w:rsidRPr="00872AD0">
        <w:rPr>
          <w:rStyle w:val="y2iqfc"/>
          <w:rFonts w:asciiTheme="majorBidi" w:hAnsiTheme="majorBidi" w:cstheme="majorBidi"/>
          <w:color w:val="1F1F1F"/>
          <w:sz w:val="40"/>
          <w:szCs w:val="40"/>
          <w:rtl/>
          <w:lang w:bidi="ar"/>
        </w:rPr>
        <w:t xml:space="preserve"> </w:t>
      </w:r>
      <w:r w:rsidRPr="00872AD0">
        <w:rPr>
          <w:rStyle w:val="y2iqfc"/>
          <w:rFonts w:asciiTheme="majorBidi" w:hAnsiTheme="majorBidi" w:cstheme="majorBidi"/>
          <w:color w:val="1F1F1F"/>
          <w:sz w:val="40"/>
          <w:szCs w:val="40"/>
          <w:rtl/>
          <w:lang w:bidi="ar"/>
        </w:rPr>
        <w:t xml:space="preserve">الشركة </w:t>
      </w:r>
      <w:r w:rsidR="00A213F0">
        <w:rPr>
          <w:rStyle w:val="y2iqfc"/>
          <w:rFonts w:asciiTheme="majorBidi" w:hAnsiTheme="majorBidi" w:cstheme="majorBidi" w:hint="cs"/>
          <w:color w:val="1F1F1F"/>
          <w:sz w:val="40"/>
          <w:szCs w:val="40"/>
          <w:rtl/>
          <w:lang w:bidi="ar"/>
        </w:rPr>
        <w:t xml:space="preserve">او </w:t>
      </w:r>
      <w:r w:rsidRPr="00872AD0">
        <w:rPr>
          <w:rStyle w:val="y2iqfc"/>
          <w:rFonts w:asciiTheme="majorBidi" w:hAnsiTheme="majorBidi" w:cstheme="majorBidi"/>
          <w:color w:val="1F1F1F"/>
          <w:sz w:val="40"/>
          <w:szCs w:val="40"/>
          <w:rtl/>
          <w:lang w:bidi="ar"/>
        </w:rPr>
        <w:t>البائع فقط على التبادلات والمعاملات الفردية، وبدون متابعة.</w:t>
      </w:r>
    </w:p>
    <w:p w:rsidR="004A0337" w:rsidRPr="00E37767" w:rsidRDefault="004A0337" w:rsidP="009C5879">
      <w:pPr>
        <w:pStyle w:val="PrformatHTML"/>
        <w:shd w:val="clear" w:color="auto" w:fill="F8F9FA"/>
        <w:bidi/>
        <w:spacing w:line="480" w:lineRule="atLeast"/>
        <w:rPr>
          <w:rStyle w:val="y2iqfc"/>
          <w:rFonts w:asciiTheme="majorBidi" w:hAnsiTheme="majorBidi" w:cstheme="majorBidi"/>
          <w:color w:val="1F1F1F"/>
          <w:sz w:val="40"/>
          <w:szCs w:val="40"/>
          <w:lang w:bidi="ar"/>
        </w:rPr>
      </w:pPr>
      <w:r w:rsidRPr="004A0337">
        <w:rPr>
          <w:rStyle w:val="y2iqfc"/>
          <w:rFonts w:asciiTheme="majorBidi" w:hAnsiTheme="majorBidi" w:cstheme="majorBidi"/>
          <w:color w:val="1F1F1F"/>
          <w:sz w:val="40"/>
          <w:szCs w:val="40"/>
          <w:rtl/>
          <w:lang w:bidi="ar"/>
        </w:rPr>
        <w:t xml:space="preserve"> هناك</w:t>
      </w:r>
      <w:r w:rsidR="009C5879">
        <w:rPr>
          <w:rStyle w:val="y2iqfc"/>
          <w:rFonts w:asciiTheme="majorBidi" w:hAnsiTheme="majorBidi" w:cstheme="majorBidi" w:hint="cs"/>
          <w:color w:val="1F1F1F"/>
          <w:sz w:val="40"/>
          <w:szCs w:val="40"/>
          <w:rtl/>
          <w:lang w:bidi="ar"/>
        </w:rPr>
        <w:t xml:space="preserve"> </w:t>
      </w:r>
      <w:r w:rsidRPr="00E37767">
        <w:rPr>
          <w:rStyle w:val="y2iqfc"/>
          <w:rFonts w:asciiTheme="majorBidi" w:hAnsiTheme="majorBidi" w:cstheme="majorBidi"/>
          <w:color w:val="1F1F1F"/>
          <w:sz w:val="40"/>
          <w:szCs w:val="40"/>
          <w:rtl/>
          <w:lang w:bidi="ar"/>
        </w:rPr>
        <w:t>المنظور الزمني قصير نوعًا ما ووحدة التحليل هي المعاملة.</w:t>
      </w:r>
    </w:p>
    <w:p w:rsidR="00A213F0" w:rsidRDefault="00A213F0" w:rsidP="00A213F0">
      <w:pPr>
        <w:pStyle w:val="PrformatHTML"/>
        <w:shd w:val="clear" w:color="auto" w:fill="F8F9FA"/>
        <w:bidi/>
        <w:spacing w:line="480" w:lineRule="atLeast"/>
        <w:rPr>
          <w:rStyle w:val="y2iqfc"/>
          <w:rFonts w:ascii="inherit" w:hAnsi="inherit"/>
          <w:b/>
          <w:bCs/>
          <w:color w:val="1F1F1F"/>
          <w:sz w:val="42"/>
          <w:szCs w:val="42"/>
          <w:u w:val="single"/>
          <w:lang w:bidi="ar"/>
        </w:rPr>
      </w:pPr>
    </w:p>
    <w:p w:rsidR="005710F9" w:rsidRPr="000D1722" w:rsidRDefault="005710F9" w:rsidP="00D918A5">
      <w:pPr>
        <w:jc w:val="right"/>
        <w:rPr>
          <w:rFonts w:asciiTheme="majorBidi" w:hAnsiTheme="majorBidi" w:cstheme="majorBidi"/>
          <w:b/>
          <w:bCs/>
          <w:sz w:val="40"/>
          <w:szCs w:val="40"/>
        </w:rPr>
      </w:pPr>
    </w:p>
    <w:sectPr w:rsidR="005710F9" w:rsidRPr="000D1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91772"/>
    <w:multiLevelType w:val="hybridMultilevel"/>
    <w:tmpl w:val="5E7E69A4"/>
    <w:lvl w:ilvl="0" w:tplc="75A019FC">
      <w:start w:val="2"/>
      <w:numFmt w:val="bullet"/>
      <w:lvlText w:val="-"/>
      <w:lvlJc w:val="left"/>
      <w:pPr>
        <w:ind w:left="720" w:hanging="360"/>
      </w:pPr>
      <w:rPr>
        <w:rFonts w:ascii="Times New Roman" w:eastAsia="Times New Roman" w:hAnsi="Times New Roman" w:cs="Times New Roman"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301E8D"/>
    <w:multiLevelType w:val="hybridMultilevel"/>
    <w:tmpl w:val="5C6CF636"/>
    <w:lvl w:ilvl="0" w:tplc="C50E4578">
      <w:start w:val="3"/>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4B08C5"/>
    <w:multiLevelType w:val="hybridMultilevel"/>
    <w:tmpl w:val="819EF6CA"/>
    <w:lvl w:ilvl="0" w:tplc="1E5AECF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621D34"/>
    <w:multiLevelType w:val="hybridMultilevel"/>
    <w:tmpl w:val="ADF2A78C"/>
    <w:lvl w:ilvl="0" w:tplc="280E13D8">
      <w:start w:val="4"/>
      <w:numFmt w:val="bullet"/>
      <w:lvlText w:val="-"/>
      <w:lvlJc w:val="left"/>
      <w:pPr>
        <w:ind w:left="720" w:hanging="360"/>
      </w:pPr>
      <w:rPr>
        <w:rFonts w:ascii="Times New Roman" w:eastAsia="Times New Roman" w:hAnsi="Times New Roman" w:cs="Times New Roman"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0B4596"/>
    <w:multiLevelType w:val="multilevel"/>
    <w:tmpl w:val="99F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D9433D"/>
    <w:multiLevelType w:val="hybridMultilevel"/>
    <w:tmpl w:val="00C6113C"/>
    <w:lvl w:ilvl="0" w:tplc="F17223D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61036CBD"/>
    <w:multiLevelType w:val="hybridMultilevel"/>
    <w:tmpl w:val="619E7F50"/>
    <w:lvl w:ilvl="0" w:tplc="E7D09338">
      <w:start w:val="1"/>
      <w:numFmt w:val="decimal"/>
      <w:lvlText w:val="%1)"/>
      <w:lvlJc w:val="left"/>
      <w:pPr>
        <w:ind w:left="876" w:hanging="450"/>
      </w:pPr>
      <w:rPr>
        <w:rFonts w:ascii="inherit" w:hAnsi="inherit" w:cs="Courier New" w:hint="default"/>
        <w:color w:val="1F1F1F"/>
        <w:sz w:val="4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52E53BC"/>
    <w:multiLevelType w:val="hybridMultilevel"/>
    <w:tmpl w:val="00F2BE98"/>
    <w:lvl w:ilvl="0" w:tplc="A0A4634E">
      <w:start w:val="1"/>
      <w:numFmt w:val="bullet"/>
      <w:lvlText w:val="-"/>
      <w:lvlJc w:val="left"/>
      <w:pPr>
        <w:ind w:left="2445" w:hanging="208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7C06F4A"/>
    <w:multiLevelType w:val="hybridMultilevel"/>
    <w:tmpl w:val="AE428ACE"/>
    <w:lvl w:ilvl="0" w:tplc="366655D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0"/>
  </w:num>
  <w:num w:numId="6">
    <w:abstractNumId w:val="2"/>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78"/>
    <w:rsid w:val="00063862"/>
    <w:rsid w:val="000A77D1"/>
    <w:rsid w:val="000D1722"/>
    <w:rsid w:val="000E038A"/>
    <w:rsid w:val="00116B0B"/>
    <w:rsid w:val="001453B5"/>
    <w:rsid w:val="00165311"/>
    <w:rsid w:val="001C43B1"/>
    <w:rsid w:val="001D741A"/>
    <w:rsid w:val="00217B40"/>
    <w:rsid w:val="00251BD7"/>
    <w:rsid w:val="00297478"/>
    <w:rsid w:val="002A35F0"/>
    <w:rsid w:val="002B2061"/>
    <w:rsid w:val="002C3697"/>
    <w:rsid w:val="002E00B8"/>
    <w:rsid w:val="0030456A"/>
    <w:rsid w:val="0035465A"/>
    <w:rsid w:val="00375750"/>
    <w:rsid w:val="00382D16"/>
    <w:rsid w:val="003B6F99"/>
    <w:rsid w:val="00434083"/>
    <w:rsid w:val="004625BC"/>
    <w:rsid w:val="004A0337"/>
    <w:rsid w:val="004A7501"/>
    <w:rsid w:val="005264C9"/>
    <w:rsid w:val="00536A28"/>
    <w:rsid w:val="00546D05"/>
    <w:rsid w:val="0055352A"/>
    <w:rsid w:val="00561BC6"/>
    <w:rsid w:val="005710F9"/>
    <w:rsid w:val="005841A0"/>
    <w:rsid w:val="005B1DBF"/>
    <w:rsid w:val="005B3771"/>
    <w:rsid w:val="005D172B"/>
    <w:rsid w:val="005E3641"/>
    <w:rsid w:val="006208B8"/>
    <w:rsid w:val="0067312C"/>
    <w:rsid w:val="006756BF"/>
    <w:rsid w:val="006B3E91"/>
    <w:rsid w:val="006E5C62"/>
    <w:rsid w:val="00763D25"/>
    <w:rsid w:val="00770D9A"/>
    <w:rsid w:val="00774683"/>
    <w:rsid w:val="007A427B"/>
    <w:rsid w:val="008351E5"/>
    <w:rsid w:val="008532E1"/>
    <w:rsid w:val="00872AD0"/>
    <w:rsid w:val="00895F1F"/>
    <w:rsid w:val="008A14E6"/>
    <w:rsid w:val="008E6436"/>
    <w:rsid w:val="008F7170"/>
    <w:rsid w:val="00950615"/>
    <w:rsid w:val="00953540"/>
    <w:rsid w:val="009C5879"/>
    <w:rsid w:val="009E5048"/>
    <w:rsid w:val="00A213F0"/>
    <w:rsid w:val="00A23300"/>
    <w:rsid w:val="00A619A8"/>
    <w:rsid w:val="00A82F0A"/>
    <w:rsid w:val="00AA024F"/>
    <w:rsid w:val="00AD0EB3"/>
    <w:rsid w:val="00B90296"/>
    <w:rsid w:val="00B9777C"/>
    <w:rsid w:val="00BA6592"/>
    <w:rsid w:val="00BB0869"/>
    <w:rsid w:val="00BC21FA"/>
    <w:rsid w:val="00BD04DE"/>
    <w:rsid w:val="00BD6D7D"/>
    <w:rsid w:val="00C23435"/>
    <w:rsid w:val="00C35116"/>
    <w:rsid w:val="00C627C3"/>
    <w:rsid w:val="00C854B2"/>
    <w:rsid w:val="00CF387F"/>
    <w:rsid w:val="00CF5E52"/>
    <w:rsid w:val="00D34295"/>
    <w:rsid w:val="00D5447E"/>
    <w:rsid w:val="00D918A5"/>
    <w:rsid w:val="00DF43C4"/>
    <w:rsid w:val="00E37767"/>
    <w:rsid w:val="00E60BA7"/>
    <w:rsid w:val="00E6122F"/>
    <w:rsid w:val="00EA77E7"/>
    <w:rsid w:val="00EF14BC"/>
    <w:rsid w:val="00F21B8F"/>
    <w:rsid w:val="00F662E8"/>
    <w:rsid w:val="00F73C31"/>
    <w:rsid w:val="00FB0AEB"/>
    <w:rsid w:val="00FF4F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694D6-F125-40FD-8102-3B0BF744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478"/>
    <w:pPr>
      <w:ind w:left="720"/>
      <w:contextualSpacing/>
    </w:pPr>
  </w:style>
  <w:style w:type="paragraph" w:styleId="PrformatHTML">
    <w:name w:val="HTML Preformatted"/>
    <w:basedOn w:val="Normal"/>
    <w:link w:val="PrformatHTMLCar"/>
    <w:uiPriority w:val="99"/>
    <w:unhideWhenUsed/>
    <w:rsid w:val="00B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B0869"/>
    <w:rPr>
      <w:rFonts w:ascii="Courier New" w:eastAsia="Times New Roman" w:hAnsi="Courier New" w:cs="Courier New"/>
      <w:sz w:val="20"/>
      <w:szCs w:val="20"/>
      <w:lang w:eastAsia="fr-FR"/>
    </w:rPr>
  </w:style>
  <w:style w:type="character" w:customStyle="1" w:styleId="y2iqfc">
    <w:name w:val="y2iqfc"/>
    <w:basedOn w:val="Policepardfaut"/>
    <w:rsid w:val="00BB0869"/>
  </w:style>
  <w:style w:type="paragraph" w:customStyle="1" w:styleId="jsx-345830423">
    <w:name w:val="jsx-345830423"/>
    <w:basedOn w:val="Normal"/>
    <w:rsid w:val="008E64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E6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4705">
      <w:bodyDiv w:val="1"/>
      <w:marLeft w:val="0"/>
      <w:marRight w:val="0"/>
      <w:marTop w:val="0"/>
      <w:marBottom w:val="0"/>
      <w:divBdr>
        <w:top w:val="none" w:sz="0" w:space="0" w:color="auto"/>
        <w:left w:val="none" w:sz="0" w:space="0" w:color="auto"/>
        <w:bottom w:val="none" w:sz="0" w:space="0" w:color="auto"/>
        <w:right w:val="none" w:sz="0" w:space="0" w:color="auto"/>
      </w:divBdr>
    </w:div>
    <w:div w:id="45226602">
      <w:bodyDiv w:val="1"/>
      <w:marLeft w:val="0"/>
      <w:marRight w:val="0"/>
      <w:marTop w:val="0"/>
      <w:marBottom w:val="0"/>
      <w:divBdr>
        <w:top w:val="none" w:sz="0" w:space="0" w:color="auto"/>
        <w:left w:val="none" w:sz="0" w:space="0" w:color="auto"/>
        <w:bottom w:val="none" w:sz="0" w:space="0" w:color="auto"/>
        <w:right w:val="none" w:sz="0" w:space="0" w:color="auto"/>
      </w:divBdr>
    </w:div>
    <w:div w:id="109403282">
      <w:bodyDiv w:val="1"/>
      <w:marLeft w:val="0"/>
      <w:marRight w:val="0"/>
      <w:marTop w:val="0"/>
      <w:marBottom w:val="0"/>
      <w:divBdr>
        <w:top w:val="none" w:sz="0" w:space="0" w:color="auto"/>
        <w:left w:val="none" w:sz="0" w:space="0" w:color="auto"/>
        <w:bottom w:val="none" w:sz="0" w:space="0" w:color="auto"/>
        <w:right w:val="none" w:sz="0" w:space="0" w:color="auto"/>
      </w:divBdr>
    </w:div>
    <w:div w:id="114718357">
      <w:bodyDiv w:val="1"/>
      <w:marLeft w:val="0"/>
      <w:marRight w:val="0"/>
      <w:marTop w:val="0"/>
      <w:marBottom w:val="0"/>
      <w:divBdr>
        <w:top w:val="none" w:sz="0" w:space="0" w:color="auto"/>
        <w:left w:val="none" w:sz="0" w:space="0" w:color="auto"/>
        <w:bottom w:val="none" w:sz="0" w:space="0" w:color="auto"/>
        <w:right w:val="none" w:sz="0" w:space="0" w:color="auto"/>
      </w:divBdr>
    </w:div>
    <w:div w:id="149493023">
      <w:bodyDiv w:val="1"/>
      <w:marLeft w:val="0"/>
      <w:marRight w:val="0"/>
      <w:marTop w:val="0"/>
      <w:marBottom w:val="0"/>
      <w:divBdr>
        <w:top w:val="none" w:sz="0" w:space="0" w:color="auto"/>
        <w:left w:val="none" w:sz="0" w:space="0" w:color="auto"/>
        <w:bottom w:val="none" w:sz="0" w:space="0" w:color="auto"/>
        <w:right w:val="none" w:sz="0" w:space="0" w:color="auto"/>
      </w:divBdr>
    </w:div>
    <w:div w:id="201523246">
      <w:bodyDiv w:val="1"/>
      <w:marLeft w:val="0"/>
      <w:marRight w:val="0"/>
      <w:marTop w:val="0"/>
      <w:marBottom w:val="0"/>
      <w:divBdr>
        <w:top w:val="none" w:sz="0" w:space="0" w:color="auto"/>
        <w:left w:val="none" w:sz="0" w:space="0" w:color="auto"/>
        <w:bottom w:val="none" w:sz="0" w:space="0" w:color="auto"/>
        <w:right w:val="none" w:sz="0" w:space="0" w:color="auto"/>
      </w:divBdr>
    </w:div>
    <w:div w:id="223302293">
      <w:bodyDiv w:val="1"/>
      <w:marLeft w:val="0"/>
      <w:marRight w:val="0"/>
      <w:marTop w:val="0"/>
      <w:marBottom w:val="0"/>
      <w:divBdr>
        <w:top w:val="none" w:sz="0" w:space="0" w:color="auto"/>
        <w:left w:val="none" w:sz="0" w:space="0" w:color="auto"/>
        <w:bottom w:val="none" w:sz="0" w:space="0" w:color="auto"/>
        <w:right w:val="none" w:sz="0" w:space="0" w:color="auto"/>
      </w:divBdr>
    </w:div>
    <w:div w:id="249319531">
      <w:bodyDiv w:val="1"/>
      <w:marLeft w:val="0"/>
      <w:marRight w:val="0"/>
      <w:marTop w:val="0"/>
      <w:marBottom w:val="0"/>
      <w:divBdr>
        <w:top w:val="none" w:sz="0" w:space="0" w:color="auto"/>
        <w:left w:val="none" w:sz="0" w:space="0" w:color="auto"/>
        <w:bottom w:val="none" w:sz="0" w:space="0" w:color="auto"/>
        <w:right w:val="none" w:sz="0" w:space="0" w:color="auto"/>
      </w:divBdr>
    </w:div>
    <w:div w:id="311835474">
      <w:bodyDiv w:val="1"/>
      <w:marLeft w:val="0"/>
      <w:marRight w:val="0"/>
      <w:marTop w:val="0"/>
      <w:marBottom w:val="0"/>
      <w:divBdr>
        <w:top w:val="none" w:sz="0" w:space="0" w:color="auto"/>
        <w:left w:val="none" w:sz="0" w:space="0" w:color="auto"/>
        <w:bottom w:val="none" w:sz="0" w:space="0" w:color="auto"/>
        <w:right w:val="none" w:sz="0" w:space="0" w:color="auto"/>
      </w:divBdr>
    </w:div>
    <w:div w:id="358818224">
      <w:bodyDiv w:val="1"/>
      <w:marLeft w:val="0"/>
      <w:marRight w:val="0"/>
      <w:marTop w:val="0"/>
      <w:marBottom w:val="0"/>
      <w:divBdr>
        <w:top w:val="none" w:sz="0" w:space="0" w:color="auto"/>
        <w:left w:val="none" w:sz="0" w:space="0" w:color="auto"/>
        <w:bottom w:val="none" w:sz="0" w:space="0" w:color="auto"/>
        <w:right w:val="none" w:sz="0" w:space="0" w:color="auto"/>
      </w:divBdr>
    </w:div>
    <w:div w:id="369231028">
      <w:bodyDiv w:val="1"/>
      <w:marLeft w:val="0"/>
      <w:marRight w:val="0"/>
      <w:marTop w:val="0"/>
      <w:marBottom w:val="0"/>
      <w:divBdr>
        <w:top w:val="none" w:sz="0" w:space="0" w:color="auto"/>
        <w:left w:val="none" w:sz="0" w:space="0" w:color="auto"/>
        <w:bottom w:val="none" w:sz="0" w:space="0" w:color="auto"/>
        <w:right w:val="none" w:sz="0" w:space="0" w:color="auto"/>
      </w:divBdr>
    </w:div>
    <w:div w:id="392000644">
      <w:bodyDiv w:val="1"/>
      <w:marLeft w:val="0"/>
      <w:marRight w:val="0"/>
      <w:marTop w:val="0"/>
      <w:marBottom w:val="0"/>
      <w:divBdr>
        <w:top w:val="none" w:sz="0" w:space="0" w:color="auto"/>
        <w:left w:val="none" w:sz="0" w:space="0" w:color="auto"/>
        <w:bottom w:val="none" w:sz="0" w:space="0" w:color="auto"/>
        <w:right w:val="none" w:sz="0" w:space="0" w:color="auto"/>
      </w:divBdr>
    </w:div>
    <w:div w:id="440422790">
      <w:bodyDiv w:val="1"/>
      <w:marLeft w:val="0"/>
      <w:marRight w:val="0"/>
      <w:marTop w:val="0"/>
      <w:marBottom w:val="0"/>
      <w:divBdr>
        <w:top w:val="none" w:sz="0" w:space="0" w:color="auto"/>
        <w:left w:val="none" w:sz="0" w:space="0" w:color="auto"/>
        <w:bottom w:val="none" w:sz="0" w:space="0" w:color="auto"/>
        <w:right w:val="none" w:sz="0" w:space="0" w:color="auto"/>
      </w:divBdr>
    </w:div>
    <w:div w:id="453905674">
      <w:bodyDiv w:val="1"/>
      <w:marLeft w:val="0"/>
      <w:marRight w:val="0"/>
      <w:marTop w:val="0"/>
      <w:marBottom w:val="0"/>
      <w:divBdr>
        <w:top w:val="none" w:sz="0" w:space="0" w:color="auto"/>
        <w:left w:val="none" w:sz="0" w:space="0" w:color="auto"/>
        <w:bottom w:val="none" w:sz="0" w:space="0" w:color="auto"/>
        <w:right w:val="none" w:sz="0" w:space="0" w:color="auto"/>
      </w:divBdr>
    </w:div>
    <w:div w:id="455953612">
      <w:bodyDiv w:val="1"/>
      <w:marLeft w:val="0"/>
      <w:marRight w:val="0"/>
      <w:marTop w:val="0"/>
      <w:marBottom w:val="0"/>
      <w:divBdr>
        <w:top w:val="none" w:sz="0" w:space="0" w:color="auto"/>
        <w:left w:val="none" w:sz="0" w:space="0" w:color="auto"/>
        <w:bottom w:val="none" w:sz="0" w:space="0" w:color="auto"/>
        <w:right w:val="none" w:sz="0" w:space="0" w:color="auto"/>
      </w:divBdr>
    </w:div>
    <w:div w:id="546527554">
      <w:bodyDiv w:val="1"/>
      <w:marLeft w:val="0"/>
      <w:marRight w:val="0"/>
      <w:marTop w:val="0"/>
      <w:marBottom w:val="0"/>
      <w:divBdr>
        <w:top w:val="none" w:sz="0" w:space="0" w:color="auto"/>
        <w:left w:val="none" w:sz="0" w:space="0" w:color="auto"/>
        <w:bottom w:val="none" w:sz="0" w:space="0" w:color="auto"/>
        <w:right w:val="none" w:sz="0" w:space="0" w:color="auto"/>
      </w:divBdr>
    </w:div>
    <w:div w:id="575672775">
      <w:bodyDiv w:val="1"/>
      <w:marLeft w:val="0"/>
      <w:marRight w:val="0"/>
      <w:marTop w:val="0"/>
      <w:marBottom w:val="0"/>
      <w:divBdr>
        <w:top w:val="none" w:sz="0" w:space="0" w:color="auto"/>
        <w:left w:val="none" w:sz="0" w:space="0" w:color="auto"/>
        <w:bottom w:val="none" w:sz="0" w:space="0" w:color="auto"/>
        <w:right w:val="none" w:sz="0" w:space="0" w:color="auto"/>
      </w:divBdr>
    </w:div>
    <w:div w:id="649411239">
      <w:bodyDiv w:val="1"/>
      <w:marLeft w:val="0"/>
      <w:marRight w:val="0"/>
      <w:marTop w:val="0"/>
      <w:marBottom w:val="0"/>
      <w:divBdr>
        <w:top w:val="none" w:sz="0" w:space="0" w:color="auto"/>
        <w:left w:val="none" w:sz="0" w:space="0" w:color="auto"/>
        <w:bottom w:val="none" w:sz="0" w:space="0" w:color="auto"/>
        <w:right w:val="none" w:sz="0" w:space="0" w:color="auto"/>
      </w:divBdr>
    </w:div>
    <w:div w:id="668867727">
      <w:bodyDiv w:val="1"/>
      <w:marLeft w:val="0"/>
      <w:marRight w:val="0"/>
      <w:marTop w:val="0"/>
      <w:marBottom w:val="0"/>
      <w:divBdr>
        <w:top w:val="none" w:sz="0" w:space="0" w:color="auto"/>
        <w:left w:val="none" w:sz="0" w:space="0" w:color="auto"/>
        <w:bottom w:val="none" w:sz="0" w:space="0" w:color="auto"/>
        <w:right w:val="none" w:sz="0" w:space="0" w:color="auto"/>
      </w:divBdr>
    </w:div>
    <w:div w:id="694690587">
      <w:bodyDiv w:val="1"/>
      <w:marLeft w:val="0"/>
      <w:marRight w:val="0"/>
      <w:marTop w:val="0"/>
      <w:marBottom w:val="0"/>
      <w:divBdr>
        <w:top w:val="none" w:sz="0" w:space="0" w:color="auto"/>
        <w:left w:val="none" w:sz="0" w:space="0" w:color="auto"/>
        <w:bottom w:val="none" w:sz="0" w:space="0" w:color="auto"/>
        <w:right w:val="none" w:sz="0" w:space="0" w:color="auto"/>
      </w:divBdr>
    </w:div>
    <w:div w:id="769856837">
      <w:bodyDiv w:val="1"/>
      <w:marLeft w:val="0"/>
      <w:marRight w:val="0"/>
      <w:marTop w:val="0"/>
      <w:marBottom w:val="0"/>
      <w:divBdr>
        <w:top w:val="none" w:sz="0" w:space="0" w:color="auto"/>
        <w:left w:val="none" w:sz="0" w:space="0" w:color="auto"/>
        <w:bottom w:val="none" w:sz="0" w:space="0" w:color="auto"/>
        <w:right w:val="none" w:sz="0" w:space="0" w:color="auto"/>
      </w:divBdr>
    </w:div>
    <w:div w:id="838734971">
      <w:bodyDiv w:val="1"/>
      <w:marLeft w:val="0"/>
      <w:marRight w:val="0"/>
      <w:marTop w:val="0"/>
      <w:marBottom w:val="0"/>
      <w:divBdr>
        <w:top w:val="none" w:sz="0" w:space="0" w:color="auto"/>
        <w:left w:val="none" w:sz="0" w:space="0" w:color="auto"/>
        <w:bottom w:val="none" w:sz="0" w:space="0" w:color="auto"/>
        <w:right w:val="none" w:sz="0" w:space="0" w:color="auto"/>
      </w:divBdr>
    </w:div>
    <w:div w:id="874581828">
      <w:bodyDiv w:val="1"/>
      <w:marLeft w:val="0"/>
      <w:marRight w:val="0"/>
      <w:marTop w:val="0"/>
      <w:marBottom w:val="0"/>
      <w:divBdr>
        <w:top w:val="none" w:sz="0" w:space="0" w:color="auto"/>
        <w:left w:val="none" w:sz="0" w:space="0" w:color="auto"/>
        <w:bottom w:val="none" w:sz="0" w:space="0" w:color="auto"/>
        <w:right w:val="none" w:sz="0" w:space="0" w:color="auto"/>
      </w:divBdr>
    </w:div>
    <w:div w:id="883634527">
      <w:bodyDiv w:val="1"/>
      <w:marLeft w:val="0"/>
      <w:marRight w:val="0"/>
      <w:marTop w:val="0"/>
      <w:marBottom w:val="0"/>
      <w:divBdr>
        <w:top w:val="none" w:sz="0" w:space="0" w:color="auto"/>
        <w:left w:val="none" w:sz="0" w:space="0" w:color="auto"/>
        <w:bottom w:val="none" w:sz="0" w:space="0" w:color="auto"/>
        <w:right w:val="none" w:sz="0" w:space="0" w:color="auto"/>
      </w:divBdr>
    </w:div>
    <w:div w:id="891383796">
      <w:bodyDiv w:val="1"/>
      <w:marLeft w:val="0"/>
      <w:marRight w:val="0"/>
      <w:marTop w:val="0"/>
      <w:marBottom w:val="0"/>
      <w:divBdr>
        <w:top w:val="none" w:sz="0" w:space="0" w:color="auto"/>
        <w:left w:val="none" w:sz="0" w:space="0" w:color="auto"/>
        <w:bottom w:val="none" w:sz="0" w:space="0" w:color="auto"/>
        <w:right w:val="none" w:sz="0" w:space="0" w:color="auto"/>
      </w:divBdr>
    </w:div>
    <w:div w:id="924534741">
      <w:bodyDiv w:val="1"/>
      <w:marLeft w:val="0"/>
      <w:marRight w:val="0"/>
      <w:marTop w:val="0"/>
      <w:marBottom w:val="0"/>
      <w:divBdr>
        <w:top w:val="none" w:sz="0" w:space="0" w:color="auto"/>
        <w:left w:val="none" w:sz="0" w:space="0" w:color="auto"/>
        <w:bottom w:val="none" w:sz="0" w:space="0" w:color="auto"/>
        <w:right w:val="none" w:sz="0" w:space="0" w:color="auto"/>
      </w:divBdr>
    </w:div>
    <w:div w:id="940376420">
      <w:bodyDiv w:val="1"/>
      <w:marLeft w:val="0"/>
      <w:marRight w:val="0"/>
      <w:marTop w:val="0"/>
      <w:marBottom w:val="0"/>
      <w:divBdr>
        <w:top w:val="none" w:sz="0" w:space="0" w:color="auto"/>
        <w:left w:val="none" w:sz="0" w:space="0" w:color="auto"/>
        <w:bottom w:val="none" w:sz="0" w:space="0" w:color="auto"/>
        <w:right w:val="none" w:sz="0" w:space="0" w:color="auto"/>
      </w:divBdr>
    </w:div>
    <w:div w:id="999310917">
      <w:bodyDiv w:val="1"/>
      <w:marLeft w:val="0"/>
      <w:marRight w:val="0"/>
      <w:marTop w:val="0"/>
      <w:marBottom w:val="0"/>
      <w:divBdr>
        <w:top w:val="none" w:sz="0" w:space="0" w:color="auto"/>
        <w:left w:val="none" w:sz="0" w:space="0" w:color="auto"/>
        <w:bottom w:val="none" w:sz="0" w:space="0" w:color="auto"/>
        <w:right w:val="none" w:sz="0" w:space="0" w:color="auto"/>
      </w:divBdr>
    </w:div>
    <w:div w:id="1017577620">
      <w:bodyDiv w:val="1"/>
      <w:marLeft w:val="0"/>
      <w:marRight w:val="0"/>
      <w:marTop w:val="0"/>
      <w:marBottom w:val="0"/>
      <w:divBdr>
        <w:top w:val="none" w:sz="0" w:space="0" w:color="auto"/>
        <w:left w:val="none" w:sz="0" w:space="0" w:color="auto"/>
        <w:bottom w:val="none" w:sz="0" w:space="0" w:color="auto"/>
        <w:right w:val="none" w:sz="0" w:space="0" w:color="auto"/>
      </w:divBdr>
    </w:div>
    <w:div w:id="1027020527">
      <w:bodyDiv w:val="1"/>
      <w:marLeft w:val="0"/>
      <w:marRight w:val="0"/>
      <w:marTop w:val="0"/>
      <w:marBottom w:val="0"/>
      <w:divBdr>
        <w:top w:val="none" w:sz="0" w:space="0" w:color="auto"/>
        <w:left w:val="none" w:sz="0" w:space="0" w:color="auto"/>
        <w:bottom w:val="none" w:sz="0" w:space="0" w:color="auto"/>
        <w:right w:val="none" w:sz="0" w:space="0" w:color="auto"/>
      </w:divBdr>
    </w:div>
    <w:div w:id="1049189798">
      <w:bodyDiv w:val="1"/>
      <w:marLeft w:val="0"/>
      <w:marRight w:val="0"/>
      <w:marTop w:val="0"/>
      <w:marBottom w:val="0"/>
      <w:divBdr>
        <w:top w:val="none" w:sz="0" w:space="0" w:color="auto"/>
        <w:left w:val="none" w:sz="0" w:space="0" w:color="auto"/>
        <w:bottom w:val="none" w:sz="0" w:space="0" w:color="auto"/>
        <w:right w:val="none" w:sz="0" w:space="0" w:color="auto"/>
      </w:divBdr>
    </w:div>
    <w:div w:id="1065878783">
      <w:bodyDiv w:val="1"/>
      <w:marLeft w:val="0"/>
      <w:marRight w:val="0"/>
      <w:marTop w:val="0"/>
      <w:marBottom w:val="0"/>
      <w:divBdr>
        <w:top w:val="none" w:sz="0" w:space="0" w:color="auto"/>
        <w:left w:val="none" w:sz="0" w:space="0" w:color="auto"/>
        <w:bottom w:val="none" w:sz="0" w:space="0" w:color="auto"/>
        <w:right w:val="none" w:sz="0" w:space="0" w:color="auto"/>
      </w:divBdr>
    </w:div>
    <w:div w:id="1067725012">
      <w:bodyDiv w:val="1"/>
      <w:marLeft w:val="0"/>
      <w:marRight w:val="0"/>
      <w:marTop w:val="0"/>
      <w:marBottom w:val="0"/>
      <w:divBdr>
        <w:top w:val="none" w:sz="0" w:space="0" w:color="auto"/>
        <w:left w:val="none" w:sz="0" w:space="0" w:color="auto"/>
        <w:bottom w:val="none" w:sz="0" w:space="0" w:color="auto"/>
        <w:right w:val="none" w:sz="0" w:space="0" w:color="auto"/>
      </w:divBdr>
    </w:div>
    <w:div w:id="1108505589">
      <w:bodyDiv w:val="1"/>
      <w:marLeft w:val="0"/>
      <w:marRight w:val="0"/>
      <w:marTop w:val="0"/>
      <w:marBottom w:val="0"/>
      <w:divBdr>
        <w:top w:val="none" w:sz="0" w:space="0" w:color="auto"/>
        <w:left w:val="none" w:sz="0" w:space="0" w:color="auto"/>
        <w:bottom w:val="none" w:sz="0" w:space="0" w:color="auto"/>
        <w:right w:val="none" w:sz="0" w:space="0" w:color="auto"/>
      </w:divBdr>
    </w:div>
    <w:div w:id="1134981084">
      <w:bodyDiv w:val="1"/>
      <w:marLeft w:val="0"/>
      <w:marRight w:val="0"/>
      <w:marTop w:val="0"/>
      <w:marBottom w:val="0"/>
      <w:divBdr>
        <w:top w:val="none" w:sz="0" w:space="0" w:color="auto"/>
        <w:left w:val="none" w:sz="0" w:space="0" w:color="auto"/>
        <w:bottom w:val="none" w:sz="0" w:space="0" w:color="auto"/>
        <w:right w:val="none" w:sz="0" w:space="0" w:color="auto"/>
      </w:divBdr>
    </w:div>
    <w:div w:id="1169324665">
      <w:bodyDiv w:val="1"/>
      <w:marLeft w:val="0"/>
      <w:marRight w:val="0"/>
      <w:marTop w:val="0"/>
      <w:marBottom w:val="0"/>
      <w:divBdr>
        <w:top w:val="none" w:sz="0" w:space="0" w:color="auto"/>
        <w:left w:val="none" w:sz="0" w:space="0" w:color="auto"/>
        <w:bottom w:val="none" w:sz="0" w:space="0" w:color="auto"/>
        <w:right w:val="none" w:sz="0" w:space="0" w:color="auto"/>
      </w:divBdr>
    </w:div>
    <w:div w:id="1220247219">
      <w:bodyDiv w:val="1"/>
      <w:marLeft w:val="0"/>
      <w:marRight w:val="0"/>
      <w:marTop w:val="0"/>
      <w:marBottom w:val="0"/>
      <w:divBdr>
        <w:top w:val="none" w:sz="0" w:space="0" w:color="auto"/>
        <w:left w:val="none" w:sz="0" w:space="0" w:color="auto"/>
        <w:bottom w:val="none" w:sz="0" w:space="0" w:color="auto"/>
        <w:right w:val="none" w:sz="0" w:space="0" w:color="auto"/>
      </w:divBdr>
    </w:div>
    <w:div w:id="1264652777">
      <w:bodyDiv w:val="1"/>
      <w:marLeft w:val="0"/>
      <w:marRight w:val="0"/>
      <w:marTop w:val="0"/>
      <w:marBottom w:val="0"/>
      <w:divBdr>
        <w:top w:val="none" w:sz="0" w:space="0" w:color="auto"/>
        <w:left w:val="none" w:sz="0" w:space="0" w:color="auto"/>
        <w:bottom w:val="none" w:sz="0" w:space="0" w:color="auto"/>
        <w:right w:val="none" w:sz="0" w:space="0" w:color="auto"/>
      </w:divBdr>
    </w:div>
    <w:div w:id="1278175646">
      <w:bodyDiv w:val="1"/>
      <w:marLeft w:val="0"/>
      <w:marRight w:val="0"/>
      <w:marTop w:val="0"/>
      <w:marBottom w:val="0"/>
      <w:divBdr>
        <w:top w:val="none" w:sz="0" w:space="0" w:color="auto"/>
        <w:left w:val="none" w:sz="0" w:space="0" w:color="auto"/>
        <w:bottom w:val="none" w:sz="0" w:space="0" w:color="auto"/>
        <w:right w:val="none" w:sz="0" w:space="0" w:color="auto"/>
      </w:divBdr>
    </w:div>
    <w:div w:id="1287003300">
      <w:bodyDiv w:val="1"/>
      <w:marLeft w:val="0"/>
      <w:marRight w:val="0"/>
      <w:marTop w:val="0"/>
      <w:marBottom w:val="0"/>
      <w:divBdr>
        <w:top w:val="none" w:sz="0" w:space="0" w:color="auto"/>
        <w:left w:val="none" w:sz="0" w:space="0" w:color="auto"/>
        <w:bottom w:val="none" w:sz="0" w:space="0" w:color="auto"/>
        <w:right w:val="none" w:sz="0" w:space="0" w:color="auto"/>
      </w:divBdr>
    </w:div>
    <w:div w:id="1346442215">
      <w:bodyDiv w:val="1"/>
      <w:marLeft w:val="0"/>
      <w:marRight w:val="0"/>
      <w:marTop w:val="0"/>
      <w:marBottom w:val="0"/>
      <w:divBdr>
        <w:top w:val="none" w:sz="0" w:space="0" w:color="auto"/>
        <w:left w:val="none" w:sz="0" w:space="0" w:color="auto"/>
        <w:bottom w:val="none" w:sz="0" w:space="0" w:color="auto"/>
        <w:right w:val="none" w:sz="0" w:space="0" w:color="auto"/>
      </w:divBdr>
    </w:div>
    <w:div w:id="1453597420">
      <w:bodyDiv w:val="1"/>
      <w:marLeft w:val="0"/>
      <w:marRight w:val="0"/>
      <w:marTop w:val="0"/>
      <w:marBottom w:val="0"/>
      <w:divBdr>
        <w:top w:val="none" w:sz="0" w:space="0" w:color="auto"/>
        <w:left w:val="none" w:sz="0" w:space="0" w:color="auto"/>
        <w:bottom w:val="none" w:sz="0" w:space="0" w:color="auto"/>
        <w:right w:val="none" w:sz="0" w:space="0" w:color="auto"/>
      </w:divBdr>
    </w:div>
    <w:div w:id="1458330257">
      <w:bodyDiv w:val="1"/>
      <w:marLeft w:val="0"/>
      <w:marRight w:val="0"/>
      <w:marTop w:val="0"/>
      <w:marBottom w:val="0"/>
      <w:divBdr>
        <w:top w:val="none" w:sz="0" w:space="0" w:color="auto"/>
        <w:left w:val="none" w:sz="0" w:space="0" w:color="auto"/>
        <w:bottom w:val="none" w:sz="0" w:space="0" w:color="auto"/>
        <w:right w:val="none" w:sz="0" w:space="0" w:color="auto"/>
      </w:divBdr>
    </w:div>
    <w:div w:id="1481192266">
      <w:bodyDiv w:val="1"/>
      <w:marLeft w:val="0"/>
      <w:marRight w:val="0"/>
      <w:marTop w:val="0"/>
      <w:marBottom w:val="0"/>
      <w:divBdr>
        <w:top w:val="none" w:sz="0" w:space="0" w:color="auto"/>
        <w:left w:val="none" w:sz="0" w:space="0" w:color="auto"/>
        <w:bottom w:val="none" w:sz="0" w:space="0" w:color="auto"/>
        <w:right w:val="none" w:sz="0" w:space="0" w:color="auto"/>
      </w:divBdr>
    </w:div>
    <w:div w:id="1481270152">
      <w:bodyDiv w:val="1"/>
      <w:marLeft w:val="0"/>
      <w:marRight w:val="0"/>
      <w:marTop w:val="0"/>
      <w:marBottom w:val="0"/>
      <w:divBdr>
        <w:top w:val="none" w:sz="0" w:space="0" w:color="auto"/>
        <w:left w:val="none" w:sz="0" w:space="0" w:color="auto"/>
        <w:bottom w:val="none" w:sz="0" w:space="0" w:color="auto"/>
        <w:right w:val="none" w:sz="0" w:space="0" w:color="auto"/>
      </w:divBdr>
    </w:div>
    <w:div w:id="1513765183">
      <w:bodyDiv w:val="1"/>
      <w:marLeft w:val="0"/>
      <w:marRight w:val="0"/>
      <w:marTop w:val="0"/>
      <w:marBottom w:val="0"/>
      <w:divBdr>
        <w:top w:val="none" w:sz="0" w:space="0" w:color="auto"/>
        <w:left w:val="none" w:sz="0" w:space="0" w:color="auto"/>
        <w:bottom w:val="none" w:sz="0" w:space="0" w:color="auto"/>
        <w:right w:val="none" w:sz="0" w:space="0" w:color="auto"/>
      </w:divBdr>
    </w:div>
    <w:div w:id="1560441545">
      <w:bodyDiv w:val="1"/>
      <w:marLeft w:val="0"/>
      <w:marRight w:val="0"/>
      <w:marTop w:val="0"/>
      <w:marBottom w:val="0"/>
      <w:divBdr>
        <w:top w:val="none" w:sz="0" w:space="0" w:color="auto"/>
        <w:left w:val="none" w:sz="0" w:space="0" w:color="auto"/>
        <w:bottom w:val="none" w:sz="0" w:space="0" w:color="auto"/>
        <w:right w:val="none" w:sz="0" w:space="0" w:color="auto"/>
      </w:divBdr>
    </w:div>
    <w:div w:id="1587182296">
      <w:bodyDiv w:val="1"/>
      <w:marLeft w:val="0"/>
      <w:marRight w:val="0"/>
      <w:marTop w:val="0"/>
      <w:marBottom w:val="0"/>
      <w:divBdr>
        <w:top w:val="none" w:sz="0" w:space="0" w:color="auto"/>
        <w:left w:val="none" w:sz="0" w:space="0" w:color="auto"/>
        <w:bottom w:val="none" w:sz="0" w:space="0" w:color="auto"/>
        <w:right w:val="none" w:sz="0" w:space="0" w:color="auto"/>
      </w:divBdr>
    </w:div>
    <w:div w:id="1680814928">
      <w:bodyDiv w:val="1"/>
      <w:marLeft w:val="0"/>
      <w:marRight w:val="0"/>
      <w:marTop w:val="0"/>
      <w:marBottom w:val="0"/>
      <w:divBdr>
        <w:top w:val="none" w:sz="0" w:space="0" w:color="auto"/>
        <w:left w:val="none" w:sz="0" w:space="0" w:color="auto"/>
        <w:bottom w:val="none" w:sz="0" w:space="0" w:color="auto"/>
        <w:right w:val="none" w:sz="0" w:space="0" w:color="auto"/>
      </w:divBdr>
    </w:div>
    <w:div w:id="1756827666">
      <w:bodyDiv w:val="1"/>
      <w:marLeft w:val="0"/>
      <w:marRight w:val="0"/>
      <w:marTop w:val="0"/>
      <w:marBottom w:val="0"/>
      <w:divBdr>
        <w:top w:val="none" w:sz="0" w:space="0" w:color="auto"/>
        <w:left w:val="none" w:sz="0" w:space="0" w:color="auto"/>
        <w:bottom w:val="none" w:sz="0" w:space="0" w:color="auto"/>
        <w:right w:val="none" w:sz="0" w:space="0" w:color="auto"/>
      </w:divBdr>
    </w:div>
    <w:div w:id="1759404953">
      <w:bodyDiv w:val="1"/>
      <w:marLeft w:val="0"/>
      <w:marRight w:val="0"/>
      <w:marTop w:val="0"/>
      <w:marBottom w:val="0"/>
      <w:divBdr>
        <w:top w:val="none" w:sz="0" w:space="0" w:color="auto"/>
        <w:left w:val="none" w:sz="0" w:space="0" w:color="auto"/>
        <w:bottom w:val="none" w:sz="0" w:space="0" w:color="auto"/>
        <w:right w:val="none" w:sz="0" w:space="0" w:color="auto"/>
      </w:divBdr>
    </w:div>
    <w:div w:id="1765572237">
      <w:bodyDiv w:val="1"/>
      <w:marLeft w:val="0"/>
      <w:marRight w:val="0"/>
      <w:marTop w:val="0"/>
      <w:marBottom w:val="0"/>
      <w:divBdr>
        <w:top w:val="none" w:sz="0" w:space="0" w:color="auto"/>
        <w:left w:val="none" w:sz="0" w:space="0" w:color="auto"/>
        <w:bottom w:val="none" w:sz="0" w:space="0" w:color="auto"/>
        <w:right w:val="none" w:sz="0" w:space="0" w:color="auto"/>
      </w:divBdr>
    </w:div>
    <w:div w:id="1806508118">
      <w:bodyDiv w:val="1"/>
      <w:marLeft w:val="0"/>
      <w:marRight w:val="0"/>
      <w:marTop w:val="0"/>
      <w:marBottom w:val="0"/>
      <w:divBdr>
        <w:top w:val="none" w:sz="0" w:space="0" w:color="auto"/>
        <w:left w:val="none" w:sz="0" w:space="0" w:color="auto"/>
        <w:bottom w:val="none" w:sz="0" w:space="0" w:color="auto"/>
        <w:right w:val="none" w:sz="0" w:space="0" w:color="auto"/>
      </w:divBdr>
    </w:div>
    <w:div w:id="1828399104">
      <w:bodyDiv w:val="1"/>
      <w:marLeft w:val="0"/>
      <w:marRight w:val="0"/>
      <w:marTop w:val="0"/>
      <w:marBottom w:val="0"/>
      <w:divBdr>
        <w:top w:val="none" w:sz="0" w:space="0" w:color="auto"/>
        <w:left w:val="none" w:sz="0" w:space="0" w:color="auto"/>
        <w:bottom w:val="none" w:sz="0" w:space="0" w:color="auto"/>
        <w:right w:val="none" w:sz="0" w:space="0" w:color="auto"/>
      </w:divBdr>
    </w:div>
    <w:div w:id="1885217357">
      <w:bodyDiv w:val="1"/>
      <w:marLeft w:val="0"/>
      <w:marRight w:val="0"/>
      <w:marTop w:val="0"/>
      <w:marBottom w:val="0"/>
      <w:divBdr>
        <w:top w:val="none" w:sz="0" w:space="0" w:color="auto"/>
        <w:left w:val="none" w:sz="0" w:space="0" w:color="auto"/>
        <w:bottom w:val="none" w:sz="0" w:space="0" w:color="auto"/>
        <w:right w:val="none" w:sz="0" w:space="0" w:color="auto"/>
      </w:divBdr>
    </w:div>
    <w:div w:id="1917393025">
      <w:bodyDiv w:val="1"/>
      <w:marLeft w:val="0"/>
      <w:marRight w:val="0"/>
      <w:marTop w:val="0"/>
      <w:marBottom w:val="0"/>
      <w:divBdr>
        <w:top w:val="none" w:sz="0" w:space="0" w:color="auto"/>
        <w:left w:val="none" w:sz="0" w:space="0" w:color="auto"/>
        <w:bottom w:val="none" w:sz="0" w:space="0" w:color="auto"/>
        <w:right w:val="none" w:sz="0" w:space="0" w:color="auto"/>
      </w:divBdr>
    </w:div>
    <w:div w:id="2000772385">
      <w:bodyDiv w:val="1"/>
      <w:marLeft w:val="0"/>
      <w:marRight w:val="0"/>
      <w:marTop w:val="0"/>
      <w:marBottom w:val="0"/>
      <w:divBdr>
        <w:top w:val="none" w:sz="0" w:space="0" w:color="auto"/>
        <w:left w:val="none" w:sz="0" w:space="0" w:color="auto"/>
        <w:bottom w:val="none" w:sz="0" w:space="0" w:color="auto"/>
        <w:right w:val="none" w:sz="0" w:space="0" w:color="auto"/>
      </w:divBdr>
    </w:div>
    <w:div w:id="2023235434">
      <w:bodyDiv w:val="1"/>
      <w:marLeft w:val="0"/>
      <w:marRight w:val="0"/>
      <w:marTop w:val="0"/>
      <w:marBottom w:val="0"/>
      <w:divBdr>
        <w:top w:val="none" w:sz="0" w:space="0" w:color="auto"/>
        <w:left w:val="none" w:sz="0" w:space="0" w:color="auto"/>
        <w:bottom w:val="none" w:sz="0" w:space="0" w:color="auto"/>
        <w:right w:val="none" w:sz="0" w:space="0" w:color="auto"/>
      </w:divBdr>
    </w:div>
    <w:div w:id="2073653847">
      <w:bodyDiv w:val="1"/>
      <w:marLeft w:val="0"/>
      <w:marRight w:val="0"/>
      <w:marTop w:val="0"/>
      <w:marBottom w:val="0"/>
      <w:divBdr>
        <w:top w:val="none" w:sz="0" w:space="0" w:color="auto"/>
        <w:left w:val="none" w:sz="0" w:space="0" w:color="auto"/>
        <w:bottom w:val="none" w:sz="0" w:space="0" w:color="auto"/>
        <w:right w:val="none" w:sz="0" w:space="0" w:color="auto"/>
      </w:divBdr>
    </w:div>
    <w:div w:id="2078279059">
      <w:bodyDiv w:val="1"/>
      <w:marLeft w:val="0"/>
      <w:marRight w:val="0"/>
      <w:marTop w:val="0"/>
      <w:marBottom w:val="0"/>
      <w:divBdr>
        <w:top w:val="none" w:sz="0" w:space="0" w:color="auto"/>
        <w:left w:val="none" w:sz="0" w:space="0" w:color="auto"/>
        <w:bottom w:val="none" w:sz="0" w:space="0" w:color="auto"/>
        <w:right w:val="none" w:sz="0" w:space="0" w:color="auto"/>
      </w:divBdr>
    </w:div>
    <w:div w:id="212619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A9F6E-E644-4C86-908B-DC5C49DD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2025-10-09T02:53:00Z</dcterms:created>
  <dcterms:modified xsi:type="dcterms:W3CDTF">2025-10-09T02:53:00Z</dcterms:modified>
</cp:coreProperties>
</file>