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F3A" w:rsidRPr="00B35181" w:rsidRDefault="00B92F3A" w:rsidP="00B92F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jc w:val="center"/>
        <w:rPr>
          <w:rStyle w:val="y2iqfc"/>
          <w:rFonts w:asciiTheme="majorBidi" w:eastAsia="Times New Roman" w:hAnsiTheme="majorBidi" w:cstheme="majorBidi"/>
          <w:b/>
          <w:bCs/>
          <w:color w:val="4472C4" w:themeColor="accent5"/>
          <w:sz w:val="48"/>
          <w:szCs w:val="48"/>
          <w:rtl/>
          <w:lang w:eastAsia="fr-FR"/>
        </w:rPr>
      </w:pPr>
      <w:r w:rsidRPr="00B35181">
        <w:rPr>
          <w:rFonts w:asciiTheme="majorBidi" w:eastAsia="Times New Roman" w:hAnsiTheme="majorBidi" w:cstheme="majorBidi"/>
          <w:b/>
          <w:bCs/>
          <w:color w:val="4472C4" w:themeColor="accent5"/>
          <w:sz w:val="48"/>
          <w:szCs w:val="48"/>
          <w:rtl/>
          <w:lang w:eastAsia="fr-FR" w:bidi="ar"/>
        </w:rPr>
        <w:t xml:space="preserve">الفصل الثاني = </w:t>
      </w:r>
      <w:r w:rsidRPr="00B35181">
        <w:rPr>
          <w:rFonts w:asciiTheme="majorBidi" w:eastAsia="Times New Roman" w:hAnsiTheme="majorBidi" w:cstheme="majorBidi" w:hint="cs"/>
          <w:b/>
          <w:bCs/>
          <w:color w:val="4472C4" w:themeColor="accent5"/>
          <w:sz w:val="48"/>
          <w:szCs w:val="48"/>
          <w:u w:val="single"/>
          <w:rtl/>
          <w:lang w:eastAsia="fr-FR" w:bidi="ar"/>
        </w:rPr>
        <w:t>ابراز</w:t>
      </w:r>
      <w:r w:rsidRPr="00B35181">
        <w:rPr>
          <w:rFonts w:asciiTheme="majorBidi" w:eastAsia="Times New Roman" w:hAnsiTheme="majorBidi" w:cstheme="majorBidi"/>
          <w:b/>
          <w:bCs/>
          <w:color w:val="4472C4" w:themeColor="accent5"/>
          <w:sz w:val="48"/>
          <w:szCs w:val="48"/>
          <w:u w:val="single"/>
          <w:rtl/>
          <w:lang w:eastAsia="fr-FR" w:bidi="ar"/>
        </w:rPr>
        <w:t xml:space="preserve"> </w:t>
      </w:r>
      <w:proofErr w:type="gramStart"/>
      <w:r w:rsidRPr="00B35181">
        <w:rPr>
          <w:rFonts w:asciiTheme="majorBidi" w:eastAsia="Times New Roman" w:hAnsiTheme="majorBidi" w:cstheme="majorBidi"/>
          <w:b/>
          <w:bCs/>
          <w:color w:val="4472C4" w:themeColor="accent5"/>
          <w:sz w:val="48"/>
          <w:szCs w:val="48"/>
          <w:u w:val="single"/>
          <w:rtl/>
          <w:lang w:eastAsia="fr-FR" w:bidi="ar"/>
        </w:rPr>
        <w:t>و</w:t>
      </w:r>
      <w:r w:rsidRPr="00B35181">
        <w:rPr>
          <w:rFonts w:asciiTheme="majorBidi" w:eastAsia="Times New Roman" w:hAnsiTheme="majorBidi" w:cstheme="majorBidi"/>
          <w:b/>
          <w:bCs/>
          <w:color w:val="4472C4" w:themeColor="accent5"/>
          <w:sz w:val="48"/>
          <w:szCs w:val="48"/>
          <w:u w:val="single"/>
          <w:lang w:eastAsia="fr-FR" w:bidi="ar"/>
        </w:rPr>
        <w:t xml:space="preserve"> </w:t>
      </w:r>
      <w:r w:rsidRPr="00B35181">
        <w:rPr>
          <w:rFonts w:asciiTheme="majorBidi" w:eastAsia="Times New Roman" w:hAnsiTheme="majorBidi" w:cstheme="majorBidi"/>
          <w:b/>
          <w:bCs/>
          <w:color w:val="4472C4" w:themeColor="accent5"/>
          <w:sz w:val="48"/>
          <w:szCs w:val="48"/>
          <w:u w:val="single"/>
          <w:rtl/>
          <w:lang w:eastAsia="fr-FR" w:bidi="ar"/>
        </w:rPr>
        <w:t>ديناميكيات</w:t>
      </w:r>
      <w:proofErr w:type="gramEnd"/>
      <w:r w:rsidRPr="00B35181">
        <w:rPr>
          <w:rFonts w:asciiTheme="majorBidi" w:eastAsia="Times New Roman" w:hAnsiTheme="majorBidi" w:cstheme="majorBidi"/>
          <w:b/>
          <w:bCs/>
          <w:color w:val="4472C4" w:themeColor="accent5"/>
          <w:sz w:val="48"/>
          <w:szCs w:val="48"/>
          <w:u w:val="single"/>
          <w:rtl/>
          <w:lang w:eastAsia="fr-FR" w:bidi="ar"/>
        </w:rPr>
        <w:t>/تطور مفهوم الكفاءة</w:t>
      </w:r>
    </w:p>
    <w:p w:rsidR="00B92F3A" w:rsidRDefault="00B92F3A" w:rsidP="00B92F3A">
      <w:pPr>
        <w:pStyle w:val="PrformatHTML"/>
        <w:shd w:val="clear" w:color="auto" w:fill="F8F9FA"/>
        <w:bidi/>
        <w:spacing w:line="480" w:lineRule="atLeast"/>
        <w:rPr>
          <w:rStyle w:val="y2iqfc"/>
          <w:rFonts w:asciiTheme="majorBidi" w:hAnsiTheme="majorBidi" w:cstheme="majorBidi"/>
          <w:b/>
          <w:bCs/>
          <w:color w:val="00B050"/>
          <w:sz w:val="48"/>
          <w:szCs w:val="48"/>
          <w:u w:val="single"/>
          <w:rtl/>
          <w:lang w:bidi="ar"/>
        </w:rPr>
      </w:pPr>
      <w:r>
        <w:rPr>
          <w:rStyle w:val="y2iqfc"/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"/>
        </w:rPr>
        <w:t xml:space="preserve">    </w:t>
      </w:r>
      <w:r w:rsidRPr="00B92F3A">
        <w:rPr>
          <w:rStyle w:val="y2iqfc"/>
          <w:rFonts w:asciiTheme="majorBidi" w:hAnsiTheme="majorBidi" w:cstheme="majorBidi" w:hint="cs"/>
          <w:b/>
          <w:bCs/>
          <w:color w:val="00B050"/>
          <w:sz w:val="48"/>
          <w:szCs w:val="48"/>
          <w:u w:val="single"/>
          <w:rtl/>
          <w:lang w:bidi="ar"/>
        </w:rPr>
        <w:t>الجزء 1</w:t>
      </w:r>
    </w:p>
    <w:p w:rsidR="00B92F3A" w:rsidRPr="00B92F3A" w:rsidRDefault="00B92F3A" w:rsidP="00B92F3A">
      <w:pPr>
        <w:pStyle w:val="PrformatHTML"/>
        <w:shd w:val="clear" w:color="auto" w:fill="F8F9FA"/>
        <w:bidi/>
        <w:spacing w:line="480" w:lineRule="atLeast"/>
        <w:rPr>
          <w:rStyle w:val="y2iqfc"/>
          <w:rFonts w:asciiTheme="majorBidi" w:hAnsiTheme="majorBidi" w:cstheme="majorBidi"/>
          <w:b/>
          <w:bCs/>
          <w:color w:val="FF0000"/>
          <w:sz w:val="48"/>
          <w:szCs w:val="48"/>
          <w:u w:val="single"/>
          <w:rtl/>
          <w:lang w:bidi="ar"/>
        </w:rPr>
      </w:pPr>
    </w:p>
    <w:p w:rsidR="00B92F3A" w:rsidRPr="004B6810" w:rsidRDefault="00B92F3A" w:rsidP="00B92F3A">
      <w:pPr>
        <w:pStyle w:val="PrformatHTML"/>
        <w:shd w:val="clear" w:color="auto" w:fill="F8F9FA"/>
        <w:bidi/>
        <w:spacing w:line="480" w:lineRule="atLeast"/>
        <w:rPr>
          <w:rStyle w:val="y2iqfc"/>
          <w:rFonts w:asciiTheme="majorBidi" w:hAnsiTheme="majorBidi" w:cstheme="majorBidi"/>
          <w:b/>
          <w:bCs/>
          <w:color w:val="4472C4" w:themeColor="accent5"/>
          <w:sz w:val="36"/>
          <w:szCs w:val="36"/>
          <w:lang w:bidi="ar"/>
        </w:rPr>
      </w:pPr>
      <w:r w:rsidRPr="004B6810">
        <w:rPr>
          <w:rFonts w:asciiTheme="majorBidi" w:hAnsiTheme="majorBidi" w:cstheme="majorBidi"/>
          <w:b/>
          <w:bCs/>
          <w:color w:val="4472C4" w:themeColor="accent5"/>
          <w:sz w:val="44"/>
          <w:szCs w:val="44"/>
          <w:u w:val="single"/>
          <w:lang w:bidi="ar"/>
        </w:rPr>
        <w:t>(I</w:t>
      </w:r>
      <w:r w:rsidRPr="004B6810">
        <w:rPr>
          <w:rFonts w:asciiTheme="majorBidi" w:hAnsiTheme="majorBidi" w:cstheme="majorBidi" w:hint="cs"/>
          <w:b/>
          <w:bCs/>
          <w:color w:val="4472C4" w:themeColor="accent5"/>
          <w:sz w:val="44"/>
          <w:szCs w:val="44"/>
          <w:u w:val="single"/>
          <w:rtl/>
          <w:lang w:bidi="ar-DZ"/>
        </w:rPr>
        <w:t xml:space="preserve"> </w:t>
      </w:r>
      <w:r w:rsidRPr="004B6810">
        <w:rPr>
          <w:rFonts w:asciiTheme="majorBidi" w:hAnsiTheme="majorBidi" w:cstheme="majorBidi" w:hint="cs"/>
          <w:b/>
          <w:bCs/>
          <w:color w:val="4472C4" w:themeColor="accent5"/>
          <w:sz w:val="44"/>
          <w:szCs w:val="44"/>
          <w:u w:val="single"/>
          <w:rtl/>
          <w:lang w:bidi="ar"/>
        </w:rPr>
        <w:t>ابراز</w:t>
      </w:r>
      <w:r w:rsidRPr="004B6810">
        <w:rPr>
          <w:rFonts w:asciiTheme="majorBidi" w:hAnsiTheme="majorBidi" w:cstheme="majorBidi"/>
          <w:b/>
          <w:bCs/>
          <w:color w:val="4472C4" w:themeColor="accent5"/>
          <w:sz w:val="44"/>
          <w:szCs w:val="44"/>
          <w:u w:val="single"/>
          <w:rtl/>
          <w:lang w:bidi="ar"/>
        </w:rPr>
        <w:t xml:space="preserve"> مفهوم الكفاءة</w:t>
      </w:r>
    </w:p>
    <w:p w:rsidR="00B92F3A" w:rsidRPr="00373BDB" w:rsidRDefault="00B92F3A" w:rsidP="00B92F3A">
      <w:pPr>
        <w:pStyle w:val="PrformatHTML"/>
        <w:shd w:val="clear" w:color="auto" w:fill="F8F9FA"/>
        <w:spacing w:line="480" w:lineRule="atLeast"/>
        <w:rPr>
          <w:rStyle w:val="y2iqfc"/>
          <w:rFonts w:asciiTheme="majorBidi" w:hAnsiTheme="majorBidi" w:cstheme="majorBidi"/>
          <w:b/>
          <w:bCs/>
          <w:color w:val="FF0000"/>
          <w:sz w:val="32"/>
          <w:szCs w:val="32"/>
          <w:lang w:bidi="ar"/>
        </w:rPr>
      </w:pPr>
    </w:p>
    <w:p w:rsidR="00B92F3A" w:rsidRPr="004B6810" w:rsidRDefault="00B92F3A" w:rsidP="00B92F3A">
      <w:pPr>
        <w:pStyle w:val="Paragraphedeliste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b/>
          <w:bCs/>
          <w:color w:val="4472C4" w:themeColor="accent5"/>
          <w:sz w:val="36"/>
          <w:szCs w:val="36"/>
          <w:u w:val="single"/>
          <w:lang w:eastAsia="fr-FR" w:bidi="ar"/>
        </w:rPr>
      </w:pPr>
      <w:r w:rsidRPr="004B6810">
        <w:rPr>
          <w:rFonts w:asciiTheme="majorBidi" w:eastAsia="Times New Roman" w:hAnsiTheme="majorBidi" w:cstheme="majorBidi"/>
          <w:b/>
          <w:bCs/>
          <w:color w:val="4472C4" w:themeColor="accent5"/>
          <w:sz w:val="36"/>
          <w:szCs w:val="36"/>
          <w:u w:val="single"/>
          <w:rtl/>
          <w:lang w:eastAsia="fr-FR" w:bidi="ar"/>
        </w:rPr>
        <w:t xml:space="preserve">العولمة الاقتصادية واستراتيجيات الأعمال الجديدة القائمة على </w:t>
      </w:r>
      <w:r w:rsidRPr="004B6810">
        <w:rPr>
          <w:rFonts w:asciiTheme="majorBidi" w:eastAsia="Times New Roman" w:hAnsiTheme="majorBidi" w:cstheme="majorBidi" w:hint="cs"/>
          <w:b/>
          <w:bCs/>
          <w:color w:val="4472C4" w:themeColor="accent5"/>
          <w:sz w:val="36"/>
          <w:szCs w:val="36"/>
          <w:u w:val="single"/>
          <w:rtl/>
          <w:lang w:eastAsia="fr-FR" w:bidi="ar"/>
        </w:rPr>
        <w:t>كفاء</w:t>
      </w:r>
      <w:r w:rsidRPr="004B6810">
        <w:rPr>
          <w:rFonts w:asciiTheme="majorBidi" w:eastAsia="Times New Roman" w:hAnsiTheme="majorBidi" w:cstheme="majorBidi"/>
          <w:b/>
          <w:bCs/>
          <w:color w:val="4472C4" w:themeColor="accent5"/>
          <w:sz w:val="36"/>
          <w:szCs w:val="36"/>
          <w:u w:val="single"/>
          <w:rtl/>
          <w:lang w:eastAsia="fr-FR" w:bidi="ar"/>
        </w:rPr>
        <w:t xml:space="preserve">ات الموارد </w:t>
      </w:r>
      <w:proofErr w:type="gramStart"/>
      <w:r w:rsidRPr="004B6810">
        <w:rPr>
          <w:rFonts w:asciiTheme="majorBidi" w:eastAsia="Times New Roman" w:hAnsiTheme="majorBidi" w:cstheme="majorBidi"/>
          <w:b/>
          <w:bCs/>
          <w:color w:val="4472C4" w:themeColor="accent5"/>
          <w:sz w:val="36"/>
          <w:szCs w:val="36"/>
          <w:u w:val="single"/>
          <w:rtl/>
          <w:lang w:eastAsia="fr-FR" w:bidi="ar"/>
        </w:rPr>
        <w:t>البشرية</w:t>
      </w:r>
      <w:r>
        <w:rPr>
          <w:rFonts w:asciiTheme="majorBidi" w:eastAsia="Times New Roman" w:hAnsiTheme="majorBidi" w:cstheme="majorBidi" w:hint="cs"/>
          <w:b/>
          <w:bCs/>
          <w:color w:val="4472C4" w:themeColor="accent5"/>
          <w:sz w:val="36"/>
          <w:szCs w:val="36"/>
          <w:u w:val="single"/>
          <w:rtl/>
          <w:lang w:eastAsia="fr-FR" w:bidi="ar"/>
        </w:rPr>
        <w:t xml:space="preserve"> </w:t>
      </w:r>
      <w:r w:rsidRPr="004B6810">
        <w:rPr>
          <w:rFonts w:asciiTheme="majorBidi" w:eastAsia="Times New Roman" w:hAnsiTheme="majorBidi" w:cstheme="majorBidi"/>
          <w:b/>
          <w:bCs/>
          <w:color w:val="4472C4" w:themeColor="accent5"/>
          <w:sz w:val="36"/>
          <w:szCs w:val="36"/>
          <w:u w:val="single"/>
          <w:rtl/>
          <w:lang w:eastAsia="fr-FR" w:bidi="ar"/>
        </w:rPr>
        <w:t>:</w:t>
      </w:r>
      <w:proofErr w:type="gramEnd"/>
    </w:p>
    <w:p w:rsidR="00B92F3A" w:rsidRPr="004B6810" w:rsidRDefault="00B92F3A" w:rsidP="00B92F3A">
      <w:pPr>
        <w:pStyle w:val="Paragraphedeliste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1931"/>
        <w:rPr>
          <w:rFonts w:asciiTheme="majorBidi" w:eastAsia="Times New Roman" w:hAnsiTheme="majorBidi" w:cstheme="majorBidi"/>
          <w:b/>
          <w:bCs/>
          <w:color w:val="4472C4" w:themeColor="accent5"/>
          <w:sz w:val="36"/>
          <w:szCs w:val="36"/>
          <w:u w:val="single"/>
          <w:rtl/>
          <w:lang w:eastAsia="fr-FR" w:bidi="ar"/>
        </w:rPr>
      </w:pPr>
    </w:p>
    <w:p w:rsidR="00B92F3A" w:rsidRPr="00413196" w:rsidRDefault="00B92F3A" w:rsidP="00B92F3A">
      <w:pPr>
        <w:pStyle w:val="Paragraphedeliste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1F1F1F"/>
          <w:sz w:val="36"/>
          <w:szCs w:val="36"/>
          <w:rtl/>
          <w:lang w:eastAsia="fr-FR" w:bidi="ar"/>
        </w:rPr>
      </w:pPr>
      <w:r w:rsidRPr="00413196">
        <w:rPr>
          <w:rFonts w:asciiTheme="majorBidi" w:eastAsia="Times New Roman" w:hAnsiTheme="majorBidi" w:cstheme="majorBidi"/>
          <w:color w:val="1F1F1F"/>
          <w:sz w:val="36"/>
          <w:szCs w:val="36"/>
          <w:rtl/>
          <w:lang w:eastAsia="fr-FR" w:bidi="ar"/>
        </w:rPr>
        <w:t xml:space="preserve">إذا كان سيتم دمج مفهوم الكفاءة جزئيا و </w:t>
      </w:r>
    </w:p>
    <w:p w:rsidR="00B92F3A" w:rsidRDefault="00B92F3A" w:rsidP="00B92F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1F1F1F"/>
          <w:sz w:val="36"/>
          <w:szCs w:val="36"/>
          <w:lang w:eastAsia="fr-FR" w:bidi="ar"/>
        </w:rPr>
      </w:pPr>
      <w:r w:rsidRPr="00D03238">
        <w:rPr>
          <w:rFonts w:asciiTheme="majorBidi" w:eastAsia="Times New Roman" w:hAnsiTheme="majorBidi" w:cstheme="majorBidi"/>
          <w:color w:val="1F1F1F"/>
          <w:sz w:val="36"/>
          <w:szCs w:val="36"/>
          <w:rtl/>
          <w:lang w:eastAsia="fr-FR" w:bidi="ar"/>
        </w:rPr>
        <w:t>بحكمة في ممارسة الإدارة التشاركية، في السبعينيات، ستكون فائدتها</w:t>
      </w:r>
      <w:r>
        <w:rPr>
          <w:rFonts w:asciiTheme="majorBidi" w:eastAsia="Times New Roman" w:hAnsiTheme="majorBidi" w:cstheme="majorBidi" w:hint="cs"/>
          <w:color w:val="1F1F1F"/>
          <w:sz w:val="36"/>
          <w:szCs w:val="36"/>
          <w:rtl/>
          <w:lang w:eastAsia="fr-FR" w:bidi="ar"/>
        </w:rPr>
        <w:t>/منفعتها</w:t>
      </w:r>
      <w:r w:rsidRPr="00D03238">
        <w:rPr>
          <w:rFonts w:asciiTheme="majorBidi" w:eastAsia="Times New Roman" w:hAnsiTheme="majorBidi" w:cstheme="majorBidi"/>
          <w:color w:val="1F1F1F"/>
          <w:sz w:val="36"/>
          <w:szCs w:val="36"/>
          <w:rtl/>
          <w:lang w:eastAsia="fr-FR" w:bidi="ar"/>
        </w:rPr>
        <w:t xml:space="preserve"> أساسية في تنفيذ إدارة الجودة، في الثمانينيات، وأخيرا سيفرض مفهوم الكفاءة </w:t>
      </w:r>
      <w:r>
        <w:rPr>
          <w:rFonts w:asciiTheme="majorBidi" w:eastAsia="Times New Roman" w:hAnsiTheme="majorBidi" w:cstheme="majorBidi"/>
          <w:color w:val="1F1F1F"/>
          <w:sz w:val="36"/>
          <w:szCs w:val="36"/>
          <w:rtl/>
          <w:lang w:eastAsia="fr-FR" w:bidi="ar"/>
        </w:rPr>
        <w:t>نفسه كعنصر أساسي في إدارة ال</w:t>
      </w:r>
      <w:r>
        <w:rPr>
          <w:rFonts w:asciiTheme="majorBidi" w:eastAsia="Times New Roman" w:hAnsiTheme="majorBidi" w:cstheme="majorBidi" w:hint="cs"/>
          <w:color w:val="1F1F1F"/>
          <w:sz w:val="36"/>
          <w:szCs w:val="36"/>
          <w:rtl/>
          <w:lang w:eastAsia="fr-FR" w:bidi="ar"/>
        </w:rPr>
        <w:t>مؤسسة</w:t>
      </w:r>
      <w:r w:rsidRPr="00D03238">
        <w:rPr>
          <w:rFonts w:asciiTheme="majorBidi" w:eastAsia="Times New Roman" w:hAnsiTheme="majorBidi" w:cstheme="majorBidi"/>
          <w:color w:val="1F1F1F"/>
          <w:sz w:val="36"/>
          <w:szCs w:val="36"/>
          <w:rtl/>
          <w:lang w:eastAsia="fr-FR" w:bidi="ar"/>
        </w:rPr>
        <w:t xml:space="preserve"> في مواجهة التحديات بداية العولمة الاقتصادية/اتفاقيات الجات</w:t>
      </w:r>
      <w:r>
        <w:rPr>
          <w:rFonts w:asciiTheme="majorBidi" w:eastAsia="Times New Roman" w:hAnsiTheme="majorBidi" w:cstheme="majorBidi" w:hint="cs"/>
          <w:color w:val="1F1F1F"/>
          <w:sz w:val="36"/>
          <w:szCs w:val="36"/>
          <w:rtl/>
          <w:lang w:eastAsia="fr-FR" w:bidi="ar"/>
        </w:rPr>
        <w:t>/</w:t>
      </w:r>
      <w:r w:rsidRPr="00413196">
        <w:rPr>
          <w:rFonts w:asciiTheme="majorBidi" w:eastAsia="Times New Roman" w:hAnsiTheme="majorBidi" w:cstheme="majorBidi"/>
          <w:color w:val="1F1F1F"/>
          <w:sz w:val="28"/>
          <w:szCs w:val="28"/>
          <w:lang w:eastAsia="fr-FR" w:bidi="ar"/>
        </w:rPr>
        <w:t>GATT</w:t>
      </w:r>
      <w:r w:rsidRPr="00D03238">
        <w:rPr>
          <w:rFonts w:asciiTheme="majorBidi" w:eastAsia="Times New Roman" w:hAnsiTheme="majorBidi" w:cstheme="majorBidi"/>
          <w:color w:val="1F1F1F"/>
          <w:sz w:val="36"/>
          <w:szCs w:val="36"/>
          <w:rtl/>
          <w:lang w:eastAsia="fr-FR" w:bidi="ar"/>
        </w:rPr>
        <w:t xml:space="preserve"> في عام 1994 (معايير هيكلية جديدة للابتكار، والمرونة، والخدمات اللوجستية التجارية</w:t>
      </w:r>
      <w:r>
        <w:rPr>
          <w:rFonts w:asciiTheme="majorBidi" w:eastAsia="Times New Roman" w:hAnsiTheme="majorBidi" w:cstheme="majorBidi" w:hint="cs"/>
          <w:color w:val="1F1F1F"/>
          <w:sz w:val="36"/>
          <w:szCs w:val="36"/>
          <w:rtl/>
          <w:lang w:eastAsia="fr-FR" w:bidi="ar"/>
        </w:rPr>
        <w:t>/الامداد</w:t>
      </w:r>
      <w:r w:rsidRPr="00D03238">
        <w:rPr>
          <w:rFonts w:asciiTheme="majorBidi" w:eastAsia="Times New Roman" w:hAnsiTheme="majorBidi" w:cstheme="majorBidi"/>
          <w:color w:val="1F1F1F"/>
          <w:sz w:val="36"/>
          <w:szCs w:val="36"/>
          <w:rtl/>
          <w:lang w:eastAsia="fr-FR" w:bidi="ar"/>
        </w:rPr>
        <w:t>، وما إلى ذلك)، وخاصة في التسعينيات</w:t>
      </w:r>
      <w:r w:rsidRPr="00413196">
        <w:rPr>
          <w:rFonts w:asciiTheme="majorBidi" w:eastAsia="Times New Roman" w:hAnsiTheme="majorBidi" w:cs="Times New Roman"/>
          <w:color w:val="1F1F1F"/>
          <w:sz w:val="36"/>
          <w:szCs w:val="36"/>
          <w:rtl/>
          <w:lang w:eastAsia="fr-FR" w:bidi="ar"/>
        </w:rPr>
        <w:t>.</w:t>
      </w:r>
    </w:p>
    <w:p w:rsidR="00B92F3A" w:rsidRPr="00413196" w:rsidRDefault="00B92F3A" w:rsidP="00B92F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1F1F1F"/>
          <w:sz w:val="36"/>
          <w:szCs w:val="36"/>
          <w:rtl/>
          <w:lang w:eastAsia="fr-FR" w:bidi="ar"/>
        </w:rPr>
      </w:pPr>
    </w:p>
    <w:p w:rsidR="00B92F3A" w:rsidRPr="00413196" w:rsidRDefault="00B92F3A" w:rsidP="00B92F3A">
      <w:pPr>
        <w:pStyle w:val="Paragraphedeliste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1F1F1F"/>
          <w:sz w:val="36"/>
          <w:szCs w:val="36"/>
          <w:lang w:eastAsia="fr-FR"/>
        </w:rPr>
      </w:pPr>
      <w:r w:rsidRPr="00413196">
        <w:rPr>
          <w:rFonts w:asciiTheme="majorBidi" w:eastAsia="Times New Roman" w:hAnsiTheme="majorBidi" w:cstheme="majorBidi"/>
          <w:color w:val="1F1F1F"/>
          <w:sz w:val="36"/>
          <w:szCs w:val="36"/>
          <w:rtl/>
          <w:lang w:eastAsia="fr-FR" w:bidi="ar"/>
        </w:rPr>
        <w:t xml:space="preserve">أدى هذا السياق من المنافسة المتزايدة والمتعددة الأبعاد </w:t>
      </w:r>
      <w:proofErr w:type="spellStart"/>
      <w:r w:rsidRPr="00413196">
        <w:rPr>
          <w:rFonts w:asciiTheme="majorBidi" w:eastAsia="Times New Roman" w:hAnsiTheme="majorBidi" w:cstheme="majorBidi"/>
          <w:color w:val="1F1F1F"/>
          <w:sz w:val="36"/>
          <w:szCs w:val="36"/>
          <w:rtl/>
          <w:lang w:eastAsia="fr-FR" w:bidi="ar"/>
        </w:rPr>
        <w:t>والمعولمة</w:t>
      </w:r>
      <w:proofErr w:type="spellEnd"/>
      <w:r w:rsidRPr="00413196">
        <w:rPr>
          <w:rFonts w:asciiTheme="majorBidi" w:eastAsia="Times New Roman" w:hAnsiTheme="majorBidi" w:cstheme="majorBidi"/>
          <w:color w:val="1F1F1F"/>
          <w:sz w:val="36"/>
          <w:szCs w:val="36"/>
          <w:rtl/>
          <w:lang w:eastAsia="fr-FR" w:bidi="ar"/>
        </w:rPr>
        <w:t xml:space="preserve"> إلى البحث عن أشكال جديدة لتنظيم العمل (في الوقت المناسب</w:t>
      </w:r>
      <w:r>
        <w:rPr>
          <w:rFonts w:asciiTheme="majorBidi" w:eastAsia="Times New Roman" w:hAnsiTheme="majorBidi" w:cstheme="majorBidi" w:hint="cs"/>
          <w:color w:val="1F1F1F"/>
          <w:sz w:val="36"/>
          <w:szCs w:val="36"/>
          <w:rtl/>
          <w:lang w:eastAsia="fr-FR" w:bidi="ar"/>
        </w:rPr>
        <w:t>/</w:t>
      </w:r>
      <w:r>
        <w:rPr>
          <w:rFonts w:asciiTheme="majorBidi" w:eastAsia="Times New Roman" w:hAnsiTheme="majorBidi" w:cstheme="majorBidi"/>
          <w:color w:val="1F1F1F"/>
          <w:sz w:val="36"/>
          <w:szCs w:val="36"/>
          <w:lang w:eastAsia="fr-FR" w:bidi="ar"/>
        </w:rPr>
        <w:t>Just-in-Time</w:t>
      </w:r>
      <w:r w:rsidRPr="00413196">
        <w:rPr>
          <w:rFonts w:asciiTheme="majorBidi" w:eastAsia="Times New Roman" w:hAnsiTheme="majorBidi" w:cstheme="majorBidi"/>
          <w:color w:val="1F1F1F"/>
          <w:sz w:val="36"/>
          <w:szCs w:val="36"/>
          <w:rtl/>
          <w:lang w:eastAsia="fr-FR" w:bidi="ar"/>
        </w:rPr>
        <w:t>، العمل الجماعي</w:t>
      </w:r>
      <w:r>
        <w:rPr>
          <w:rFonts w:asciiTheme="majorBidi" w:eastAsia="Times New Roman" w:hAnsiTheme="majorBidi" w:cstheme="majorBidi"/>
          <w:color w:val="1F1F1F"/>
          <w:sz w:val="36"/>
          <w:szCs w:val="36"/>
          <w:lang w:eastAsia="fr-FR" w:bidi="ar"/>
        </w:rPr>
        <w:t>/</w:t>
      </w:r>
      <w:r>
        <w:rPr>
          <w:rFonts w:asciiTheme="majorBidi" w:eastAsia="Times New Roman" w:hAnsiTheme="majorBidi" w:cstheme="majorBidi" w:hint="cs"/>
          <w:color w:val="1F1F1F"/>
          <w:sz w:val="36"/>
          <w:szCs w:val="36"/>
          <w:rtl/>
          <w:lang w:eastAsia="fr-FR" w:bidi="ar-DZ"/>
        </w:rPr>
        <w:t>فرق العمل</w:t>
      </w:r>
      <w:r w:rsidRPr="00413196">
        <w:rPr>
          <w:rFonts w:asciiTheme="majorBidi" w:eastAsia="Times New Roman" w:hAnsiTheme="majorBidi" w:cstheme="majorBidi"/>
          <w:color w:val="1F1F1F"/>
          <w:sz w:val="36"/>
          <w:szCs w:val="36"/>
          <w:rtl/>
          <w:lang w:eastAsia="fr-FR" w:bidi="ar"/>
        </w:rPr>
        <w:t xml:space="preserve">، التمكين، طريقة </w:t>
      </w:r>
      <w:proofErr w:type="spellStart"/>
      <w:r w:rsidRPr="00413196">
        <w:rPr>
          <w:rFonts w:asciiTheme="majorBidi" w:eastAsia="Times New Roman" w:hAnsiTheme="majorBidi" w:cstheme="majorBidi"/>
          <w:color w:val="1F1F1F"/>
          <w:sz w:val="36"/>
          <w:szCs w:val="36"/>
          <w:rtl/>
          <w:lang w:eastAsia="fr-FR" w:bidi="ar"/>
        </w:rPr>
        <w:t>كايزن</w:t>
      </w:r>
      <w:proofErr w:type="spellEnd"/>
      <w:r>
        <w:rPr>
          <w:rFonts w:asciiTheme="majorBidi" w:eastAsia="Times New Roman" w:hAnsiTheme="majorBidi" w:cstheme="majorBidi" w:hint="cs"/>
          <w:color w:val="1F1F1F"/>
          <w:sz w:val="36"/>
          <w:szCs w:val="36"/>
          <w:rtl/>
          <w:lang w:eastAsia="fr-FR" w:bidi="ar"/>
        </w:rPr>
        <w:t>/</w:t>
      </w:r>
      <w:proofErr w:type="spellStart"/>
      <w:r>
        <w:rPr>
          <w:rFonts w:asciiTheme="majorBidi" w:eastAsia="Times New Roman" w:hAnsiTheme="majorBidi" w:cstheme="majorBidi"/>
          <w:color w:val="1F1F1F"/>
          <w:sz w:val="36"/>
          <w:szCs w:val="36"/>
          <w:lang w:eastAsia="fr-FR" w:bidi="ar"/>
        </w:rPr>
        <w:t>Kaïzen</w:t>
      </w:r>
      <w:proofErr w:type="spellEnd"/>
      <w:r w:rsidRPr="00413196">
        <w:rPr>
          <w:rFonts w:asciiTheme="majorBidi" w:eastAsia="Times New Roman" w:hAnsiTheme="majorBidi" w:cstheme="majorBidi"/>
          <w:color w:val="1F1F1F"/>
          <w:sz w:val="36"/>
          <w:szCs w:val="36"/>
          <w:rtl/>
          <w:lang w:eastAsia="fr-FR" w:bidi="ar"/>
        </w:rPr>
        <w:t xml:space="preserve">، طريقة </w:t>
      </w:r>
      <w:proofErr w:type="gramStart"/>
      <w:r w:rsidRPr="00413196">
        <w:rPr>
          <w:rFonts w:asciiTheme="majorBidi" w:eastAsia="Times New Roman" w:hAnsiTheme="majorBidi" w:cstheme="majorBidi"/>
          <w:color w:val="1F1F1F"/>
          <w:sz w:val="36"/>
          <w:szCs w:val="36"/>
          <w:rtl/>
          <w:lang w:eastAsia="fr-FR" w:bidi="ar"/>
        </w:rPr>
        <w:t>كانبان</w:t>
      </w:r>
      <w:r>
        <w:rPr>
          <w:rFonts w:asciiTheme="majorBidi" w:eastAsia="Times New Roman" w:hAnsiTheme="majorBidi" w:cstheme="majorBidi"/>
          <w:color w:val="1F1F1F"/>
          <w:sz w:val="36"/>
          <w:szCs w:val="36"/>
          <w:lang w:eastAsia="fr-FR" w:bidi="ar"/>
        </w:rPr>
        <w:t>Kanban</w:t>
      </w:r>
      <w:proofErr w:type="gramEnd"/>
      <w:r>
        <w:rPr>
          <w:rFonts w:asciiTheme="majorBidi" w:eastAsia="Times New Roman" w:hAnsiTheme="majorBidi" w:cstheme="majorBidi"/>
          <w:color w:val="1F1F1F"/>
          <w:sz w:val="36"/>
          <w:szCs w:val="36"/>
          <w:lang w:eastAsia="fr-FR" w:bidi="ar"/>
        </w:rPr>
        <w:t>/</w:t>
      </w:r>
      <w:r w:rsidRPr="00413196">
        <w:rPr>
          <w:rFonts w:asciiTheme="majorBidi" w:eastAsia="Times New Roman" w:hAnsiTheme="majorBidi" w:cstheme="majorBidi"/>
          <w:color w:val="1F1F1F"/>
          <w:sz w:val="36"/>
          <w:szCs w:val="36"/>
          <w:rtl/>
          <w:lang w:eastAsia="fr-FR" w:bidi="ar"/>
        </w:rPr>
        <w:t>، أشكال جديدة من التواصل التصاعدي، وما إلى ذلك)، وبالتالي ترك المزيد مساحة لمشاركة الموظفين والمبادرة.</w:t>
      </w:r>
    </w:p>
    <w:p w:rsidR="00B92F3A" w:rsidRDefault="00B92F3A" w:rsidP="00B92F3A">
      <w:pPr>
        <w:pStyle w:val="Paragraphedeliste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1F1F1F"/>
          <w:sz w:val="36"/>
          <w:szCs w:val="36"/>
          <w:rtl/>
          <w:lang w:eastAsia="fr-FR"/>
        </w:rPr>
      </w:pPr>
    </w:p>
    <w:p w:rsidR="00B92F3A" w:rsidRPr="004B6810" w:rsidRDefault="00B92F3A" w:rsidP="00B92F3A">
      <w:pPr>
        <w:pStyle w:val="Paragraphedeliste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b/>
          <w:bCs/>
          <w:color w:val="4472C4" w:themeColor="accent5"/>
          <w:sz w:val="36"/>
          <w:szCs w:val="36"/>
          <w:rtl/>
          <w:lang w:eastAsia="fr-FR" w:bidi="ar"/>
        </w:rPr>
      </w:pPr>
      <w:r w:rsidRPr="004B6810">
        <w:rPr>
          <w:rFonts w:asciiTheme="majorBidi" w:eastAsia="Times New Roman" w:hAnsiTheme="majorBidi" w:cstheme="majorBidi"/>
          <w:b/>
          <w:bCs/>
          <w:color w:val="4472C4" w:themeColor="accent5"/>
          <w:sz w:val="36"/>
          <w:szCs w:val="36"/>
          <w:u w:val="single"/>
          <w:rtl/>
          <w:lang w:eastAsia="fr-FR" w:bidi="ar"/>
        </w:rPr>
        <w:t xml:space="preserve">أثر </w:t>
      </w:r>
      <w:r w:rsidRPr="004B6810">
        <w:rPr>
          <w:rFonts w:asciiTheme="majorBidi" w:eastAsia="Times New Roman" w:hAnsiTheme="majorBidi" w:cstheme="majorBidi" w:hint="cs"/>
          <w:b/>
          <w:bCs/>
          <w:color w:val="4472C4" w:themeColor="accent5"/>
          <w:sz w:val="36"/>
          <w:szCs w:val="36"/>
          <w:u w:val="single"/>
          <w:rtl/>
          <w:lang w:eastAsia="fr-FR" w:bidi="ar"/>
        </w:rPr>
        <w:t>تطور</w:t>
      </w:r>
      <w:r w:rsidRPr="004B6810">
        <w:rPr>
          <w:rFonts w:asciiTheme="majorBidi" w:eastAsia="Times New Roman" w:hAnsiTheme="majorBidi" w:cstheme="majorBidi"/>
          <w:b/>
          <w:bCs/>
          <w:color w:val="4472C4" w:themeColor="accent5"/>
          <w:sz w:val="36"/>
          <w:szCs w:val="36"/>
          <w:u w:val="single"/>
          <w:rtl/>
          <w:lang w:eastAsia="fr-FR" w:bidi="ar"/>
        </w:rPr>
        <w:t xml:space="preserve"> تنظيم العمل على إدراك </w:t>
      </w:r>
      <w:proofErr w:type="gramStart"/>
      <w:r w:rsidRPr="004B6810">
        <w:rPr>
          <w:rFonts w:asciiTheme="majorBidi" w:eastAsia="Times New Roman" w:hAnsiTheme="majorBidi" w:cstheme="majorBidi"/>
          <w:b/>
          <w:bCs/>
          <w:color w:val="4472C4" w:themeColor="accent5"/>
          <w:sz w:val="36"/>
          <w:szCs w:val="36"/>
          <w:u w:val="single"/>
          <w:rtl/>
          <w:lang w:eastAsia="fr-FR" w:bidi="ar"/>
        </w:rPr>
        <w:t>الكفاءة</w:t>
      </w:r>
      <w:r w:rsidRPr="004B6810">
        <w:rPr>
          <w:rFonts w:asciiTheme="majorBidi" w:eastAsia="Times New Roman" w:hAnsiTheme="majorBidi" w:cstheme="majorBidi" w:hint="cs"/>
          <w:b/>
          <w:bCs/>
          <w:color w:val="4472C4" w:themeColor="accent5"/>
          <w:sz w:val="36"/>
          <w:szCs w:val="36"/>
          <w:rtl/>
          <w:lang w:eastAsia="fr-FR" w:bidi="ar"/>
        </w:rPr>
        <w:t xml:space="preserve"> </w:t>
      </w:r>
      <w:r w:rsidRPr="004B6810">
        <w:rPr>
          <w:rFonts w:asciiTheme="majorBidi" w:eastAsia="Times New Roman" w:hAnsiTheme="majorBidi" w:cstheme="majorBidi"/>
          <w:b/>
          <w:bCs/>
          <w:color w:val="4472C4" w:themeColor="accent5"/>
          <w:sz w:val="36"/>
          <w:szCs w:val="36"/>
          <w:rtl/>
          <w:lang w:eastAsia="fr-FR" w:bidi="ar"/>
        </w:rPr>
        <w:t>:</w:t>
      </w:r>
      <w:proofErr w:type="gramEnd"/>
    </w:p>
    <w:p w:rsidR="00B92F3A" w:rsidRPr="00644F7D" w:rsidRDefault="00B92F3A" w:rsidP="00B92F3A">
      <w:pPr>
        <w:pStyle w:val="Paragraphedeliste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1931"/>
        <w:rPr>
          <w:rFonts w:asciiTheme="majorBidi" w:eastAsia="Times New Roman" w:hAnsiTheme="majorBidi" w:cstheme="majorBidi"/>
          <w:b/>
          <w:bCs/>
          <w:color w:val="FF0000"/>
          <w:sz w:val="36"/>
          <w:szCs w:val="36"/>
          <w:lang w:eastAsia="fr-FR"/>
        </w:rPr>
      </w:pPr>
    </w:p>
    <w:p w:rsidR="00B92F3A" w:rsidRPr="002F5220" w:rsidRDefault="00B92F3A" w:rsidP="00B92F3A">
      <w:pPr>
        <w:pStyle w:val="PrformatHTML"/>
        <w:shd w:val="clear" w:color="auto" w:fill="F8F9FA"/>
        <w:bidi/>
        <w:spacing w:line="480" w:lineRule="atLeast"/>
        <w:rPr>
          <w:rStyle w:val="y2iqfc"/>
          <w:rFonts w:asciiTheme="majorBidi" w:hAnsiTheme="majorBidi" w:cstheme="majorBidi"/>
          <w:sz w:val="36"/>
          <w:szCs w:val="36"/>
          <w:lang w:bidi="ar"/>
        </w:rPr>
      </w:pPr>
      <w:r>
        <w:rPr>
          <w:rStyle w:val="y2iqfc"/>
          <w:rFonts w:ascii="inherit" w:hAnsi="inherit"/>
          <w:color w:val="1F1F1F"/>
          <w:sz w:val="42"/>
          <w:szCs w:val="42"/>
          <w:lang w:bidi="ar"/>
        </w:rPr>
        <w:t xml:space="preserve">- </w:t>
      </w:r>
      <w:r>
        <w:rPr>
          <w:rStyle w:val="y2iqfc"/>
          <w:rFonts w:ascii="inherit" w:hAnsi="inherit" w:hint="cs"/>
          <w:color w:val="1F1F1F"/>
          <w:sz w:val="42"/>
          <w:szCs w:val="42"/>
          <w:rtl/>
          <w:lang w:bidi="ar"/>
        </w:rPr>
        <w:t xml:space="preserve"> </w:t>
      </w:r>
      <w:r w:rsidRPr="002F5220">
        <w:rPr>
          <w:rStyle w:val="y2iqfc"/>
          <w:rFonts w:asciiTheme="majorBidi" w:hAnsiTheme="majorBidi" w:cstheme="majorBidi"/>
          <w:sz w:val="36"/>
          <w:szCs w:val="36"/>
          <w:rtl/>
          <w:lang w:bidi="ar"/>
        </w:rPr>
        <w:t xml:space="preserve">تطورت هذه الثورة في تنظيم العمل في الثمانينات، في دراسات البروفيسور الأمريكي روزن </w:t>
      </w:r>
      <w:proofErr w:type="spellStart"/>
      <w:r w:rsidRPr="002F5220">
        <w:rPr>
          <w:rStyle w:val="y2iqfc"/>
          <w:rFonts w:asciiTheme="majorBidi" w:hAnsiTheme="majorBidi" w:cstheme="majorBidi"/>
          <w:sz w:val="36"/>
          <w:szCs w:val="36"/>
          <w:rtl/>
          <w:lang w:bidi="ar"/>
        </w:rPr>
        <w:t>شيروين</w:t>
      </w:r>
      <w:proofErr w:type="spellEnd"/>
      <w:r w:rsidRPr="002F5220">
        <w:rPr>
          <w:rStyle w:val="y2iqfc"/>
          <w:rFonts w:asciiTheme="majorBidi" w:hAnsiTheme="majorBidi" w:cstheme="majorBidi"/>
          <w:sz w:val="36"/>
          <w:szCs w:val="36"/>
          <w:rtl/>
          <w:lang w:bidi="ar"/>
        </w:rPr>
        <w:t>/</w:t>
      </w:r>
      <w:proofErr w:type="spellStart"/>
      <w:r w:rsidRPr="002F5220">
        <w:rPr>
          <w:rStyle w:val="y2iqfc"/>
          <w:rFonts w:asciiTheme="majorBidi" w:hAnsiTheme="majorBidi" w:cstheme="majorBidi"/>
          <w:sz w:val="28"/>
          <w:szCs w:val="28"/>
          <w:lang w:bidi="ar"/>
        </w:rPr>
        <w:t>Sherwin</w:t>
      </w:r>
      <w:proofErr w:type="spellEnd"/>
      <w:r w:rsidRPr="002F5220">
        <w:rPr>
          <w:rStyle w:val="y2iqfc"/>
          <w:rFonts w:asciiTheme="majorBidi" w:hAnsiTheme="majorBidi" w:cstheme="majorBidi"/>
          <w:sz w:val="28"/>
          <w:szCs w:val="28"/>
          <w:lang w:bidi="ar"/>
        </w:rPr>
        <w:t xml:space="preserve"> ROSEN</w:t>
      </w:r>
      <w:r w:rsidRPr="002F5220">
        <w:rPr>
          <w:rStyle w:val="y2iqfc"/>
          <w:rFonts w:asciiTheme="majorBidi" w:hAnsiTheme="majorBidi" w:cstheme="majorBidi"/>
          <w:sz w:val="36"/>
          <w:szCs w:val="36"/>
          <w:rtl/>
          <w:lang w:bidi="ar"/>
        </w:rPr>
        <w:t xml:space="preserve"> مدرسة شيكاغو</w:t>
      </w:r>
      <w:r w:rsidRPr="002F5220">
        <w:rPr>
          <w:rStyle w:val="y2iqfc"/>
          <w:rFonts w:asciiTheme="majorBidi" w:hAnsiTheme="majorBidi" w:cstheme="majorBidi"/>
          <w:sz w:val="36"/>
          <w:szCs w:val="36"/>
          <w:lang w:bidi="ar"/>
        </w:rPr>
        <w:t>Chicago/</w:t>
      </w:r>
      <w:r w:rsidRPr="002F5220">
        <w:rPr>
          <w:rStyle w:val="y2iqfc"/>
          <w:rFonts w:asciiTheme="majorBidi" w:hAnsiTheme="majorBidi" w:cstheme="majorBidi"/>
          <w:sz w:val="36"/>
          <w:szCs w:val="36"/>
          <w:rtl/>
          <w:lang w:bidi="ar"/>
        </w:rPr>
        <w:t>، المقرب من غاري بيكر</w:t>
      </w:r>
      <w:proofErr w:type="gramStart"/>
      <w:r w:rsidRPr="002F5220">
        <w:rPr>
          <w:rStyle w:val="y2iqfc"/>
          <w:rFonts w:asciiTheme="majorBidi" w:hAnsiTheme="majorBidi" w:cstheme="majorBidi"/>
          <w:sz w:val="36"/>
          <w:szCs w:val="36"/>
          <w:lang w:bidi="ar"/>
        </w:rPr>
        <w:t>/</w:t>
      </w:r>
      <w:r w:rsidRPr="002F5220">
        <w:rPr>
          <w:rStyle w:val="y2iqfc"/>
          <w:rFonts w:asciiTheme="majorBidi" w:hAnsiTheme="majorBidi" w:cstheme="majorBidi"/>
          <w:sz w:val="36"/>
          <w:szCs w:val="36"/>
          <w:rtl/>
          <w:lang w:bidi="ar"/>
        </w:rPr>
        <w:t xml:space="preserve"> </w:t>
      </w:r>
      <w:r w:rsidRPr="002F5220">
        <w:rPr>
          <w:rStyle w:val="y2iqfc"/>
          <w:rFonts w:asciiTheme="majorBidi" w:hAnsiTheme="majorBidi" w:cstheme="majorBidi"/>
          <w:sz w:val="36"/>
          <w:szCs w:val="36"/>
          <w:lang w:bidi="ar"/>
        </w:rPr>
        <w:t xml:space="preserve"> </w:t>
      </w:r>
      <w:r w:rsidRPr="002F5220">
        <w:rPr>
          <w:rStyle w:val="y2iqfc"/>
          <w:rFonts w:asciiTheme="majorBidi" w:hAnsiTheme="majorBidi" w:cstheme="majorBidi"/>
          <w:sz w:val="28"/>
          <w:szCs w:val="28"/>
          <w:lang w:bidi="ar"/>
        </w:rPr>
        <w:t>Gary</w:t>
      </w:r>
      <w:proofErr w:type="gramEnd"/>
      <w:r w:rsidRPr="002F5220">
        <w:rPr>
          <w:rStyle w:val="y2iqfc"/>
          <w:rFonts w:asciiTheme="majorBidi" w:hAnsiTheme="majorBidi" w:cstheme="majorBidi"/>
          <w:sz w:val="28"/>
          <w:szCs w:val="28"/>
          <w:lang w:bidi="ar"/>
        </w:rPr>
        <w:t xml:space="preserve"> BECKER</w:t>
      </w:r>
      <w:r w:rsidRPr="002F5220">
        <w:rPr>
          <w:rStyle w:val="y2iqfc"/>
          <w:rFonts w:asciiTheme="majorBidi" w:hAnsiTheme="majorBidi" w:cstheme="majorBidi"/>
          <w:sz w:val="36"/>
          <w:szCs w:val="36"/>
          <w:rtl/>
          <w:lang w:bidi="ar"/>
        </w:rPr>
        <w:t>ونظريته في رأس المال البشري</w:t>
      </w:r>
      <w:r w:rsidRPr="002F5220">
        <w:rPr>
          <w:rStyle w:val="y2iqfc"/>
          <w:rFonts w:asciiTheme="majorBidi" w:hAnsiTheme="majorBidi" w:cstheme="majorBidi"/>
          <w:sz w:val="36"/>
          <w:szCs w:val="36"/>
          <w:lang w:bidi="ar"/>
        </w:rPr>
        <w:t>.</w:t>
      </w:r>
    </w:p>
    <w:p w:rsidR="00B92F3A" w:rsidRPr="002F5220" w:rsidRDefault="00B92F3A" w:rsidP="00B92F3A">
      <w:pPr>
        <w:pStyle w:val="PrformatHTML"/>
        <w:shd w:val="clear" w:color="auto" w:fill="F8F9FA"/>
        <w:bidi/>
        <w:spacing w:line="480" w:lineRule="atLeast"/>
        <w:rPr>
          <w:rStyle w:val="y2iqfc"/>
          <w:rFonts w:asciiTheme="majorBidi" w:hAnsiTheme="majorBidi" w:cstheme="majorBidi"/>
          <w:sz w:val="36"/>
          <w:szCs w:val="36"/>
          <w:lang w:bidi="ar"/>
        </w:rPr>
      </w:pPr>
    </w:p>
    <w:p w:rsidR="00B92F3A" w:rsidRPr="002F5220" w:rsidRDefault="00B92F3A" w:rsidP="00B92F3A">
      <w:pPr>
        <w:pStyle w:val="PrformatHTML"/>
        <w:shd w:val="clear" w:color="auto" w:fill="F8F9FA"/>
        <w:bidi/>
        <w:spacing w:line="480" w:lineRule="atLeast"/>
        <w:rPr>
          <w:rStyle w:val="y2iqfc"/>
          <w:rFonts w:asciiTheme="majorBidi" w:hAnsiTheme="majorBidi" w:cstheme="majorBidi"/>
          <w:sz w:val="36"/>
          <w:szCs w:val="36"/>
          <w:rtl/>
          <w:lang w:bidi="ar"/>
        </w:rPr>
      </w:pPr>
      <w:r w:rsidRPr="002F5220">
        <w:rPr>
          <w:rStyle w:val="y2iqfc"/>
          <w:rFonts w:asciiTheme="majorBidi" w:hAnsiTheme="majorBidi" w:cstheme="majorBidi"/>
          <w:sz w:val="36"/>
          <w:szCs w:val="36"/>
          <w:lang w:bidi="ar"/>
        </w:rPr>
        <w:lastRenderedPageBreak/>
        <w:t xml:space="preserve"> - </w:t>
      </w:r>
      <w:r w:rsidRPr="002F5220">
        <w:rPr>
          <w:rStyle w:val="y2iqfc"/>
          <w:rFonts w:asciiTheme="majorBidi" w:hAnsiTheme="majorBidi" w:cstheme="majorBidi"/>
          <w:sz w:val="36"/>
          <w:szCs w:val="36"/>
          <w:rtl/>
          <w:lang w:bidi="ar"/>
        </w:rPr>
        <w:t xml:space="preserve">اعتبر </w:t>
      </w:r>
      <w:proofErr w:type="spellStart"/>
      <w:r w:rsidRPr="002F5220">
        <w:rPr>
          <w:rStyle w:val="y2iqfc"/>
          <w:rFonts w:asciiTheme="majorBidi" w:hAnsiTheme="majorBidi" w:cstheme="majorBidi"/>
          <w:sz w:val="36"/>
          <w:szCs w:val="36"/>
          <w:rtl/>
          <w:lang w:bidi="ar"/>
        </w:rPr>
        <w:t>شيروين</w:t>
      </w:r>
      <w:proofErr w:type="spellEnd"/>
      <w:r w:rsidRPr="002F5220">
        <w:rPr>
          <w:rStyle w:val="y2iqfc"/>
          <w:rFonts w:asciiTheme="majorBidi" w:hAnsiTheme="majorBidi" w:cstheme="majorBidi"/>
          <w:sz w:val="36"/>
          <w:szCs w:val="36"/>
          <w:rtl/>
          <w:lang w:bidi="ar"/>
        </w:rPr>
        <w:t xml:space="preserve"> روز</w:t>
      </w:r>
      <w:r w:rsidRPr="002F5220">
        <w:rPr>
          <w:rStyle w:val="y2iqfc"/>
          <w:rFonts w:asciiTheme="majorBidi" w:hAnsiTheme="majorBidi" w:cstheme="majorBidi"/>
          <w:sz w:val="28"/>
          <w:szCs w:val="28"/>
          <w:lang w:bidi="ar"/>
        </w:rPr>
        <w:t xml:space="preserve"> </w:t>
      </w:r>
      <w:proofErr w:type="spellStart"/>
      <w:r w:rsidRPr="002F5220">
        <w:rPr>
          <w:rStyle w:val="y2iqfc"/>
          <w:rFonts w:asciiTheme="majorBidi" w:hAnsiTheme="majorBidi" w:cstheme="majorBidi"/>
          <w:sz w:val="28"/>
          <w:szCs w:val="28"/>
          <w:lang w:bidi="ar"/>
        </w:rPr>
        <w:t>Sherwin</w:t>
      </w:r>
      <w:proofErr w:type="spellEnd"/>
      <w:r w:rsidRPr="002F5220">
        <w:rPr>
          <w:rStyle w:val="y2iqfc"/>
          <w:rFonts w:asciiTheme="majorBidi" w:hAnsiTheme="majorBidi" w:cstheme="majorBidi"/>
          <w:sz w:val="28"/>
          <w:szCs w:val="28"/>
          <w:lang w:bidi="ar"/>
        </w:rPr>
        <w:t xml:space="preserve"> ROSEN/</w:t>
      </w:r>
      <w:r w:rsidRPr="002F5220">
        <w:rPr>
          <w:rStyle w:val="y2iqfc"/>
          <w:rFonts w:asciiTheme="majorBidi" w:hAnsiTheme="majorBidi" w:cstheme="majorBidi"/>
          <w:sz w:val="36"/>
          <w:szCs w:val="36"/>
          <w:rtl/>
          <w:lang w:bidi="ar"/>
        </w:rPr>
        <w:t>التوظيف بمثابة "</w:t>
      </w:r>
      <w:r w:rsidRPr="002F5220">
        <w:rPr>
          <w:rStyle w:val="y2iqfc"/>
          <w:rFonts w:asciiTheme="majorBidi" w:hAnsiTheme="majorBidi" w:cstheme="majorBidi"/>
          <w:sz w:val="36"/>
          <w:szCs w:val="36"/>
          <w:lang w:bidi="ar"/>
        </w:rPr>
        <w:t xml:space="preserve"> </w:t>
      </w:r>
      <w:proofErr w:type="spellStart"/>
      <w:r w:rsidRPr="002F5220">
        <w:rPr>
          <w:rStyle w:val="y2iqfc"/>
          <w:rFonts w:asciiTheme="majorBidi" w:hAnsiTheme="majorBidi" w:cstheme="majorBidi"/>
          <w:sz w:val="36"/>
          <w:szCs w:val="36"/>
          <w:lang w:bidi="ar"/>
        </w:rPr>
        <w:t>tied</w:t>
      </w:r>
      <w:proofErr w:type="spellEnd"/>
      <w:r w:rsidRPr="002F5220">
        <w:rPr>
          <w:rStyle w:val="y2iqfc"/>
          <w:rFonts w:asciiTheme="majorBidi" w:hAnsiTheme="majorBidi" w:cstheme="majorBidi"/>
          <w:sz w:val="36"/>
          <w:szCs w:val="36"/>
          <w:lang w:bidi="ar"/>
        </w:rPr>
        <w:t xml:space="preserve"> package of /</w:t>
      </w:r>
      <w:proofErr w:type="spellStart"/>
      <w:r w:rsidRPr="002F5220">
        <w:rPr>
          <w:rStyle w:val="y2iqfc"/>
          <w:rFonts w:asciiTheme="majorBidi" w:hAnsiTheme="majorBidi" w:cstheme="majorBidi"/>
          <w:sz w:val="36"/>
          <w:szCs w:val="36"/>
          <w:lang w:bidi="ar"/>
        </w:rPr>
        <w:t>work</w:t>
      </w:r>
      <w:proofErr w:type="spellEnd"/>
      <w:r w:rsidRPr="002F5220">
        <w:rPr>
          <w:rStyle w:val="y2iqfc"/>
          <w:rFonts w:asciiTheme="majorBidi" w:hAnsiTheme="majorBidi" w:cstheme="majorBidi"/>
          <w:sz w:val="36"/>
          <w:szCs w:val="36"/>
          <w:lang w:bidi="ar"/>
        </w:rPr>
        <w:t xml:space="preserve"> and </w:t>
      </w:r>
      <w:proofErr w:type="spellStart"/>
      <w:r w:rsidRPr="002F5220">
        <w:rPr>
          <w:rStyle w:val="y2iqfc"/>
          <w:rFonts w:asciiTheme="majorBidi" w:hAnsiTheme="majorBidi" w:cstheme="majorBidi"/>
          <w:sz w:val="36"/>
          <w:szCs w:val="36"/>
          <w:lang w:bidi="ar"/>
        </w:rPr>
        <w:t>learning</w:t>
      </w:r>
      <w:proofErr w:type="spellEnd"/>
      <w:r w:rsidRPr="002F5220">
        <w:rPr>
          <w:rStyle w:val="y2iqfc"/>
          <w:rFonts w:asciiTheme="majorBidi" w:hAnsiTheme="majorBidi" w:cstheme="majorBidi"/>
          <w:sz w:val="36"/>
          <w:szCs w:val="36"/>
          <w:lang w:bidi="ar"/>
        </w:rPr>
        <w:t xml:space="preserve"> </w:t>
      </w:r>
      <w:r w:rsidRPr="002F5220">
        <w:rPr>
          <w:rStyle w:val="y2iqfc"/>
          <w:rFonts w:asciiTheme="majorBidi" w:hAnsiTheme="majorBidi" w:cstheme="majorBidi"/>
          <w:sz w:val="36"/>
          <w:szCs w:val="36"/>
          <w:rtl/>
          <w:lang w:bidi="ar"/>
        </w:rPr>
        <w:t>حزمة مرتبطة من العمل والتعلم"</w:t>
      </w:r>
      <w:r w:rsidRPr="002F5220">
        <w:rPr>
          <w:rStyle w:val="y2iqfc"/>
          <w:rFonts w:asciiTheme="majorBidi" w:hAnsiTheme="majorBidi" w:cstheme="majorBidi"/>
          <w:sz w:val="36"/>
          <w:szCs w:val="36"/>
          <w:lang w:bidi="ar"/>
        </w:rPr>
        <w:t xml:space="preserve"> </w:t>
      </w:r>
      <w:r w:rsidRPr="002F5220">
        <w:rPr>
          <w:rStyle w:val="y2iqfc"/>
          <w:rFonts w:asciiTheme="majorBidi" w:hAnsiTheme="majorBidi" w:cstheme="majorBidi"/>
          <w:sz w:val="36"/>
          <w:szCs w:val="36"/>
          <w:rtl/>
          <w:lang w:bidi="ar"/>
        </w:rPr>
        <w:t>، أي أنه في سوق العمل، يبيع الموظف خدمات مهاراته، مقابل فرص لتطويرها.</w:t>
      </w:r>
    </w:p>
    <w:p w:rsidR="00B92F3A" w:rsidRPr="002F5220" w:rsidRDefault="00B92F3A" w:rsidP="00B92F3A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sz w:val="36"/>
          <w:szCs w:val="36"/>
          <w:lang w:bidi="ar"/>
        </w:rPr>
      </w:pPr>
    </w:p>
    <w:p w:rsidR="00B92F3A" w:rsidRPr="00602BD0" w:rsidRDefault="00B92F3A" w:rsidP="00B92F3A">
      <w:pPr>
        <w:pStyle w:val="PrformatHTML"/>
        <w:numPr>
          <w:ilvl w:val="0"/>
          <w:numId w:val="2"/>
        </w:numPr>
        <w:shd w:val="clear" w:color="auto" w:fill="F8F9FA"/>
        <w:bidi/>
        <w:spacing w:line="480" w:lineRule="atLeast"/>
        <w:rPr>
          <w:rStyle w:val="y2iqfc"/>
          <w:rFonts w:asciiTheme="majorBidi" w:hAnsiTheme="majorBidi" w:cstheme="majorBidi"/>
          <w:color w:val="1F1F1F"/>
          <w:sz w:val="36"/>
          <w:szCs w:val="36"/>
        </w:rPr>
      </w:pPr>
      <w:r w:rsidRPr="006D23EA"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 xml:space="preserve">في الواقع، في ذلك الوقت، اقترح </w:t>
      </w:r>
      <w:proofErr w:type="spellStart"/>
      <w:r w:rsidRPr="006D23EA"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>شيروين</w:t>
      </w:r>
      <w:proofErr w:type="spellEnd"/>
      <w:r w:rsidRPr="006D23EA"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 xml:space="preserve"> روزن</w:t>
      </w:r>
      <w:r w:rsidRPr="006D23EA">
        <w:rPr>
          <w:rStyle w:val="y2iqfc"/>
          <w:rFonts w:asciiTheme="majorBidi" w:hAnsiTheme="majorBidi" w:cstheme="majorBidi" w:hint="cs"/>
          <w:color w:val="1F1F1F"/>
          <w:sz w:val="36"/>
          <w:szCs w:val="36"/>
          <w:rtl/>
          <w:lang w:bidi="ar"/>
        </w:rPr>
        <w:t>/</w:t>
      </w:r>
      <w:r w:rsidRPr="006D23EA">
        <w:rPr>
          <w:rStyle w:val="y2iqfc"/>
          <w:rFonts w:asciiTheme="majorBidi" w:hAnsiTheme="majorBidi" w:cstheme="majorBidi"/>
          <w:color w:val="1F1F1F"/>
          <w:sz w:val="28"/>
          <w:szCs w:val="28"/>
          <w:lang w:bidi="ar"/>
        </w:rPr>
        <w:t xml:space="preserve"> </w:t>
      </w:r>
      <w:proofErr w:type="spellStart"/>
      <w:r w:rsidRPr="006D23EA">
        <w:rPr>
          <w:rStyle w:val="y2iqfc"/>
          <w:rFonts w:asciiTheme="majorBidi" w:hAnsiTheme="majorBidi" w:cstheme="majorBidi"/>
          <w:color w:val="1F1F1F"/>
          <w:sz w:val="28"/>
          <w:szCs w:val="28"/>
          <w:lang w:bidi="ar"/>
        </w:rPr>
        <w:t>Sherwin</w:t>
      </w:r>
      <w:proofErr w:type="spellEnd"/>
      <w:r w:rsidRPr="006D23EA">
        <w:rPr>
          <w:rStyle w:val="y2iqfc"/>
          <w:rFonts w:asciiTheme="majorBidi" w:hAnsiTheme="majorBidi" w:cstheme="majorBidi"/>
          <w:color w:val="1F1F1F"/>
          <w:sz w:val="28"/>
          <w:szCs w:val="28"/>
          <w:lang w:bidi="ar"/>
        </w:rPr>
        <w:t xml:space="preserve"> ROSEN</w:t>
      </w:r>
      <w:r w:rsidRPr="006D23EA"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 xml:space="preserve"> بشكل جذري نهجًا جديدًا لرأس المال البشري، مكملاً </w:t>
      </w:r>
      <w:r w:rsidRPr="006D23EA">
        <w:rPr>
          <w:rStyle w:val="y2iqfc"/>
          <w:rFonts w:asciiTheme="majorBidi" w:hAnsiTheme="majorBidi" w:cstheme="majorBidi" w:hint="cs"/>
          <w:color w:val="1F1F1F"/>
          <w:sz w:val="36"/>
          <w:szCs w:val="36"/>
          <w:rtl/>
          <w:lang w:bidi="ar"/>
        </w:rPr>
        <w:t>دراسات</w:t>
      </w:r>
      <w:r w:rsidRPr="006D23EA"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 xml:space="preserve"> فريدريش </w:t>
      </w:r>
      <w:proofErr w:type="spellStart"/>
      <w:r w:rsidRPr="006D23EA"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>هيرزبيرج</w:t>
      </w:r>
      <w:proofErr w:type="spellEnd"/>
      <w:r w:rsidRPr="006D23EA"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>/معهد ماساتشوستس للتكنولوجيا/الولايات المتحدة الأمريكية</w:t>
      </w:r>
      <w:r w:rsidRPr="006D23EA">
        <w:rPr>
          <w:rStyle w:val="y2iqfc"/>
          <w:rFonts w:asciiTheme="majorBidi" w:hAnsiTheme="majorBidi" w:cstheme="majorBidi" w:hint="cs"/>
          <w:color w:val="1F1F1F"/>
          <w:sz w:val="36"/>
          <w:szCs w:val="36"/>
          <w:rtl/>
          <w:lang w:bidi="ar"/>
        </w:rPr>
        <w:t>/</w:t>
      </w:r>
      <w:r w:rsidRPr="006D23EA">
        <w:rPr>
          <w:rFonts w:asciiTheme="majorBidi" w:hAnsiTheme="majorBidi" w:cstheme="majorBidi"/>
          <w:color w:val="1F1F1F"/>
          <w:sz w:val="36"/>
          <w:szCs w:val="36"/>
        </w:rPr>
        <w:t xml:space="preserve"> </w:t>
      </w:r>
      <w:r w:rsidRPr="006D23EA">
        <w:rPr>
          <w:rFonts w:asciiTheme="majorBidi" w:hAnsiTheme="majorBidi" w:cstheme="majorBidi"/>
          <w:color w:val="1F1F1F"/>
          <w:sz w:val="28"/>
          <w:szCs w:val="28"/>
        </w:rPr>
        <w:t>Friedrich</w:t>
      </w:r>
      <w:r>
        <w:rPr>
          <w:rFonts w:asciiTheme="majorBidi" w:hAnsiTheme="majorBidi" w:cstheme="majorBidi"/>
          <w:color w:val="1F1F1F"/>
          <w:sz w:val="28"/>
          <w:szCs w:val="28"/>
        </w:rPr>
        <w:t xml:space="preserve"> </w:t>
      </w:r>
      <w:r w:rsidRPr="006D23EA">
        <w:rPr>
          <w:rFonts w:asciiTheme="majorBidi" w:hAnsiTheme="majorBidi" w:cstheme="majorBidi"/>
          <w:color w:val="1F1F1F"/>
          <w:sz w:val="28"/>
          <w:szCs w:val="28"/>
        </w:rPr>
        <w:t>HERZBERG/MIT/</w:t>
      </w:r>
      <w:proofErr w:type="gramStart"/>
      <w:r w:rsidRPr="006D23EA">
        <w:rPr>
          <w:rFonts w:asciiTheme="majorBidi" w:hAnsiTheme="majorBidi" w:cstheme="majorBidi"/>
          <w:color w:val="1F1F1F"/>
          <w:sz w:val="28"/>
          <w:szCs w:val="28"/>
        </w:rPr>
        <w:t>USA</w:t>
      </w:r>
      <w:r w:rsidRPr="006D23EA"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 xml:space="preserve"> ،</w:t>
      </w:r>
      <w:proofErr w:type="gramEnd"/>
      <w:r w:rsidRPr="006D23EA"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 xml:space="preserve"> بشأن معايير التحفيز والرضا في العمل مما أدى إلى إثراء ممارسات المهام في العمل التي تتطلب/تستخدم المهارات المحتملة للموظفين</w:t>
      </w:r>
      <w:r w:rsidRPr="006D23EA">
        <w:rPr>
          <w:rStyle w:val="y2iqfc"/>
          <w:rFonts w:asciiTheme="majorBidi" w:hAnsiTheme="majorBidi" w:cstheme="majorBidi" w:hint="cs"/>
          <w:color w:val="1F1F1F"/>
          <w:sz w:val="36"/>
          <w:szCs w:val="36"/>
          <w:rtl/>
          <w:lang w:bidi="ar"/>
        </w:rPr>
        <w:t>/الاجراء</w:t>
      </w:r>
      <w:r w:rsidRPr="006D23EA"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>.</w:t>
      </w:r>
    </w:p>
    <w:p w:rsidR="00B92F3A" w:rsidRPr="002F5220" w:rsidRDefault="00B92F3A" w:rsidP="00B92F3A">
      <w:pPr>
        <w:pStyle w:val="PrformatHTML"/>
        <w:numPr>
          <w:ilvl w:val="0"/>
          <w:numId w:val="2"/>
        </w:numPr>
        <w:bidi/>
        <w:spacing w:line="480" w:lineRule="atLeast"/>
        <w:rPr>
          <w:rStyle w:val="y2iqfc"/>
          <w:rFonts w:asciiTheme="majorBidi" w:hAnsiTheme="majorBidi" w:cstheme="majorBidi"/>
          <w:sz w:val="36"/>
          <w:szCs w:val="36"/>
        </w:rPr>
      </w:pPr>
      <w:r w:rsidRPr="002F5220">
        <w:rPr>
          <w:rStyle w:val="y2iqfc"/>
          <w:rFonts w:asciiTheme="majorBidi" w:hAnsiTheme="majorBidi" w:cstheme="majorBidi"/>
          <w:sz w:val="36"/>
          <w:szCs w:val="36"/>
          <w:rtl/>
          <w:lang w:bidi="ar"/>
        </w:rPr>
        <w:t xml:space="preserve">وبالتالي، وفقًا </w:t>
      </w:r>
      <w:proofErr w:type="spellStart"/>
      <w:r w:rsidRPr="002F5220">
        <w:rPr>
          <w:rStyle w:val="y2iqfc"/>
          <w:rFonts w:asciiTheme="majorBidi" w:hAnsiTheme="majorBidi" w:cstheme="majorBidi"/>
          <w:sz w:val="36"/>
          <w:szCs w:val="36"/>
          <w:rtl/>
          <w:lang w:bidi="ar"/>
        </w:rPr>
        <w:t>لشيروين</w:t>
      </w:r>
      <w:proofErr w:type="spellEnd"/>
      <w:r w:rsidRPr="002F5220">
        <w:rPr>
          <w:rStyle w:val="y2iqfc"/>
          <w:rFonts w:asciiTheme="majorBidi" w:hAnsiTheme="majorBidi" w:cstheme="majorBidi"/>
          <w:sz w:val="36"/>
          <w:szCs w:val="36"/>
          <w:rtl/>
          <w:lang w:bidi="ar"/>
        </w:rPr>
        <w:t xml:space="preserve"> روزن</w:t>
      </w:r>
      <w:proofErr w:type="spellStart"/>
      <w:r w:rsidRPr="002F5220">
        <w:rPr>
          <w:rStyle w:val="y2iqfc"/>
          <w:rFonts w:asciiTheme="majorBidi" w:hAnsiTheme="majorBidi" w:cstheme="majorBidi"/>
          <w:sz w:val="32"/>
          <w:szCs w:val="32"/>
          <w:lang w:bidi="ar"/>
        </w:rPr>
        <w:t>Sherwin</w:t>
      </w:r>
      <w:proofErr w:type="spellEnd"/>
      <w:r w:rsidRPr="002F5220">
        <w:rPr>
          <w:rStyle w:val="y2iqfc"/>
          <w:rFonts w:asciiTheme="majorBidi" w:hAnsiTheme="majorBidi" w:cstheme="majorBidi"/>
          <w:sz w:val="32"/>
          <w:szCs w:val="32"/>
          <w:lang w:bidi="ar"/>
        </w:rPr>
        <w:t xml:space="preserve"> ROSEN</w:t>
      </w:r>
      <w:proofErr w:type="gramStart"/>
      <w:r w:rsidRPr="002F5220">
        <w:rPr>
          <w:rStyle w:val="y2iqfc"/>
          <w:rFonts w:asciiTheme="majorBidi" w:hAnsiTheme="majorBidi" w:cstheme="majorBidi"/>
          <w:sz w:val="32"/>
          <w:szCs w:val="32"/>
          <w:lang w:bidi="ar"/>
        </w:rPr>
        <w:t>/</w:t>
      </w:r>
      <w:r w:rsidRPr="002F5220">
        <w:rPr>
          <w:rStyle w:val="y2iqfc"/>
          <w:rFonts w:asciiTheme="majorBidi" w:hAnsiTheme="majorBidi" w:cstheme="majorBidi"/>
          <w:sz w:val="36"/>
          <w:szCs w:val="36"/>
          <w:rtl/>
          <w:lang w:bidi="ar"/>
        </w:rPr>
        <w:t xml:space="preserve"> ،</w:t>
      </w:r>
      <w:proofErr w:type="gramEnd"/>
      <w:r w:rsidRPr="002F5220">
        <w:rPr>
          <w:rStyle w:val="y2iqfc"/>
          <w:rFonts w:asciiTheme="majorBidi" w:hAnsiTheme="majorBidi" w:cstheme="majorBidi"/>
          <w:sz w:val="36"/>
          <w:szCs w:val="36"/>
          <w:rtl/>
          <w:lang w:bidi="ar"/>
        </w:rPr>
        <w:t xml:space="preserve"> فإن التعلم مشروط/مرتبط ببيئة العمل المقترحة</w:t>
      </w:r>
      <w:r w:rsidRPr="002F5220">
        <w:rPr>
          <w:rStyle w:val="y2iqfc"/>
          <w:rFonts w:asciiTheme="majorBidi" w:hAnsiTheme="majorBidi" w:cstheme="majorBidi"/>
          <w:sz w:val="36"/>
          <w:szCs w:val="36"/>
          <w:lang w:bidi="ar"/>
        </w:rPr>
        <w:t>.</w:t>
      </w:r>
    </w:p>
    <w:p w:rsidR="00B92F3A" w:rsidRPr="00B35181" w:rsidRDefault="00B92F3A" w:rsidP="00B92F3A">
      <w:pPr>
        <w:pStyle w:val="PrformatHTML"/>
        <w:bidi/>
        <w:spacing w:line="480" w:lineRule="atLeast"/>
        <w:ind w:left="720"/>
        <w:rPr>
          <w:rFonts w:asciiTheme="majorBidi" w:hAnsiTheme="majorBidi" w:cstheme="majorBidi"/>
          <w:color w:val="FF0000"/>
          <w:sz w:val="36"/>
          <w:szCs w:val="36"/>
          <w:rtl/>
        </w:rPr>
      </w:pPr>
    </w:p>
    <w:p w:rsidR="00B92F3A" w:rsidRPr="00BC1F24" w:rsidRDefault="00B92F3A" w:rsidP="00B92F3A">
      <w:pPr>
        <w:pStyle w:val="PrformatHTML"/>
        <w:numPr>
          <w:ilvl w:val="0"/>
          <w:numId w:val="2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1F1F1F"/>
          <w:sz w:val="36"/>
          <w:szCs w:val="36"/>
          <w:rtl/>
        </w:rPr>
      </w:pPr>
      <w:r w:rsidRPr="00602BD0"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 xml:space="preserve">لم يعد نوع عقد العمل المتعلق بهذا النهج النظري هو عرض مؤهل مكتسب لوظيفة معينة، بل عرض قدرة/إمكانية بناء مهارات جديدة، مقابل بيئة مواتية للتعلم </w:t>
      </w:r>
      <w:proofErr w:type="gramStart"/>
      <w:r w:rsidRPr="00602BD0"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>و تحقيق</w:t>
      </w:r>
      <w:proofErr w:type="gramEnd"/>
      <w:r w:rsidRPr="00602BD0"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 xml:space="preserve"> مشروع التطوير المهني</w:t>
      </w:r>
      <w:r>
        <w:rPr>
          <w:rStyle w:val="y2iqfc"/>
          <w:rFonts w:asciiTheme="majorBidi" w:hAnsiTheme="majorBidi" w:cstheme="majorBidi"/>
          <w:color w:val="1F1F1F"/>
          <w:sz w:val="36"/>
          <w:szCs w:val="36"/>
          <w:lang w:bidi="ar"/>
        </w:rPr>
        <w:t>.</w:t>
      </w:r>
    </w:p>
    <w:p w:rsidR="00B92F3A" w:rsidRPr="00602BD0" w:rsidRDefault="00B92F3A" w:rsidP="00B92F3A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1F1F1F"/>
          <w:sz w:val="36"/>
          <w:szCs w:val="36"/>
        </w:rPr>
      </w:pPr>
    </w:p>
    <w:p w:rsidR="00B92F3A" w:rsidRPr="004B6810" w:rsidRDefault="00B92F3A" w:rsidP="00B92F3A">
      <w:pPr>
        <w:pStyle w:val="PrformatHTML"/>
        <w:numPr>
          <w:ilvl w:val="0"/>
          <w:numId w:val="1"/>
        </w:numPr>
        <w:shd w:val="clear" w:color="auto" w:fill="F8F9FA"/>
        <w:bidi/>
        <w:spacing w:line="480" w:lineRule="atLeast"/>
        <w:rPr>
          <w:rStyle w:val="y2iqfc"/>
          <w:rFonts w:asciiTheme="majorBidi" w:hAnsiTheme="majorBidi" w:cstheme="majorBidi"/>
          <w:b/>
          <w:bCs/>
          <w:color w:val="4472C4" w:themeColor="accent5"/>
          <w:sz w:val="40"/>
          <w:szCs w:val="40"/>
          <w:lang w:bidi="ar"/>
        </w:rPr>
      </w:pPr>
      <w:r w:rsidRPr="004B6810">
        <w:rPr>
          <w:rStyle w:val="y2iqfc"/>
          <w:rFonts w:asciiTheme="majorBidi" w:hAnsiTheme="majorBidi" w:cstheme="majorBidi"/>
          <w:b/>
          <w:bCs/>
          <w:color w:val="4472C4" w:themeColor="accent5"/>
          <w:sz w:val="40"/>
          <w:szCs w:val="40"/>
          <w:u w:val="single"/>
          <w:rtl/>
          <w:lang w:bidi="ar"/>
        </w:rPr>
        <w:t>طفرة</w:t>
      </w:r>
      <w:r w:rsidRPr="004B6810">
        <w:rPr>
          <w:rStyle w:val="y2iqfc"/>
          <w:rFonts w:asciiTheme="majorBidi" w:hAnsiTheme="majorBidi" w:cstheme="majorBidi" w:hint="cs"/>
          <w:b/>
          <w:bCs/>
          <w:color w:val="4472C4" w:themeColor="accent5"/>
          <w:sz w:val="40"/>
          <w:szCs w:val="40"/>
          <w:u w:val="single"/>
          <w:rtl/>
          <w:lang w:bidi="ar"/>
        </w:rPr>
        <w:t>/تغيير</w:t>
      </w:r>
      <w:r w:rsidRPr="004B6810">
        <w:rPr>
          <w:rStyle w:val="y2iqfc"/>
          <w:rFonts w:asciiTheme="majorBidi" w:hAnsiTheme="majorBidi" w:cstheme="majorBidi"/>
          <w:b/>
          <w:bCs/>
          <w:color w:val="4472C4" w:themeColor="accent5"/>
          <w:sz w:val="40"/>
          <w:szCs w:val="40"/>
          <w:u w:val="single"/>
          <w:rtl/>
          <w:lang w:bidi="ar"/>
        </w:rPr>
        <w:t xml:space="preserve"> مفهوم </w:t>
      </w:r>
      <w:proofErr w:type="gramStart"/>
      <w:r w:rsidRPr="004B6810">
        <w:rPr>
          <w:rStyle w:val="y2iqfc"/>
          <w:rFonts w:asciiTheme="majorBidi" w:hAnsiTheme="majorBidi" w:cstheme="majorBidi"/>
          <w:b/>
          <w:bCs/>
          <w:color w:val="4472C4" w:themeColor="accent5"/>
          <w:sz w:val="40"/>
          <w:szCs w:val="40"/>
          <w:u w:val="single"/>
          <w:rtl/>
          <w:lang w:bidi="ar"/>
        </w:rPr>
        <w:t>الكفاءة</w:t>
      </w:r>
      <w:r w:rsidRPr="004B6810">
        <w:rPr>
          <w:rStyle w:val="y2iqfc"/>
          <w:rFonts w:asciiTheme="majorBidi" w:hAnsiTheme="majorBidi" w:cstheme="majorBidi" w:hint="cs"/>
          <w:b/>
          <w:bCs/>
          <w:color w:val="4472C4" w:themeColor="accent5"/>
          <w:sz w:val="40"/>
          <w:szCs w:val="40"/>
          <w:rtl/>
          <w:lang w:bidi="ar"/>
        </w:rPr>
        <w:t xml:space="preserve"> </w:t>
      </w:r>
      <w:r w:rsidRPr="004B6810">
        <w:rPr>
          <w:rStyle w:val="y2iqfc"/>
          <w:rFonts w:asciiTheme="majorBidi" w:hAnsiTheme="majorBidi" w:cstheme="majorBidi"/>
          <w:b/>
          <w:bCs/>
          <w:color w:val="4472C4" w:themeColor="accent5"/>
          <w:sz w:val="40"/>
          <w:szCs w:val="40"/>
          <w:rtl/>
          <w:lang w:bidi="ar"/>
        </w:rPr>
        <w:t>:</w:t>
      </w:r>
      <w:proofErr w:type="gramEnd"/>
    </w:p>
    <w:p w:rsidR="00B92F3A" w:rsidRDefault="00B92F3A" w:rsidP="00B92F3A">
      <w:pPr>
        <w:pStyle w:val="PrformatHTML"/>
        <w:shd w:val="clear" w:color="auto" w:fill="F8F9FA"/>
        <w:bidi/>
        <w:spacing w:line="480" w:lineRule="atLeast"/>
        <w:ind w:left="1931"/>
        <w:rPr>
          <w:rStyle w:val="y2iqfc"/>
          <w:rFonts w:asciiTheme="majorBidi" w:hAnsiTheme="majorBidi" w:cstheme="majorBidi"/>
          <w:b/>
          <w:bCs/>
          <w:color w:val="FF0000"/>
          <w:sz w:val="40"/>
          <w:szCs w:val="40"/>
          <w:lang w:bidi="ar"/>
        </w:rPr>
      </w:pPr>
    </w:p>
    <w:p w:rsidR="00B92F3A" w:rsidRDefault="00B92F3A" w:rsidP="00B92F3A">
      <w:pPr>
        <w:pStyle w:val="PrformatHTML"/>
        <w:numPr>
          <w:ilvl w:val="0"/>
          <w:numId w:val="2"/>
        </w:numPr>
        <w:shd w:val="clear" w:color="auto" w:fill="F8F9FA"/>
        <w:bidi/>
        <w:spacing w:line="480" w:lineRule="atLeast"/>
        <w:rPr>
          <w:rStyle w:val="y2iqfc"/>
          <w:rFonts w:asciiTheme="majorBidi" w:hAnsiTheme="majorBidi" w:cstheme="majorBidi"/>
          <w:color w:val="1F1F1F"/>
          <w:sz w:val="36"/>
          <w:szCs w:val="36"/>
        </w:rPr>
      </w:pPr>
      <w:r w:rsidRPr="009776A3"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>باختصار، وفي نهاية المطاف، فإن العلاقة الخطية التقليدية / الأكاديمية: التدريب الأولي / مستوى التوظيف / تقييم الخبرة من خلال الأقدمية، فقدت صلاحيتها تدريجياً.</w:t>
      </w:r>
    </w:p>
    <w:p w:rsidR="00B92F3A" w:rsidRPr="002F5220" w:rsidRDefault="00B92F3A" w:rsidP="00B92F3A">
      <w:pPr>
        <w:pStyle w:val="PrformatHTML"/>
        <w:numPr>
          <w:ilvl w:val="0"/>
          <w:numId w:val="2"/>
        </w:numPr>
        <w:shd w:val="clear" w:color="auto" w:fill="F8F9FA"/>
        <w:bidi/>
        <w:spacing w:line="480" w:lineRule="atLeast"/>
        <w:jc w:val="right"/>
        <w:rPr>
          <w:rStyle w:val="y2iqfc"/>
          <w:rFonts w:asciiTheme="majorBidi" w:hAnsiTheme="majorBidi" w:cstheme="majorBidi"/>
          <w:sz w:val="36"/>
          <w:szCs w:val="36"/>
        </w:rPr>
      </w:pPr>
      <w:r w:rsidRPr="002F5220">
        <w:rPr>
          <w:rStyle w:val="y2iqfc"/>
          <w:rFonts w:asciiTheme="majorBidi" w:hAnsiTheme="majorBidi" w:cstheme="majorBidi"/>
          <w:sz w:val="36"/>
          <w:szCs w:val="36"/>
          <w:rtl/>
          <w:lang w:bidi="ar"/>
        </w:rPr>
        <w:t>الآن، للعديد من الوظائف، الخبرة الناتجة عن الأقدمية لم تعد كافية.</w:t>
      </w:r>
    </w:p>
    <w:p w:rsidR="00B92F3A" w:rsidRPr="002F5220" w:rsidRDefault="00B92F3A" w:rsidP="00B35181">
      <w:pPr>
        <w:pStyle w:val="PrformatHTML"/>
        <w:numPr>
          <w:ilvl w:val="0"/>
          <w:numId w:val="2"/>
        </w:numPr>
        <w:shd w:val="clear" w:color="auto" w:fill="F8F9FA"/>
        <w:bidi/>
        <w:spacing w:line="480" w:lineRule="atLeast"/>
        <w:rPr>
          <w:rStyle w:val="y2iqfc"/>
          <w:rFonts w:asciiTheme="majorBidi" w:hAnsiTheme="majorBidi" w:cstheme="majorBidi"/>
          <w:sz w:val="36"/>
          <w:szCs w:val="36"/>
        </w:rPr>
      </w:pPr>
      <w:r w:rsidRPr="002F5220">
        <w:rPr>
          <w:rStyle w:val="y2iqfc"/>
          <w:rFonts w:asciiTheme="majorBidi" w:hAnsiTheme="majorBidi" w:cstheme="majorBidi"/>
          <w:sz w:val="36"/>
          <w:szCs w:val="36"/>
          <w:rtl/>
          <w:lang w:bidi="ar"/>
        </w:rPr>
        <w:t>وبالتالي يصبح من الضروري للموظفين أن يبنوا باستمرار مهارات جديدة لم يتم التخطيط لها أو تحديدها في البداية</w:t>
      </w:r>
      <w:r w:rsidRPr="002F5220">
        <w:rPr>
          <w:rStyle w:val="y2iqfc"/>
          <w:rFonts w:asciiTheme="majorBidi" w:hAnsiTheme="majorBidi" w:cstheme="majorBidi" w:hint="cs"/>
          <w:sz w:val="36"/>
          <w:szCs w:val="36"/>
          <w:rtl/>
          <w:lang w:bidi="ar"/>
        </w:rPr>
        <w:t>.</w:t>
      </w:r>
    </w:p>
    <w:p w:rsidR="00B92F3A" w:rsidRPr="009F70F0" w:rsidRDefault="00B92F3A" w:rsidP="00B92F3A">
      <w:pPr>
        <w:pStyle w:val="PrformatHTML"/>
        <w:numPr>
          <w:ilvl w:val="0"/>
          <w:numId w:val="2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1F1F1F"/>
          <w:sz w:val="36"/>
          <w:szCs w:val="36"/>
        </w:rPr>
      </w:pPr>
      <w:r w:rsidRPr="009F70F0"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>في هذا السياق، يتم ت</w:t>
      </w:r>
      <w:r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>قليل المؤهل إلى مخزو</w:t>
      </w:r>
      <w:bookmarkStart w:id="0" w:name="_GoBack"/>
      <w:bookmarkEnd w:id="0"/>
      <w:r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>ن من المع</w:t>
      </w:r>
      <w:r>
        <w:rPr>
          <w:rStyle w:val="y2iqfc"/>
          <w:rFonts w:asciiTheme="majorBidi" w:hAnsiTheme="majorBidi" w:cstheme="majorBidi" w:hint="cs"/>
          <w:color w:val="1F1F1F"/>
          <w:sz w:val="36"/>
          <w:szCs w:val="36"/>
          <w:rtl/>
          <w:lang w:bidi="ar"/>
        </w:rPr>
        <w:t>ارف</w:t>
      </w:r>
      <w:r w:rsidRPr="009F70F0"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 xml:space="preserve"> الأولية المحدودة ويجب ت</w:t>
      </w:r>
      <w:r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 xml:space="preserve">قييمه بالضرورة </w:t>
      </w:r>
      <w:r>
        <w:rPr>
          <w:rStyle w:val="y2iqfc"/>
          <w:rFonts w:asciiTheme="majorBidi" w:hAnsiTheme="majorBidi" w:cstheme="majorBidi" w:hint="cs"/>
          <w:color w:val="1F1F1F"/>
          <w:sz w:val="36"/>
          <w:szCs w:val="36"/>
          <w:rtl/>
          <w:lang w:bidi="ar"/>
        </w:rPr>
        <w:t>للمشاركة في</w:t>
      </w:r>
      <w:r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 xml:space="preserve"> </w:t>
      </w:r>
      <w:r>
        <w:rPr>
          <w:rStyle w:val="y2iqfc"/>
          <w:rFonts w:asciiTheme="majorBidi" w:hAnsiTheme="majorBidi" w:cstheme="majorBidi" w:hint="cs"/>
          <w:color w:val="1F1F1F"/>
          <w:sz w:val="36"/>
          <w:szCs w:val="36"/>
          <w:rtl/>
          <w:lang w:bidi="ar"/>
        </w:rPr>
        <w:t>سيرورة</w:t>
      </w:r>
      <w:r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>/</w:t>
      </w:r>
      <w:r w:rsidRPr="009F70F0"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>ديناميكية</w:t>
      </w:r>
    </w:p>
    <w:p w:rsidR="00C04497" w:rsidRDefault="00B92F3A" w:rsidP="00B92F3A">
      <w:pPr>
        <w:pStyle w:val="PrformatHTML"/>
        <w:shd w:val="clear" w:color="auto" w:fill="F8F9FA"/>
        <w:bidi/>
        <w:spacing w:line="480" w:lineRule="atLeast"/>
        <w:ind w:left="720"/>
      </w:pPr>
      <w:r w:rsidRPr="009F70F0"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>التعلم</w:t>
      </w:r>
      <w:r>
        <w:rPr>
          <w:rStyle w:val="y2iqfc"/>
          <w:rFonts w:asciiTheme="majorBidi" w:hAnsiTheme="majorBidi" w:cstheme="majorBidi" w:hint="cs"/>
          <w:color w:val="1F1F1F"/>
          <w:sz w:val="36"/>
          <w:szCs w:val="36"/>
          <w:rtl/>
          <w:lang w:bidi="ar"/>
        </w:rPr>
        <w:t>.</w:t>
      </w:r>
    </w:p>
    <w:sectPr w:rsidR="00C04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E1BBD"/>
    <w:multiLevelType w:val="hybridMultilevel"/>
    <w:tmpl w:val="99223E1A"/>
    <w:lvl w:ilvl="0" w:tplc="CBF651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D1746"/>
    <w:multiLevelType w:val="hybridMultilevel"/>
    <w:tmpl w:val="3A926A28"/>
    <w:lvl w:ilvl="0" w:tplc="4B0EAFD6">
      <w:start w:val="1"/>
      <w:numFmt w:val="decimal"/>
      <w:lvlText w:val="%1)"/>
      <w:lvlJc w:val="left"/>
      <w:pPr>
        <w:ind w:left="1931" w:hanging="720"/>
      </w:pPr>
      <w:rPr>
        <w:rFonts w:ascii="inherit" w:hAnsi="inherit" w:cs="Courier New" w:hint="default"/>
        <w:b w:val="0"/>
        <w:sz w:val="4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3A"/>
    <w:rsid w:val="002F5220"/>
    <w:rsid w:val="004562EA"/>
    <w:rsid w:val="00761513"/>
    <w:rsid w:val="00B35181"/>
    <w:rsid w:val="00B92F3A"/>
    <w:rsid w:val="00C0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6C13E-0C3F-48EA-880D-73F086D1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F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B92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92F3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B92F3A"/>
  </w:style>
  <w:style w:type="paragraph" w:styleId="Paragraphedeliste">
    <w:name w:val="List Paragraph"/>
    <w:basedOn w:val="Normal"/>
    <w:uiPriority w:val="34"/>
    <w:qFormat/>
    <w:rsid w:val="00B92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2025-10-19T18:37:00Z</dcterms:created>
  <dcterms:modified xsi:type="dcterms:W3CDTF">2025-10-19T18:39:00Z</dcterms:modified>
</cp:coreProperties>
</file>