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AD1" w:rsidRDefault="00E6790C" w:rsidP="00E6790C">
      <w:pPr>
        <w:bidi/>
        <w:jc w:val="center"/>
        <w:rPr>
          <w:rFonts w:ascii="Simplified Arabic" w:hAnsi="Simplified Arabic" w:cs="Simplified Arabic"/>
          <w:sz w:val="36"/>
          <w:szCs w:val="36"/>
          <w:u w:val="single"/>
          <w:rtl/>
          <w:lang w:bidi="ar-DZ"/>
        </w:rPr>
      </w:pPr>
      <w:bookmarkStart w:id="0" w:name="_GoBack"/>
      <w:r w:rsidRPr="00E6790C">
        <w:rPr>
          <w:rFonts w:ascii="Simplified Arabic" w:hAnsi="Simplified Arabic" w:cs="Simplified Arabic"/>
          <w:sz w:val="36"/>
          <w:szCs w:val="36"/>
          <w:u w:val="single"/>
          <w:rtl/>
          <w:lang w:bidi="ar-DZ"/>
        </w:rPr>
        <w:t>قائمة البحوث في المادة التعليمية حوكمة المؤسسات الريادية</w:t>
      </w:r>
    </w:p>
    <w:p w:rsidR="00E6790C" w:rsidRDefault="00E6790C" w:rsidP="00A4386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6"/>
          <w:szCs w:val="36"/>
          <w:u w:val="single"/>
          <w:lang w:bidi="ar-DZ"/>
        </w:rPr>
      </w:pPr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تكاليف </w:t>
      </w:r>
      <w:proofErr w:type="gramStart"/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>الوكالة  و</w:t>
      </w:r>
      <w:proofErr w:type="gramEnd"/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 كيفية القضاء عليهم </w:t>
      </w:r>
    </w:p>
    <w:p w:rsidR="00503DFC" w:rsidRPr="00A43863" w:rsidRDefault="00503DFC" w:rsidP="00503DF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6"/>
          <w:szCs w:val="36"/>
          <w:u w:val="single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نظرية تكاليف </w:t>
      </w:r>
      <w:proofErr w:type="spellStart"/>
      <w:r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>اصفقات</w:t>
      </w:r>
      <w:proofErr w:type="spellEnd"/>
      <w:r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>و نظرية</w:t>
      </w:r>
      <w:proofErr w:type="gramEnd"/>
      <w:r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 حقوق الملكية </w:t>
      </w:r>
    </w:p>
    <w:p w:rsidR="00E6790C" w:rsidRPr="00A43863" w:rsidRDefault="00E6790C" w:rsidP="00A4386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6"/>
          <w:szCs w:val="36"/>
          <w:u w:val="single"/>
          <w:rtl/>
          <w:lang w:bidi="ar-DZ"/>
        </w:rPr>
      </w:pPr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مظاهر الفساد الإداري </w:t>
      </w:r>
      <w:proofErr w:type="gramStart"/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>و المالي</w:t>
      </w:r>
      <w:proofErr w:type="gramEnd"/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 </w:t>
      </w:r>
    </w:p>
    <w:p w:rsidR="00A43863" w:rsidRPr="00A43863" w:rsidRDefault="00A43863" w:rsidP="00A4386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6"/>
          <w:szCs w:val="36"/>
          <w:u w:val="single"/>
          <w:rtl/>
          <w:lang w:bidi="ar-DZ"/>
        </w:rPr>
      </w:pPr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مراجعة الحسابات </w:t>
      </w:r>
      <w:proofErr w:type="spellStart"/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>كالية</w:t>
      </w:r>
      <w:proofErr w:type="spellEnd"/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 لحوكمة الشركات </w:t>
      </w:r>
    </w:p>
    <w:p w:rsidR="00E6790C" w:rsidRPr="00A43863" w:rsidRDefault="00E6790C" w:rsidP="00A4386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6"/>
          <w:szCs w:val="36"/>
          <w:u w:val="single"/>
          <w:rtl/>
          <w:lang w:bidi="ar-DZ"/>
        </w:rPr>
      </w:pPr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الشفافية </w:t>
      </w:r>
      <w:proofErr w:type="gramStart"/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>و كفاءة</w:t>
      </w:r>
      <w:proofErr w:type="gramEnd"/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 السوق المالي </w:t>
      </w:r>
    </w:p>
    <w:p w:rsidR="00E6790C" w:rsidRPr="00A43863" w:rsidRDefault="00A43863" w:rsidP="00A4386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6"/>
          <w:szCs w:val="36"/>
          <w:u w:val="single"/>
          <w:rtl/>
          <w:lang w:bidi="ar-DZ"/>
        </w:rPr>
      </w:pPr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خصائص </w:t>
      </w:r>
      <w:proofErr w:type="gramStart"/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>و دورة</w:t>
      </w:r>
      <w:proofErr w:type="gramEnd"/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 حياة المؤسسات الريادية </w:t>
      </w:r>
    </w:p>
    <w:p w:rsidR="00A43863" w:rsidRPr="00A43863" w:rsidRDefault="00A43863" w:rsidP="00A4386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6"/>
          <w:szCs w:val="36"/>
          <w:u w:val="single"/>
          <w:rtl/>
          <w:lang w:bidi="ar-DZ"/>
        </w:rPr>
      </w:pPr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بعض الاليات الداخلية لحوكمة المؤسسات الريادية </w:t>
      </w:r>
    </w:p>
    <w:p w:rsidR="00A43863" w:rsidRPr="00A43863" w:rsidRDefault="00A43863" w:rsidP="00A4386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6"/>
          <w:szCs w:val="36"/>
          <w:u w:val="single"/>
          <w:rtl/>
          <w:lang w:bidi="ar-DZ"/>
        </w:rPr>
      </w:pPr>
      <w:r w:rsidRPr="00A43863">
        <w:rPr>
          <w:rFonts w:ascii="Simplified Arabic" w:hAnsi="Simplified Arabic" w:cs="Simplified Arabic" w:hint="cs"/>
          <w:sz w:val="36"/>
          <w:szCs w:val="36"/>
          <w:u w:val="single"/>
          <w:rtl/>
          <w:lang w:bidi="ar-DZ"/>
        </w:rPr>
        <w:t xml:space="preserve">بعض الاليات الخارجية لحوكمة المؤسسات الريادية </w:t>
      </w:r>
    </w:p>
    <w:bookmarkEnd w:id="0"/>
    <w:p w:rsidR="00E6790C" w:rsidRPr="00E6790C" w:rsidRDefault="00E6790C" w:rsidP="00E6790C">
      <w:pPr>
        <w:bidi/>
        <w:rPr>
          <w:rFonts w:ascii="Simplified Arabic" w:hAnsi="Simplified Arabic" w:cs="Simplified Arabic"/>
          <w:sz w:val="36"/>
          <w:szCs w:val="36"/>
          <w:u w:val="single"/>
          <w:lang w:bidi="ar-DZ"/>
        </w:rPr>
      </w:pPr>
    </w:p>
    <w:sectPr w:rsidR="00E6790C" w:rsidRPr="00E6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48DE"/>
    <w:multiLevelType w:val="hybridMultilevel"/>
    <w:tmpl w:val="6A686E72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0C"/>
    <w:rsid w:val="00192AD1"/>
    <w:rsid w:val="00503DFC"/>
    <w:rsid w:val="00937103"/>
    <w:rsid w:val="00A43863"/>
    <w:rsid w:val="00E66BA0"/>
    <w:rsid w:val="00E6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A8CF"/>
  <w15:chartTrackingRefBased/>
  <w15:docId w15:val="{238EED8B-D61A-4563-8254-16658664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3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Zeid Info</dc:creator>
  <cp:keywords/>
  <dc:description/>
  <cp:lastModifiedBy>Zeid Info</cp:lastModifiedBy>
  <cp:revision>1</cp:revision>
  <dcterms:created xsi:type="dcterms:W3CDTF">2025-09-30T19:36:00Z</dcterms:created>
  <dcterms:modified xsi:type="dcterms:W3CDTF">2025-09-30T19:45:00Z</dcterms:modified>
</cp:coreProperties>
</file>